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9" w:type="dxa"/>
        <w:tblCellMar>
          <w:left w:w="0" w:type="dxa"/>
          <w:right w:w="0" w:type="dxa"/>
        </w:tblCellMar>
        <w:tblLook w:val="01E0" w:firstRow="1" w:lastRow="1" w:firstColumn="1" w:lastColumn="1" w:noHBand="0" w:noVBand="0"/>
      </w:tblPr>
      <w:tblGrid>
        <w:gridCol w:w="3119"/>
        <w:gridCol w:w="763"/>
        <w:gridCol w:w="5777"/>
      </w:tblGrid>
      <w:tr w:rsidR="00243857" w:rsidRPr="00CF15D0" w:rsidTr="000F7661">
        <w:trPr>
          <w:trHeight w:val="708"/>
        </w:trPr>
        <w:tc>
          <w:tcPr>
            <w:tcW w:w="3119" w:type="dxa"/>
            <w:shd w:val="clear" w:color="auto" w:fill="auto"/>
          </w:tcPr>
          <w:p w:rsidR="00243857" w:rsidRPr="00CF15D0" w:rsidRDefault="00DF0EDA" w:rsidP="00AA7FA9">
            <w:pPr>
              <w:pStyle w:val="abc"/>
              <w:jc w:val="center"/>
              <w:rPr>
                <w:rFonts w:ascii="Times New Roman" w:hAnsi="Times New Roman"/>
                <w:b/>
                <w:sz w:val="26"/>
                <w:szCs w:val="24"/>
              </w:rPr>
            </w:pPr>
            <w:r w:rsidRPr="00CF15D0">
              <w:rPr>
                <w:rFonts w:ascii="Times New Roman" w:hAnsi="Times New Roman"/>
                <w:b/>
                <w:sz w:val="26"/>
                <w:szCs w:val="24"/>
              </w:rPr>
              <w:t>ỦY</w:t>
            </w:r>
            <w:r w:rsidR="00243857" w:rsidRPr="00CF15D0">
              <w:rPr>
                <w:rFonts w:ascii="Times New Roman" w:hAnsi="Times New Roman"/>
                <w:b/>
                <w:sz w:val="26"/>
                <w:szCs w:val="24"/>
              </w:rPr>
              <w:t xml:space="preserve"> BAN NHÂN DÂN</w:t>
            </w:r>
          </w:p>
          <w:p w:rsidR="00243857" w:rsidRPr="00CF15D0" w:rsidRDefault="005F74F0" w:rsidP="00AA7FA9">
            <w:pPr>
              <w:pStyle w:val="abc"/>
              <w:jc w:val="center"/>
              <w:rPr>
                <w:rFonts w:ascii="Times New Roman" w:hAnsi="Times New Roman"/>
                <w:b/>
                <w:sz w:val="26"/>
              </w:rPr>
            </w:pPr>
            <w:r>
              <w:rPr>
                <w:rFonts w:ascii="Times New Roman" w:hAnsi="Times New Roman"/>
                <w:b/>
                <w:noProof/>
                <w:sz w:val="26"/>
                <w:szCs w:val="24"/>
              </w:rPr>
              <mc:AlternateContent>
                <mc:Choice Requires="wps">
                  <w:drawing>
                    <wp:anchor distT="0" distB="0" distL="114300" distR="114300" simplePos="0" relativeHeight="251658240" behindDoc="0" locked="0" layoutInCell="1" allowOverlap="1">
                      <wp:simplePos x="0" y="0"/>
                      <wp:positionH relativeFrom="column">
                        <wp:posOffset>615315</wp:posOffset>
                      </wp:positionH>
                      <wp:positionV relativeFrom="paragraph">
                        <wp:posOffset>215265</wp:posOffset>
                      </wp:positionV>
                      <wp:extent cx="673100" cy="13335"/>
                      <wp:effectExtent l="0" t="0" r="0" b="0"/>
                      <wp:wrapNone/>
                      <wp:docPr id="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 cy="13335"/>
                              </a:xfrm>
                              <a:custGeom>
                                <a:avLst/>
                                <a:gdLst>
                                  <a:gd name="T0" fmla="*/ 0 w 1252"/>
                                  <a:gd name="T1" fmla="*/ 0 h 1"/>
                                  <a:gd name="T2" fmla="*/ 1252 w 1252"/>
                                  <a:gd name="T3" fmla="*/ 0 h 1"/>
                                </a:gdLst>
                                <a:ahLst/>
                                <a:cxnLst>
                                  <a:cxn ang="0">
                                    <a:pos x="T0" y="T1"/>
                                  </a:cxn>
                                  <a:cxn ang="0">
                                    <a:pos x="T2" y="T3"/>
                                  </a:cxn>
                                </a:cxnLst>
                                <a:rect l="0" t="0" r="r" b="b"/>
                                <a:pathLst>
                                  <a:path w="1252" h="1">
                                    <a:moveTo>
                                      <a:pt x="0" y="0"/>
                                    </a:moveTo>
                                    <a:lnTo>
                                      <a:pt x="1252" y="0"/>
                                    </a:lnTo>
                                  </a:path>
                                </a:pathLst>
                              </a:custGeom>
                              <a:solidFill>
                                <a:srgbClr val="FFFFFF"/>
                              </a:solidFill>
                              <a:ln w="825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48.45pt;margin-top:16.95pt;width:53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" path="m,l1252,e" strokeweight=".65pt">
                      <v:path arrowok="t" o:connecttype="custom" o:connectlocs="0,0;673100,0" o:connectangles="0,0"/>
                    </v:shape>
                  </w:pict>
                </mc:Fallback>
              </mc:AlternateContent>
            </w:r>
            <w:r w:rsidR="00243857" w:rsidRPr="00CF15D0">
              <w:rPr>
                <w:rFonts w:ascii="Times New Roman" w:hAnsi="Times New Roman"/>
                <w:b/>
                <w:sz w:val="26"/>
                <w:szCs w:val="24"/>
              </w:rPr>
              <w:t>TỈNH ĐẮK LẮK</w:t>
            </w:r>
          </w:p>
        </w:tc>
        <w:tc>
          <w:tcPr>
            <w:tcW w:w="763" w:type="dxa"/>
            <w:shd w:val="clear" w:color="auto" w:fill="auto"/>
          </w:tcPr>
          <w:p w:rsidR="00243857" w:rsidRPr="00CF15D0" w:rsidRDefault="00243857" w:rsidP="00D90D6F">
            <w:pPr>
              <w:pStyle w:val="abc"/>
              <w:jc w:val="center"/>
              <w:rPr>
                <w:rFonts w:ascii="Times New Roman" w:hAnsi="Times New Roman"/>
                <w:b/>
                <w:sz w:val="26"/>
              </w:rPr>
            </w:pPr>
          </w:p>
        </w:tc>
        <w:tc>
          <w:tcPr>
            <w:tcW w:w="5777" w:type="dxa"/>
            <w:shd w:val="clear" w:color="auto" w:fill="auto"/>
          </w:tcPr>
          <w:p w:rsidR="00243857" w:rsidRPr="00CF15D0" w:rsidRDefault="00243857" w:rsidP="00D90D6F">
            <w:pPr>
              <w:pStyle w:val="abc"/>
              <w:jc w:val="center"/>
              <w:rPr>
                <w:rFonts w:ascii="Times New Roman" w:hAnsi="Times New Roman"/>
                <w:b/>
                <w:sz w:val="26"/>
                <w:szCs w:val="24"/>
              </w:rPr>
            </w:pPr>
            <w:r w:rsidRPr="00CF15D0">
              <w:rPr>
                <w:rFonts w:ascii="Times New Roman" w:hAnsi="Times New Roman"/>
                <w:b/>
                <w:sz w:val="26"/>
                <w:szCs w:val="24"/>
              </w:rPr>
              <w:t>CỘNG H</w:t>
            </w:r>
            <w:r w:rsidR="00A31395" w:rsidRPr="00CF15D0">
              <w:rPr>
                <w:rFonts w:ascii="Times New Roman" w:hAnsi="Times New Roman"/>
                <w:b/>
                <w:sz w:val="26"/>
                <w:szCs w:val="24"/>
              </w:rPr>
              <w:t>ÒA</w:t>
            </w:r>
            <w:r w:rsidRPr="00CF15D0">
              <w:rPr>
                <w:rFonts w:ascii="Times New Roman" w:hAnsi="Times New Roman"/>
                <w:b/>
                <w:sz w:val="26"/>
                <w:szCs w:val="24"/>
              </w:rPr>
              <w:t xml:space="preserve"> XÃ HỘI CHỦ NGHĨA VIỆT NAM</w:t>
            </w:r>
          </w:p>
          <w:p w:rsidR="00243857" w:rsidRPr="00CF15D0" w:rsidRDefault="005F74F0" w:rsidP="00BB616D">
            <w:pPr>
              <w:pStyle w:val="abc"/>
              <w:jc w:val="center"/>
              <w:rPr>
                <w:rFonts w:ascii="Times New Roman" w:hAnsi="Times New Roman"/>
                <w:b/>
                <w:sz w:val="30"/>
              </w:rPr>
            </w:pPr>
            <w:r>
              <w:rPr>
                <w:rFonts w:ascii="Times New Roman" w:hAnsi="Times New Roman"/>
                <w:b/>
                <w:noProof/>
              </w:rPr>
              <mc:AlternateContent>
                <mc:Choice Requires="wps">
                  <w:drawing>
                    <wp:anchor distT="0" distB="0" distL="114300" distR="114300" simplePos="0" relativeHeight="251657216" behindDoc="0" locked="0" layoutInCell="1" allowOverlap="1">
                      <wp:simplePos x="0" y="0"/>
                      <wp:positionH relativeFrom="column">
                        <wp:posOffset>766445</wp:posOffset>
                      </wp:positionH>
                      <wp:positionV relativeFrom="paragraph">
                        <wp:posOffset>226695</wp:posOffset>
                      </wp:positionV>
                      <wp:extent cx="2145030" cy="635"/>
                      <wp:effectExtent l="0" t="0" r="0" b="0"/>
                      <wp:wrapNone/>
                      <wp:docPr id="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030" cy="635"/>
                              </a:xfrm>
                              <a:custGeom>
                                <a:avLst/>
                                <a:gdLst>
                                  <a:gd name="T0" fmla="*/ 0 w 3378"/>
                                  <a:gd name="T1" fmla="*/ 0 h 1"/>
                                  <a:gd name="T2" fmla="*/ 3378 w 3378"/>
                                  <a:gd name="T3" fmla="*/ 0 h 1"/>
                                </a:gdLst>
                                <a:ahLst/>
                                <a:cxnLst>
                                  <a:cxn ang="0">
                                    <a:pos x="T0" y="T1"/>
                                  </a:cxn>
                                  <a:cxn ang="0">
                                    <a:pos x="T2" y="T3"/>
                                  </a:cxn>
                                </a:cxnLst>
                                <a:rect l="0" t="0" r="r" b="b"/>
                                <a:pathLst>
                                  <a:path w="3378" h="1">
                                    <a:moveTo>
                                      <a:pt x="0" y="0"/>
                                    </a:moveTo>
                                    <a:lnTo>
                                      <a:pt x="3378" y="0"/>
                                    </a:lnTo>
                                  </a:path>
                                </a:pathLst>
                              </a:custGeom>
                              <a:solidFill>
                                <a:srgbClr val="FFFFFF"/>
                              </a:solidFill>
                              <a:ln w="698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0.35pt,17.85pt,229.25pt,17.85pt" coordsize="33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" strokeweight=".55pt">
                      <v:path o:connecttype="custom" o:connectlocs="0,0;2145030,0" o:connectangles="0,0"/>
                    </v:polyline>
                  </w:pict>
                </mc:Fallback>
              </mc:AlternateContent>
            </w:r>
            <w:r w:rsidR="00243857" w:rsidRPr="00CF15D0">
              <w:rPr>
                <w:rFonts w:ascii="Times New Roman" w:hAnsi="Times New Roman"/>
                <w:b/>
                <w:szCs w:val="24"/>
              </w:rPr>
              <w:t>Độc lập - Tự do - Hạnh phúc</w:t>
            </w:r>
          </w:p>
        </w:tc>
      </w:tr>
      <w:tr w:rsidR="00BA58AE" w:rsidRPr="00CF15D0" w:rsidTr="000F7661">
        <w:tc>
          <w:tcPr>
            <w:tcW w:w="3119" w:type="dxa"/>
            <w:shd w:val="clear" w:color="auto" w:fill="auto"/>
          </w:tcPr>
          <w:p w:rsidR="00243857" w:rsidRPr="00CF15D0" w:rsidRDefault="00243857" w:rsidP="002F06E9">
            <w:pPr>
              <w:pStyle w:val="abc"/>
              <w:spacing w:before="100"/>
              <w:jc w:val="center"/>
              <w:rPr>
                <w:rFonts w:ascii="Times New Roman" w:hAnsi="Times New Roman"/>
                <w:b/>
                <w:sz w:val="26"/>
                <w:szCs w:val="26"/>
              </w:rPr>
            </w:pPr>
            <w:r w:rsidRPr="00CF15D0">
              <w:rPr>
                <w:rFonts w:ascii="Times New Roman" w:hAnsi="Times New Roman"/>
                <w:noProof/>
                <w:sz w:val="26"/>
                <w:szCs w:val="26"/>
              </w:rPr>
              <w:t>Số</w:t>
            </w:r>
            <w:r w:rsidR="003145BA" w:rsidRPr="00CF15D0">
              <w:rPr>
                <w:rFonts w:ascii="Times New Roman" w:hAnsi="Times New Roman"/>
                <w:sz w:val="26"/>
                <w:szCs w:val="26"/>
              </w:rPr>
              <w:t xml:space="preserve">: </w:t>
            </w:r>
            <w:r w:rsidR="000F7661" w:rsidRPr="00CF15D0">
              <w:rPr>
                <w:rFonts w:ascii="Times New Roman" w:hAnsi="Times New Roman"/>
                <w:sz w:val="26"/>
                <w:szCs w:val="26"/>
              </w:rPr>
              <w:t xml:space="preserve">         </w:t>
            </w:r>
            <w:r w:rsidR="00BB616D" w:rsidRPr="00CF15D0">
              <w:rPr>
                <w:rFonts w:ascii="Times New Roman" w:hAnsi="Times New Roman"/>
                <w:sz w:val="26"/>
                <w:szCs w:val="26"/>
              </w:rPr>
              <w:t xml:space="preserve"> </w:t>
            </w:r>
            <w:r w:rsidR="00124C8C" w:rsidRPr="00CF15D0">
              <w:rPr>
                <w:rFonts w:ascii="Times New Roman" w:hAnsi="Times New Roman"/>
                <w:sz w:val="26"/>
                <w:szCs w:val="26"/>
              </w:rPr>
              <w:t>/20</w:t>
            </w:r>
            <w:r w:rsidR="002F482E" w:rsidRPr="00CF15D0">
              <w:rPr>
                <w:rFonts w:ascii="Times New Roman" w:hAnsi="Times New Roman"/>
                <w:sz w:val="26"/>
                <w:szCs w:val="26"/>
                <w:lang w:val="vi-VN"/>
              </w:rPr>
              <w:t>2</w:t>
            </w:r>
            <w:r w:rsidR="006C7719" w:rsidRPr="00CF15D0">
              <w:rPr>
                <w:rFonts w:ascii="Times New Roman" w:hAnsi="Times New Roman"/>
                <w:sz w:val="26"/>
                <w:szCs w:val="26"/>
              </w:rPr>
              <w:t>5</w:t>
            </w:r>
            <w:r w:rsidRPr="00CF15D0">
              <w:rPr>
                <w:rFonts w:ascii="Times New Roman" w:hAnsi="Times New Roman"/>
                <w:sz w:val="26"/>
                <w:szCs w:val="26"/>
              </w:rPr>
              <w:t>/QĐ-UBND</w:t>
            </w:r>
          </w:p>
        </w:tc>
        <w:tc>
          <w:tcPr>
            <w:tcW w:w="763" w:type="dxa"/>
            <w:shd w:val="clear" w:color="auto" w:fill="auto"/>
          </w:tcPr>
          <w:p w:rsidR="00243857" w:rsidRPr="00CF15D0" w:rsidRDefault="00243857" w:rsidP="00C861E6">
            <w:pPr>
              <w:pStyle w:val="abc"/>
              <w:spacing w:before="100"/>
              <w:jc w:val="center"/>
              <w:rPr>
                <w:rFonts w:ascii="Times New Roman" w:hAnsi="Times New Roman"/>
                <w:i/>
                <w:sz w:val="26"/>
                <w:szCs w:val="26"/>
              </w:rPr>
            </w:pPr>
          </w:p>
        </w:tc>
        <w:tc>
          <w:tcPr>
            <w:tcW w:w="5777" w:type="dxa"/>
            <w:shd w:val="clear" w:color="auto" w:fill="auto"/>
          </w:tcPr>
          <w:p w:rsidR="00243857" w:rsidRPr="00CF15D0" w:rsidRDefault="00AF7C04" w:rsidP="00C8383A">
            <w:pPr>
              <w:pStyle w:val="abc"/>
              <w:spacing w:before="100"/>
              <w:jc w:val="center"/>
              <w:rPr>
                <w:rFonts w:ascii="Times New Roman" w:hAnsi="Times New Roman"/>
                <w:b/>
                <w:sz w:val="26"/>
                <w:szCs w:val="26"/>
              </w:rPr>
            </w:pPr>
            <w:r w:rsidRPr="00CF15D0">
              <w:rPr>
                <w:rFonts w:ascii="Times New Roman" w:hAnsi="Times New Roman"/>
                <w:i/>
                <w:sz w:val="26"/>
                <w:szCs w:val="26"/>
              </w:rPr>
              <w:t>Đắk Lắk, ngày</w:t>
            </w:r>
            <w:r w:rsidR="003145BA" w:rsidRPr="00CF15D0">
              <w:rPr>
                <w:rFonts w:ascii="Times New Roman" w:hAnsi="Times New Roman"/>
                <w:i/>
                <w:sz w:val="26"/>
                <w:szCs w:val="26"/>
              </w:rPr>
              <w:t xml:space="preserve"> </w:t>
            </w:r>
            <w:r w:rsidR="000F7661" w:rsidRPr="00CF15D0">
              <w:rPr>
                <w:rFonts w:ascii="Times New Roman" w:hAnsi="Times New Roman"/>
                <w:i/>
                <w:sz w:val="26"/>
                <w:szCs w:val="26"/>
              </w:rPr>
              <w:t xml:space="preserve">     </w:t>
            </w:r>
            <w:r w:rsidR="00B95E1E" w:rsidRPr="00CF15D0">
              <w:rPr>
                <w:rFonts w:ascii="Times New Roman" w:hAnsi="Times New Roman"/>
                <w:i/>
                <w:sz w:val="26"/>
                <w:szCs w:val="26"/>
              </w:rPr>
              <w:t xml:space="preserve"> </w:t>
            </w:r>
            <w:r w:rsidR="00815D4D" w:rsidRPr="00CF15D0">
              <w:rPr>
                <w:rFonts w:ascii="Times New Roman" w:hAnsi="Times New Roman"/>
                <w:i/>
                <w:sz w:val="26"/>
                <w:szCs w:val="26"/>
              </w:rPr>
              <w:t xml:space="preserve">tháng </w:t>
            </w:r>
            <w:r w:rsidR="000F7661" w:rsidRPr="00CF15D0">
              <w:rPr>
                <w:rFonts w:ascii="Times New Roman" w:hAnsi="Times New Roman"/>
                <w:i/>
                <w:sz w:val="26"/>
                <w:szCs w:val="26"/>
              </w:rPr>
              <w:t xml:space="preserve">    </w:t>
            </w:r>
            <w:r w:rsidR="00243857" w:rsidRPr="00CF15D0">
              <w:rPr>
                <w:rFonts w:ascii="Times New Roman" w:hAnsi="Times New Roman"/>
                <w:i/>
                <w:sz w:val="26"/>
                <w:szCs w:val="26"/>
              </w:rPr>
              <w:t xml:space="preserve"> năm 20</w:t>
            </w:r>
            <w:r w:rsidR="002F482E" w:rsidRPr="00CF15D0">
              <w:rPr>
                <w:rFonts w:ascii="Times New Roman" w:hAnsi="Times New Roman"/>
                <w:i/>
                <w:sz w:val="26"/>
                <w:szCs w:val="26"/>
                <w:lang w:val="vi-VN"/>
              </w:rPr>
              <w:t>2</w:t>
            </w:r>
            <w:r w:rsidR="006C7719" w:rsidRPr="00CF15D0">
              <w:rPr>
                <w:rFonts w:ascii="Times New Roman" w:hAnsi="Times New Roman"/>
                <w:i/>
                <w:sz w:val="26"/>
                <w:szCs w:val="26"/>
              </w:rPr>
              <w:t>5</w:t>
            </w:r>
          </w:p>
        </w:tc>
      </w:tr>
    </w:tbl>
    <w:p w:rsidR="005A15F5" w:rsidRPr="00CF15D0" w:rsidRDefault="005F74F0" w:rsidP="00BB616D">
      <w:pPr>
        <w:pStyle w:val="abc"/>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59264" behindDoc="0" locked="0" layoutInCell="1" allowOverlap="1">
                <wp:simplePos x="0" y="0"/>
                <wp:positionH relativeFrom="column">
                  <wp:posOffset>-676275</wp:posOffset>
                </wp:positionH>
                <wp:positionV relativeFrom="paragraph">
                  <wp:posOffset>107950</wp:posOffset>
                </wp:positionV>
                <wp:extent cx="2586990" cy="61214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6990" cy="612140"/>
                        </a:xfrm>
                        <a:prstGeom prst="rect">
                          <a:avLst/>
                        </a:prstGeom>
                        <a:solidFill>
                          <a:srgbClr val="FFFFFF"/>
                        </a:solidFill>
                        <a:ln w="9525">
                          <a:solidFill>
                            <a:srgbClr val="000000"/>
                          </a:solidFill>
                          <a:miter lim="800000"/>
                          <a:headEnd/>
                          <a:tailEnd/>
                        </a:ln>
                      </wps:spPr>
                      <wps:txbx>
                        <w:txbxContent>
                          <w:p w:rsidR="002F482E" w:rsidRPr="00F61CDA" w:rsidRDefault="002F482E" w:rsidP="002F482E">
                            <w:pPr>
                              <w:spacing w:line="240" w:lineRule="auto"/>
                              <w:jc w:val="center"/>
                              <w:rPr>
                                <w:rFonts w:ascii="Times New Roman" w:hAnsi="Times New Roman"/>
                              </w:rPr>
                            </w:pPr>
                            <w:r w:rsidRPr="00F61CDA">
                              <w:rPr>
                                <w:rFonts w:ascii="Times New Roman" w:hAnsi="Times New Roman"/>
                              </w:rPr>
                              <w:t xml:space="preserve">DỰ THẢO </w:t>
                            </w:r>
                            <w:r w:rsidR="00BD6A68">
                              <w:rPr>
                                <w:rFonts w:ascii="Times New Roman" w:hAnsi="Times New Roman"/>
                              </w:rPr>
                              <w:t>2</w:t>
                            </w:r>
                          </w:p>
                          <w:p w:rsidR="002F482E" w:rsidRPr="00F61CDA" w:rsidRDefault="002F482E" w:rsidP="002F482E">
                            <w:pPr>
                              <w:spacing w:line="240" w:lineRule="auto"/>
                              <w:jc w:val="center"/>
                              <w:rPr>
                                <w:rFonts w:ascii="Times New Roman" w:hAnsi="Times New Roman"/>
                                <w:i/>
                                <w:sz w:val="22"/>
                                <w:szCs w:val="22"/>
                              </w:rPr>
                            </w:pPr>
                            <w:r w:rsidRPr="00F61CDA">
                              <w:rPr>
                                <w:rFonts w:ascii="Times New Roman" w:hAnsi="Times New Roman"/>
                                <w:i/>
                                <w:sz w:val="22"/>
                                <w:szCs w:val="22"/>
                              </w:rPr>
                              <w:t xml:space="preserve">(Kèm theo </w:t>
                            </w:r>
                            <w:r w:rsidR="009F599C">
                              <w:rPr>
                                <w:rFonts w:ascii="Times New Roman" w:hAnsi="Times New Roman"/>
                                <w:i/>
                                <w:sz w:val="22"/>
                                <w:szCs w:val="22"/>
                              </w:rPr>
                              <w:t>Công văn</w:t>
                            </w:r>
                            <w:r w:rsidRPr="00F61CDA">
                              <w:rPr>
                                <w:rFonts w:ascii="Times New Roman" w:hAnsi="Times New Roman"/>
                                <w:i/>
                                <w:sz w:val="22"/>
                                <w:szCs w:val="22"/>
                              </w:rPr>
                              <w:t xml:space="preserve"> số </w:t>
                            </w:r>
                            <w:r w:rsidR="0050625D">
                              <w:rPr>
                                <w:rFonts w:ascii="Times New Roman" w:hAnsi="Times New Roman"/>
                                <w:i/>
                                <w:sz w:val="22"/>
                                <w:szCs w:val="22"/>
                              </w:rPr>
                              <w:t xml:space="preserve">     </w:t>
                            </w:r>
                            <w:r w:rsidRPr="00F61CDA">
                              <w:rPr>
                                <w:rFonts w:ascii="Times New Roman" w:hAnsi="Times New Roman"/>
                                <w:i/>
                                <w:sz w:val="22"/>
                                <w:szCs w:val="22"/>
                              </w:rPr>
                              <w:t>/SXD</w:t>
                            </w:r>
                            <w:r w:rsidR="009F599C">
                              <w:rPr>
                                <w:rFonts w:ascii="Times New Roman" w:hAnsi="Times New Roman"/>
                                <w:i/>
                                <w:sz w:val="22"/>
                                <w:szCs w:val="22"/>
                              </w:rPr>
                              <w:t>-KTVKXD</w:t>
                            </w:r>
                            <w:r w:rsidRPr="00F61CDA">
                              <w:rPr>
                                <w:rFonts w:ascii="Times New Roman" w:hAnsi="Times New Roman"/>
                                <w:i/>
                                <w:sz w:val="22"/>
                                <w:szCs w:val="22"/>
                              </w:rPr>
                              <w:t xml:space="preserve"> ngày     </w:t>
                            </w:r>
                            <w:r w:rsidR="0050625D">
                              <w:rPr>
                                <w:rFonts w:ascii="Times New Roman" w:hAnsi="Times New Roman"/>
                                <w:i/>
                                <w:sz w:val="22"/>
                                <w:szCs w:val="22"/>
                              </w:rPr>
                              <w:t>….</w:t>
                            </w:r>
                            <w:r w:rsidRPr="00F61CDA">
                              <w:rPr>
                                <w:rFonts w:ascii="Times New Roman" w:hAnsi="Times New Roman"/>
                                <w:i/>
                                <w:sz w:val="22"/>
                                <w:szCs w:val="22"/>
                              </w:rPr>
                              <w:t>/</w:t>
                            </w:r>
                            <w:r w:rsidR="009F599C">
                              <w:rPr>
                                <w:rFonts w:ascii="Times New Roman" w:hAnsi="Times New Roman"/>
                                <w:i/>
                                <w:sz w:val="22"/>
                                <w:szCs w:val="22"/>
                              </w:rPr>
                              <w:t>3</w:t>
                            </w:r>
                            <w:r w:rsidRPr="00F61CDA">
                              <w:rPr>
                                <w:rFonts w:ascii="Times New Roman" w:hAnsi="Times New Roman"/>
                                <w:i/>
                                <w:sz w:val="22"/>
                                <w:szCs w:val="22"/>
                              </w:rPr>
                              <w:t>/202</w:t>
                            </w:r>
                            <w:r w:rsidR="009F599C">
                              <w:rPr>
                                <w:rFonts w:ascii="Times New Roman" w:hAnsi="Times New Roman"/>
                                <w:i/>
                                <w:sz w:val="22"/>
                                <w:szCs w:val="22"/>
                              </w:rPr>
                              <w:t>5</w:t>
                            </w:r>
                            <w:r w:rsidRPr="00F61CDA">
                              <w:rPr>
                                <w:rFonts w:ascii="Times New Roman" w:hAnsi="Times New Roman"/>
                                <w:i/>
                                <w:sz w:val="22"/>
                                <w:szCs w:val="22"/>
                              </w:rPr>
                              <w:t xml:space="preserve"> của </w:t>
                            </w:r>
                            <w:r w:rsidRPr="00F61CDA">
                              <w:rPr>
                                <w:rFonts w:ascii="Times New Roman" w:hAnsi="Times New Roman"/>
                                <w:i/>
                                <w:sz w:val="22"/>
                                <w:szCs w:val="22"/>
                                <w:lang w:val="vi-VN"/>
                              </w:rPr>
                              <w:t>SXD</w:t>
                            </w:r>
                            <w:r w:rsidRPr="00F61CDA">
                              <w:rPr>
                                <w:rFonts w:ascii="Times New Roman" w:hAnsi="Times New Roman"/>
                                <w:i/>
                                <w:sz w:val="22"/>
                                <w:szCs w:val="22"/>
                              </w:rPr>
                              <w:t>)</w:t>
                            </w:r>
                          </w:p>
                          <w:p w:rsidR="000F7661" w:rsidRPr="000F7661" w:rsidRDefault="000F7661" w:rsidP="000F7661">
                            <w:pPr>
                              <w:jc w:val="center"/>
                              <w:rPr>
                                <w:rFonts w:ascii="Times New Roman" w:hAnsi="Times New Roman"/>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3.25pt;margin-top:8.5pt;width:203.7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">
                <v:textbox>
                  <w:txbxContent>
                    <w:p w:rsidR="002F482E" w:rsidRPr="00F61CDA" w:rsidRDefault="002F482E" w:rsidP="002F482E">
                      <w:pPr>
                        <w:spacing w:line="240" w:lineRule="auto"/>
                        <w:jc w:val="center"/>
                        <w:rPr>
                          <w:rFonts w:ascii="Times New Roman" w:hAnsi="Times New Roman"/>
                        </w:rPr>
                      </w:pPr>
                      <w:r w:rsidRPr="00F61CDA">
                        <w:rPr>
                          <w:rFonts w:ascii="Times New Roman" w:hAnsi="Times New Roman"/>
                        </w:rPr>
                        <w:t xml:space="preserve">DỰ THẢO </w:t>
                      </w:r>
                      <w:r w:rsidR="00BD6A68">
                        <w:rPr>
                          <w:rFonts w:ascii="Times New Roman" w:hAnsi="Times New Roman"/>
                        </w:rPr>
                        <w:t>2</w:t>
                      </w:r>
                    </w:p>
                    <w:p w:rsidR="002F482E" w:rsidRPr="00F61CDA" w:rsidRDefault="002F482E" w:rsidP="002F482E">
                      <w:pPr>
                        <w:spacing w:line="240" w:lineRule="auto"/>
                        <w:jc w:val="center"/>
                        <w:rPr>
                          <w:rFonts w:ascii="Times New Roman" w:hAnsi="Times New Roman"/>
                          <w:i/>
                          <w:sz w:val="22"/>
                          <w:szCs w:val="22"/>
                        </w:rPr>
                      </w:pPr>
                      <w:r w:rsidRPr="00F61CDA">
                        <w:rPr>
                          <w:rFonts w:ascii="Times New Roman" w:hAnsi="Times New Roman"/>
                          <w:i/>
                          <w:sz w:val="22"/>
                          <w:szCs w:val="22"/>
                        </w:rPr>
                        <w:t xml:space="preserve">(Kèm theo </w:t>
                      </w:r>
                      <w:r w:rsidR="009F599C">
                        <w:rPr>
                          <w:rFonts w:ascii="Times New Roman" w:hAnsi="Times New Roman"/>
                          <w:i/>
                          <w:sz w:val="22"/>
                          <w:szCs w:val="22"/>
                        </w:rPr>
                        <w:t>Công văn</w:t>
                      </w:r>
                      <w:r w:rsidRPr="00F61CDA">
                        <w:rPr>
                          <w:rFonts w:ascii="Times New Roman" w:hAnsi="Times New Roman"/>
                          <w:i/>
                          <w:sz w:val="22"/>
                          <w:szCs w:val="22"/>
                        </w:rPr>
                        <w:t xml:space="preserve"> số </w:t>
                      </w:r>
                      <w:r w:rsidR="0050625D">
                        <w:rPr>
                          <w:rFonts w:ascii="Times New Roman" w:hAnsi="Times New Roman"/>
                          <w:i/>
                          <w:sz w:val="22"/>
                          <w:szCs w:val="22"/>
                        </w:rPr>
                        <w:t xml:space="preserve">     </w:t>
                      </w:r>
                      <w:r w:rsidRPr="00F61CDA">
                        <w:rPr>
                          <w:rFonts w:ascii="Times New Roman" w:hAnsi="Times New Roman"/>
                          <w:i/>
                          <w:sz w:val="22"/>
                          <w:szCs w:val="22"/>
                        </w:rPr>
                        <w:t>/SXD</w:t>
                      </w:r>
                      <w:r w:rsidR="009F599C">
                        <w:rPr>
                          <w:rFonts w:ascii="Times New Roman" w:hAnsi="Times New Roman"/>
                          <w:i/>
                          <w:sz w:val="22"/>
                          <w:szCs w:val="22"/>
                        </w:rPr>
                        <w:t>-KTVKXD</w:t>
                      </w:r>
                      <w:r w:rsidRPr="00F61CDA">
                        <w:rPr>
                          <w:rFonts w:ascii="Times New Roman" w:hAnsi="Times New Roman"/>
                          <w:i/>
                          <w:sz w:val="22"/>
                          <w:szCs w:val="22"/>
                        </w:rPr>
                        <w:t xml:space="preserve"> ngày     </w:t>
                      </w:r>
                      <w:r w:rsidR="0050625D">
                        <w:rPr>
                          <w:rFonts w:ascii="Times New Roman" w:hAnsi="Times New Roman"/>
                          <w:i/>
                          <w:sz w:val="22"/>
                          <w:szCs w:val="22"/>
                        </w:rPr>
                        <w:t>….</w:t>
                      </w:r>
                      <w:r w:rsidRPr="00F61CDA">
                        <w:rPr>
                          <w:rFonts w:ascii="Times New Roman" w:hAnsi="Times New Roman"/>
                          <w:i/>
                          <w:sz w:val="22"/>
                          <w:szCs w:val="22"/>
                        </w:rPr>
                        <w:t>/</w:t>
                      </w:r>
                      <w:r w:rsidR="009F599C">
                        <w:rPr>
                          <w:rFonts w:ascii="Times New Roman" w:hAnsi="Times New Roman"/>
                          <w:i/>
                          <w:sz w:val="22"/>
                          <w:szCs w:val="22"/>
                        </w:rPr>
                        <w:t>3</w:t>
                      </w:r>
                      <w:r w:rsidRPr="00F61CDA">
                        <w:rPr>
                          <w:rFonts w:ascii="Times New Roman" w:hAnsi="Times New Roman"/>
                          <w:i/>
                          <w:sz w:val="22"/>
                          <w:szCs w:val="22"/>
                        </w:rPr>
                        <w:t>/202</w:t>
                      </w:r>
                      <w:r w:rsidR="009F599C">
                        <w:rPr>
                          <w:rFonts w:ascii="Times New Roman" w:hAnsi="Times New Roman"/>
                          <w:i/>
                          <w:sz w:val="22"/>
                          <w:szCs w:val="22"/>
                        </w:rPr>
                        <w:t>5</w:t>
                      </w:r>
                      <w:r w:rsidRPr="00F61CDA">
                        <w:rPr>
                          <w:rFonts w:ascii="Times New Roman" w:hAnsi="Times New Roman"/>
                          <w:i/>
                          <w:sz w:val="22"/>
                          <w:szCs w:val="22"/>
                        </w:rPr>
                        <w:t xml:space="preserve"> của </w:t>
                      </w:r>
                      <w:r w:rsidRPr="00F61CDA">
                        <w:rPr>
                          <w:rFonts w:ascii="Times New Roman" w:hAnsi="Times New Roman"/>
                          <w:i/>
                          <w:sz w:val="22"/>
                          <w:szCs w:val="22"/>
                          <w:lang w:val="vi-VN"/>
                        </w:rPr>
                        <w:t>SXD</w:t>
                      </w:r>
                      <w:r w:rsidRPr="00F61CDA">
                        <w:rPr>
                          <w:rFonts w:ascii="Times New Roman" w:hAnsi="Times New Roman"/>
                          <w:i/>
                          <w:sz w:val="22"/>
                          <w:szCs w:val="22"/>
                        </w:rPr>
                        <w:t>)</w:t>
                      </w:r>
                    </w:p>
                    <w:p w:rsidR="000F7661" w:rsidRPr="000F7661" w:rsidRDefault="000F7661" w:rsidP="000F7661">
                      <w:pPr>
                        <w:jc w:val="center"/>
                        <w:rPr>
                          <w:rFonts w:ascii="Times New Roman" w:hAnsi="Times New Roman"/>
                          <w:b/>
                          <w:lang w:val="vi-VN"/>
                        </w:rPr>
                      </w:pPr>
                    </w:p>
                  </w:txbxContent>
                </v:textbox>
              </v:rect>
            </w:pict>
          </mc:Fallback>
        </mc:AlternateContent>
      </w:r>
    </w:p>
    <w:p w:rsidR="002F482E" w:rsidRPr="00CF15D0" w:rsidRDefault="002F482E" w:rsidP="00D71A49">
      <w:pPr>
        <w:pStyle w:val="abc"/>
        <w:jc w:val="center"/>
        <w:rPr>
          <w:rFonts w:ascii="Times New Roman" w:hAnsi="Times New Roman"/>
          <w:b/>
          <w:sz w:val="34"/>
          <w:szCs w:val="28"/>
        </w:rPr>
      </w:pPr>
    </w:p>
    <w:p w:rsidR="00BC1339" w:rsidRPr="00CF15D0" w:rsidRDefault="00306661" w:rsidP="00D71A49">
      <w:pPr>
        <w:pStyle w:val="abc"/>
        <w:jc w:val="center"/>
        <w:rPr>
          <w:rFonts w:ascii="Times New Roman" w:hAnsi="Times New Roman"/>
          <w:b/>
          <w:szCs w:val="28"/>
        </w:rPr>
      </w:pPr>
      <w:r w:rsidRPr="00CF15D0">
        <w:rPr>
          <w:rFonts w:ascii="Times New Roman" w:hAnsi="Times New Roman"/>
          <w:b/>
          <w:szCs w:val="28"/>
        </w:rPr>
        <w:t>QUYẾT ĐỊNH</w:t>
      </w:r>
    </w:p>
    <w:p w:rsidR="006C7719" w:rsidRPr="00CF15D0" w:rsidRDefault="007A3E40" w:rsidP="00B96937">
      <w:pPr>
        <w:jc w:val="center"/>
        <w:rPr>
          <w:rFonts w:ascii="Times New Roman" w:hAnsi="Times New Roman"/>
          <w:b/>
          <w:szCs w:val="28"/>
        </w:rPr>
      </w:pPr>
      <w:r w:rsidRPr="00CF15D0">
        <w:rPr>
          <w:rFonts w:ascii="Times New Roman" w:hAnsi="Times New Roman"/>
          <w:b/>
          <w:szCs w:val="28"/>
        </w:rPr>
        <w:t xml:space="preserve">Ban hành </w:t>
      </w:r>
      <w:r w:rsidR="006C7719" w:rsidRPr="00CF15D0">
        <w:rPr>
          <w:rFonts w:ascii="Times New Roman" w:hAnsi="Times New Roman"/>
          <w:b/>
          <w:szCs w:val="28"/>
        </w:rPr>
        <w:t>Bảng giá xây dựng mới</w:t>
      </w:r>
      <w:r w:rsidR="009365BF" w:rsidRPr="00CF15D0">
        <w:rPr>
          <w:rFonts w:ascii="Times New Roman" w:hAnsi="Times New Roman"/>
          <w:b/>
          <w:szCs w:val="28"/>
        </w:rPr>
        <w:t xml:space="preserve"> nhà,</w:t>
      </w:r>
      <w:r w:rsidR="002F482E" w:rsidRPr="00CF15D0">
        <w:rPr>
          <w:rFonts w:ascii="Times New Roman" w:hAnsi="Times New Roman"/>
          <w:b/>
          <w:szCs w:val="28"/>
        </w:rPr>
        <w:t xml:space="preserve"> nhà ở, công trình xây </w:t>
      </w:r>
      <w:r w:rsidR="006C7719" w:rsidRPr="00CF15D0">
        <w:rPr>
          <w:rFonts w:ascii="Times New Roman" w:hAnsi="Times New Roman"/>
          <w:b/>
          <w:szCs w:val="28"/>
        </w:rPr>
        <w:t xml:space="preserve">dựng, </w:t>
      </w:r>
    </w:p>
    <w:p w:rsidR="00D50E0E" w:rsidRPr="00CF15D0" w:rsidRDefault="006C7719" w:rsidP="00B96937">
      <w:pPr>
        <w:jc w:val="center"/>
        <w:rPr>
          <w:rFonts w:ascii="Times New Roman" w:hAnsi="Times New Roman"/>
          <w:b/>
          <w:szCs w:val="28"/>
        </w:rPr>
      </w:pPr>
      <w:r w:rsidRPr="00CF15D0">
        <w:rPr>
          <w:rFonts w:ascii="Times New Roman" w:hAnsi="Times New Roman"/>
          <w:b/>
          <w:szCs w:val="28"/>
        </w:rPr>
        <w:t>vật kiến trúc</w:t>
      </w:r>
      <w:r w:rsidR="002F482E" w:rsidRPr="00CF15D0">
        <w:rPr>
          <w:rFonts w:ascii="Times New Roman" w:hAnsi="Times New Roman"/>
          <w:b/>
          <w:szCs w:val="28"/>
        </w:rPr>
        <w:t xml:space="preserve"> trên địa bàn tỉnh Đắk Lắk </w:t>
      </w:r>
    </w:p>
    <w:p w:rsidR="00EA7D70" w:rsidRPr="00CF15D0" w:rsidRDefault="005F74F0" w:rsidP="00807EE8">
      <w:pPr>
        <w:spacing w:before="480" w:after="360"/>
        <w:jc w:val="center"/>
        <w:rPr>
          <w:rFonts w:ascii="Times New Roman" w:hAnsi="Times New Roman"/>
          <w:b/>
          <w:szCs w:val="28"/>
          <w:lang w:val="vi-VN"/>
        </w:rPr>
      </w:pPr>
      <w:r>
        <w:rPr>
          <w:rFonts w:ascii="Times New Roman" w:hAnsi="Times New Roman"/>
          <w:b/>
          <w:noProof/>
          <w:sz w:val="24"/>
          <w:szCs w:val="24"/>
        </w:rPr>
        <mc:AlternateContent>
          <mc:Choice Requires="wps">
            <w:drawing>
              <wp:anchor distT="0" distB="0" distL="114300" distR="114300" simplePos="0" relativeHeight="251656192" behindDoc="0" locked="0" layoutInCell="1" allowOverlap="1">
                <wp:simplePos x="0" y="0"/>
                <wp:positionH relativeFrom="column">
                  <wp:posOffset>2142490</wp:posOffset>
                </wp:positionH>
                <wp:positionV relativeFrom="paragraph">
                  <wp:posOffset>41910</wp:posOffset>
                </wp:positionV>
                <wp:extent cx="153035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pt,3.3pt" to="289.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CP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" strokeweight=".65pt"/>
            </w:pict>
          </mc:Fallback>
        </mc:AlternateContent>
      </w:r>
      <w:r w:rsidR="00DF0EDA" w:rsidRPr="00CF15D0">
        <w:rPr>
          <w:rFonts w:ascii="Times New Roman" w:hAnsi="Times New Roman"/>
          <w:b/>
          <w:szCs w:val="28"/>
          <w:lang w:val="nl-NL"/>
        </w:rPr>
        <w:t>ỦY</w:t>
      </w:r>
      <w:r w:rsidR="009E1E5A" w:rsidRPr="00CF15D0">
        <w:rPr>
          <w:rFonts w:ascii="Times New Roman" w:hAnsi="Times New Roman"/>
          <w:b/>
          <w:szCs w:val="28"/>
          <w:lang w:val="nl-NL"/>
        </w:rPr>
        <w:t xml:space="preserve"> BAN NHÂN DÂN TỈNH</w:t>
      </w:r>
      <w:r w:rsidR="00005E38" w:rsidRPr="00CF15D0">
        <w:rPr>
          <w:rFonts w:ascii="Times New Roman" w:hAnsi="Times New Roman"/>
          <w:b/>
          <w:szCs w:val="28"/>
          <w:lang w:val="vi-VN"/>
        </w:rPr>
        <w:t xml:space="preserve"> </w:t>
      </w:r>
      <w:r w:rsidR="00005E38" w:rsidRPr="00CF15D0">
        <w:rPr>
          <w:rFonts w:ascii="Times New Roman" w:hAnsi="Times New Roman" w:hint="eastAsia"/>
          <w:b/>
          <w:szCs w:val="28"/>
          <w:lang w:val="vi-VN"/>
        </w:rPr>
        <w:t>Đ</w:t>
      </w:r>
      <w:r w:rsidR="00005E38" w:rsidRPr="00CF15D0">
        <w:rPr>
          <w:rFonts w:ascii="Times New Roman" w:hAnsi="Times New Roman"/>
          <w:b/>
          <w:szCs w:val="28"/>
          <w:lang w:val="vi-VN"/>
        </w:rPr>
        <w:t>ẮK LẮK</w:t>
      </w:r>
    </w:p>
    <w:p w:rsidR="002F482E" w:rsidRPr="00CF15D0" w:rsidRDefault="00BC1339" w:rsidP="000F7661">
      <w:pPr>
        <w:pStyle w:val="abc"/>
        <w:widowControl w:val="0"/>
        <w:spacing w:before="120"/>
        <w:ind w:firstLine="720"/>
        <w:jc w:val="both"/>
        <w:rPr>
          <w:rFonts w:ascii="Times New Roman" w:hAnsi="Times New Roman"/>
          <w:i/>
          <w:szCs w:val="28"/>
          <w:lang w:val="nl-NL"/>
        </w:rPr>
      </w:pPr>
      <w:r w:rsidRPr="00CF15D0">
        <w:rPr>
          <w:rFonts w:ascii="Times New Roman" w:hAnsi="Times New Roman"/>
          <w:i/>
          <w:szCs w:val="28"/>
          <w:lang w:val="nl-NL"/>
        </w:rPr>
        <w:t xml:space="preserve">Căn cứ Luật Tổ chức </w:t>
      </w:r>
      <w:r w:rsidR="000F7661" w:rsidRPr="00CF15D0">
        <w:rPr>
          <w:rFonts w:ascii="Times New Roman" w:hAnsi="Times New Roman"/>
          <w:i/>
          <w:szCs w:val="28"/>
          <w:lang w:val="nl-NL"/>
        </w:rPr>
        <w:t>chính quyền địa phương ngày 19</w:t>
      </w:r>
      <w:r w:rsidR="00BD6A68" w:rsidRPr="00CF15D0">
        <w:rPr>
          <w:rFonts w:ascii="Times New Roman" w:hAnsi="Times New Roman"/>
          <w:i/>
          <w:szCs w:val="28"/>
          <w:lang w:val="nl-NL"/>
        </w:rPr>
        <w:t xml:space="preserve"> tháng </w:t>
      </w:r>
      <w:r w:rsidR="000F7661" w:rsidRPr="00CF15D0">
        <w:rPr>
          <w:rFonts w:ascii="Times New Roman" w:hAnsi="Times New Roman"/>
          <w:i/>
          <w:szCs w:val="28"/>
          <w:lang w:val="nl-NL"/>
        </w:rPr>
        <w:t>6</w:t>
      </w:r>
      <w:r w:rsidR="00BD6A68" w:rsidRPr="00CF15D0">
        <w:rPr>
          <w:rFonts w:ascii="Times New Roman" w:hAnsi="Times New Roman"/>
          <w:i/>
          <w:szCs w:val="28"/>
          <w:lang w:val="nl-NL"/>
        </w:rPr>
        <w:t xml:space="preserve"> năm </w:t>
      </w:r>
      <w:r w:rsidR="000F7661" w:rsidRPr="00CF15D0">
        <w:rPr>
          <w:rFonts w:ascii="Times New Roman" w:hAnsi="Times New Roman"/>
          <w:i/>
          <w:szCs w:val="28"/>
          <w:lang w:val="nl-NL"/>
        </w:rPr>
        <w:t>2015</w:t>
      </w:r>
      <w:r w:rsidRPr="00CF15D0">
        <w:rPr>
          <w:rFonts w:ascii="Times New Roman" w:hAnsi="Times New Roman"/>
          <w:i/>
          <w:szCs w:val="28"/>
          <w:lang w:val="nl-NL"/>
        </w:rPr>
        <w:t>;</w:t>
      </w:r>
      <w:r w:rsidR="00BF6944" w:rsidRPr="00CF15D0">
        <w:rPr>
          <w:rFonts w:ascii="Times New Roman" w:hAnsi="Times New Roman"/>
          <w:i/>
          <w:szCs w:val="28"/>
          <w:lang w:val="nl-NL"/>
        </w:rPr>
        <w:t xml:space="preserve"> </w:t>
      </w:r>
      <w:r w:rsidR="002F482E" w:rsidRPr="00CF15D0">
        <w:rPr>
          <w:rFonts w:ascii="Times New Roman" w:hAnsi="Times New Roman"/>
          <w:i/>
          <w:szCs w:val="28"/>
          <w:lang w:val="nl-NL"/>
        </w:rPr>
        <w:t xml:space="preserve">Luật sửa </w:t>
      </w:r>
      <w:r w:rsidR="002F482E" w:rsidRPr="00CF15D0">
        <w:rPr>
          <w:rFonts w:ascii="Times New Roman" w:hAnsi="Times New Roman" w:hint="eastAsia"/>
          <w:i/>
          <w:szCs w:val="28"/>
          <w:lang w:val="nl-NL"/>
        </w:rPr>
        <w:t>đ</w:t>
      </w:r>
      <w:r w:rsidR="002F482E" w:rsidRPr="00CF15D0">
        <w:rPr>
          <w:rFonts w:ascii="Times New Roman" w:hAnsi="Times New Roman"/>
          <w:i/>
          <w:szCs w:val="28"/>
          <w:lang w:val="nl-NL"/>
        </w:rPr>
        <w:t xml:space="preserve">ổi, bổ sung một số </w:t>
      </w:r>
      <w:r w:rsidR="002F482E" w:rsidRPr="00CF15D0">
        <w:rPr>
          <w:rFonts w:ascii="Times New Roman" w:hAnsi="Times New Roman" w:hint="eastAsia"/>
          <w:i/>
          <w:szCs w:val="28"/>
          <w:lang w:val="nl-NL"/>
        </w:rPr>
        <w:t>đ</w:t>
      </w:r>
      <w:r w:rsidR="002F482E" w:rsidRPr="00CF15D0">
        <w:rPr>
          <w:rFonts w:ascii="Times New Roman" w:hAnsi="Times New Roman"/>
          <w:i/>
          <w:szCs w:val="28"/>
          <w:lang w:val="nl-NL"/>
        </w:rPr>
        <w:t xml:space="preserve">iều của Luật Tổ chức Chính phủ và Luật Tổ chức chính quyền </w:t>
      </w:r>
      <w:r w:rsidR="002F482E" w:rsidRPr="00CF15D0">
        <w:rPr>
          <w:rFonts w:ascii="Times New Roman" w:hAnsi="Times New Roman" w:hint="eastAsia"/>
          <w:i/>
          <w:szCs w:val="28"/>
          <w:lang w:val="nl-NL"/>
        </w:rPr>
        <w:t>đ</w:t>
      </w:r>
      <w:r w:rsidR="002F482E" w:rsidRPr="00CF15D0">
        <w:rPr>
          <w:rFonts w:ascii="Times New Roman" w:hAnsi="Times New Roman"/>
          <w:i/>
          <w:szCs w:val="28"/>
          <w:lang w:val="nl-NL"/>
        </w:rPr>
        <w:t>ịa ph</w:t>
      </w:r>
      <w:r w:rsidR="002F482E" w:rsidRPr="00CF15D0">
        <w:rPr>
          <w:rFonts w:ascii="Times New Roman" w:hAnsi="Times New Roman" w:hint="eastAsia"/>
          <w:i/>
          <w:szCs w:val="28"/>
          <w:lang w:val="nl-NL"/>
        </w:rPr>
        <w:t>ươ</w:t>
      </w:r>
      <w:r w:rsidR="002F482E" w:rsidRPr="00CF15D0">
        <w:rPr>
          <w:rFonts w:ascii="Times New Roman" w:hAnsi="Times New Roman"/>
          <w:i/>
          <w:szCs w:val="28"/>
          <w:lang w:val="nl-NL"/>
        </w:rPr>
        <w:t>ng ngày 22 tháng 11 n</w:t>
      </w:r>
      <w:r w:rsidR="002F482E" w:rsidRPr="00CF15D0">
        <w:rPr>
          <w:rFonts w:ascii="Times New Roman" w:hAnsi="Times New Roman" w:hint="eastAsia"/>
          <w:i/>
          <w:szCs w:val="28"/>
          <w:lang w:val="nl-NL"/>
        </w:rPr>
        <w:t>ă</w:t>
      </w:r>
      <w:r w:rsidR="002F482E" w:rsidRPr="00CF15D0">
        <w:rPr>
          <w:rFonts w:ascii="Times New Roman" w:hAnsi="Times New Roman"/>
          <w:i/>
          <w:szCs w:val="28"/>
          <w:lang w:val="nl-NL"/>
        </w:rPr>
        <w:t>m 2019;</w:t>
      </w:r>
    </w:p>
    <w:p w:rsidR="00BD50BF" w:rsidRPr="00CF15D0" w:rsidRDefault="00BD50BF" w:rsidP="00BD50BF">
      <w:pPr>
        <w:pStyle w:val="NormalWeb"/>
        <w:shd w:val="clear" w:color="auto" w:fill="FFFFFF"/>
        <w:spacing w:before="80"/>
        <w:ind w:firstLine="720"/>
        <w:jc w:val="both"/>
        <w:rPr>
          <w:i/>
          <w:sz w:val="28"/>
          <w:szCs w:val="28"/>
          <w:lang w:val="nl-NL"/>
        </w:rPr>
      </w:pPr>
      <w:r w:rsidRPr="00CF15D0">
        <w:rPr>
          <w:i/>
          <w:sz w:val="28"/>
          <w:szCs w:val="28"/>
          <w:lang w:val="nl-NL"/>
        </w:rPr>
        <w:t>Căn cứ Luật Đất đai ngày 18 tháng 01 năm 2024;</w:t>
      </w:r>
    </w:p>
    <w:p w:rsidR="00BE0712" w:rsidRPr="00CF15D0" w:rsidRDefault="00BE0712" w:rsidP="009928E0">
      <w:pPr>
        <w:pStyle w:val="NormalWeb"/>
        <w:shd w:val="clear" w:color="auto" w:fill="FFFFFF"/>
        <w:spacing w:before="80"/>
        <w:ind w:firstLine="720"/>
        <w:jc w:val="both"/>
        <w:rPr>
          <w:i/>
          <w:sz w:val="28"/>
          <w:szCs w:val="28"/>
          <w:lang w:val="nl-NL"/>
        </w:rPr>
      </w:pPr>
      <w:r w:rsidRPr="00CF15D0">
        <w:rPr>
          <w:i/>
          <w:sz w:val="28"/>
          <w:szCs w:val="28"/>
          <w:lang w:val="nl-NL"/>
        </w:rPr>
        <w:t xml:space="preserve">Căn cứ </w:t>
      </w:r>
      <w:r w:rsidR="008E09EE" w:rsidRPr="00CF15D0">
        <w:rPr>
          <w:i/>
          <w:sz w:val="28"/>
          <w:szCs w:val="28"/>
          <w:lang w:val="nl-NL"/>
        </w:rPr>
        <w:t>Luật</w:t>
      </w:r>
      <w:r w:rsidR="00767717" w:rsidRPr="00CF15D0">
        <w:rPr>
          <w:i/>
          <w:sz w:val="28"/>
          <w:szCs w:val="28"/>
          <w:lang w:val="nl-NL"/>
        </w:rPr>
        <w:t xml:space="preserve"> Xây dựng</w:t>
      </w:r>
      <w:r w:rsidR="008E09EE" w:rsidRPr="00CF15D0">
        <w:rPr>
          <w:i/>
          <w:sz w:val="28"/>
          <w:szCs w:val="28"/>
          <w:lang w:val="nl-NL"/>
        </w:rPr>
        <w:t xml:space="preserve"> </w:t>
      </w:r>
      <w:r w:rsidR="003E3A84" w:rsidRPr="00CF15D0">
        <w:rPr>
          <w:i/>
          <w:sz w:val="28"/>
          <w:szCs w:val="28"/>
          <w:lang w:val="nl-NL"/>
        </w:rPr>
        <w:t xml:space="preserve">số 50/2014/QH13 </w:t>
      </w:r>
      <w:r w:rsidR="008E09EE" w:rsidRPr="00CF15D0">
        <w:rPr>
          <w:i/>
          <w:sz w:val="28"/>
          <w:szCs w:val="28"/>
          <w:lang w:val="nl-NL"/>
        </w:rPr>
        <w:t>ngày 18</w:t>
      </w:r>
      <w:r w:rsidR="00130AFC" w:rsidRPr="00CF15D0">
        <w:rPr>
          <w:i/>
          <w:sz w:val="28"/>
          <w:szCs w:val="28"/>
          <w:lang w:val="nl-NL"/>
        </w:rPr>
        <w:t xml:space="preserve"> tháng </w:t>
      </w:r>
      <w:r w:rsidR="008E09EE" w:rsidRPr="00CF15D0">
        <w:rPr>
          <w:i/>
          <w:sz w:val="28"/>
          <w:szCs w:val="28"/>
          <w:lang w:val="nl-NL"/>
        </w:rPr>
        <w:t>6</w:t>
      </w:r>
      <w:r w:rsidR="00130AFC" w:rsidRPr="00CF15D0">
        <w:rPr>
          <w:i/>
          <w:sz w:val="28"/>
          <w:szCs w:val="28"/>
          <w:lang w:val="nl-NL"/>
        </w:rPr>
        <w:t xml:space="preserve"> năm </w:t>
      </w:r>
      <w:r w:rsidR="008E09EE" w:rsidRPr="00CF15D0">
        <w:rPr>
          <w:i/>
          <w:sz w:val="28"/>
          <w:szCs w:val="28"/>
          <w:lang w:val="nl-NL"/>
        </w:rPr>
        <w:t>2014</w:t>
      </w:r>
      <w:r w:rsidR="00BA58AE" w:rsidRPr="00CF15D0">
        <w:rPr>
          <w:i/>
          <w:sz w:val="28"/>
          <w:szCs w:val="28"/>
          <w:lang w:val="nl-NL"/>
        </w:rPr>
        <w:t xml:space="preserve">; Luật Sửa </w:t>
      </w:r>
      <w:r w:rsidR="00BA58AE" w:rsidRPr="00CF15D0">
        <w:rPr>
          <w:rFonts w:hint="eastAsia"/>
          <w:i/>
          <w:sz w:val="28"/>
          <w:szCs w:val="28"/>
          <w:lang w:val="nl-NL"/>
        </w:rPr>
        <w:t>đ</w:t>
      </w:r>
      <w:r w:rsidR="00BA58AE" w:rsidRPr="00CF15D0">
        <w:rPr>
          <w:i/>
          <w:sz w:val="28"/>
          <w:szCs w:val="28"/>
          <w:lang w:val="nl-NL"/>
        </w:rPr>
        <w:t xml:space="preserve">ổi, bổ sung một số </w:t>
      </w:r>
      <w:r w:rsidR="00BA58AE" w:rsidRPr="00CF15D0">
        <w:rPr>
          <w:rFonts w:hint="eastAsia"/>
          <w:i/>
          <w:sz w:val="28"/>
          <w:szCs w:val="28"/>
          <w:lang w:val="nl-NL"/>
        </w:rPr>
        <w:t>đ</w:t>
      </w:r>
      <w:r w:rsidR="00BA58AE" w:rsidRPr="00CF15D0">
        <w:rPr>
          <w:i/>
          <w:sz w:val="28"/>
          <w:szCs w:val="28"/>
          <w:lang w:val="nl-NL"/>
        </w:rPr>
        <w:t>iều của Luật Xây dựng ngày 17 tháng 6 n</w:t>
      </w:r>
      <w:r w:rsidR="00BA58AE" w:rsidRPr="00CF15D0">
        <w:rPr>
          <w:rFonts w:hint="eastAsia"/>
          <w:i/>
          <w:sz w:val="28"/>
          <w:szCs w:val="28"/>
          <w:lang w:val="nl-NL"/>
        </w:rPr>
        <w:t>ă</w:t>
      </w:r>
      <w:r w:rsidR="00BA58AE" w:rsidRPr="00CF15D0">
        <w:rPr>
          <w:i/>
          <w:sz w:val="28"/>
          <w:szCs w:val="28"/>
          <w:lang w:val="nl-NL"/>
        </w:rPr>
        <w:t>m 2020;</w:t>
      </w:r>
    </w:p>
    <w:p w:rsidR="005F7458" w:rsidRPr="00CF15D0" w:rsidRDefault="005F7458" w:rsidP="009928E0">
      <w:pPr>
        <w:pStyle w:val="NormalWeb"/>
        <w:shd w:val="clear" w:color="auto" w:fill="FFFFFF"/>
        <w:spacing w:before="80"/>
        <w:ind w:firstLine="720"/>
        <w:jc w:val="both"/>
        <w:rPr>
          <w:i/>
          <w:sz w:val="28"/>
          <w:szCs w:val="28"/>
          <w:lang w:val="nl-NL"/>
        </w:rPr>
      </w:pPr>
      <w:r w:rsidRPr="00CF15D0">
        <w:rPr>
          <w:i/>
          <w:sz w:val="28"/>
          <w:szCs w:val="28"/>
          <w:lang w:val="nl-NL"/>
        </w:rPr>
        <w:t xml:space="preserve">Căn cứ </w:t>
      </w:r>
      <w:r w:rsidRPr="00CF15D0">
        <w:rPr>
          <w:i/>
          <w:iCs/>
          <w:sz w:val="28"/>
          <w:szCs w:val="28"/>
        </w:rPr>
        <w:t>Luật Nhà ở số 27/2023/QH15 ngày 27 tháng 11 năm 2023;</w:t>
      </w:r>
    </w:p>
    <w:p w:rsidR="00BD50BF" w:rsidRPr="00CF15D0" w:rsidRDefault="00BD50BF" w:rsidP="009928E0">
      <w:pPr>
        <w:pStyle w:val="abc"/>
        <w:spacing w:before="120"/>
        <w:ind w:firstLine="720"/>
        <w:jc w:val="both"/>
        <w:rPr>
          <w:rFonts w:ascii="Times New Roman" w:hAnsi="Times New Roman"/>
          <w:i/>
          <w:iCs/>
          <w:szCs w:val="28"/>
          <w:lang w:val="nl-NL"/>
        </w:rPr>
      </w:pPr>
      <w:r w:rsidRPr="00CF15D0">
        <w:rPr>
          <w:rFonts w:ascii="Times New Roman" w:hAnsi="Times New Roman"/>
          <w:i/>
          <w:iCs/>
          <w:szCs w:val="28"/>
          <w:lang w:val="nl-NL"/>
        </w:rPr>
        <w:t xml:space="preserve">Căn cứ Nghị định số </w:t>
      </w:r>
      <w:r w:rsidRPr="00CF15D0">
        <w:rPr>
          <w:rFonts w:ascii="Times New Roman" w:hAnsi="Times New Roman"/>
          <w:i/>
          <w:iCs/>
          <w:szCs w:val="28"/>
          <w:lang w:val="vi-VN"/>
        </w:rPr>
        <w:t>88</w:t>
      </w:r>
      <w:r w:rsidRPr="00CF15D0">
        <w:rPr>
          <w:rFonts w:ascii="Times New Roman" w:hAnsi="Times New Roman"/>
          <w:i/>
          <w:iCs/>
          <w:szCs w:val="28"/>
          <w:lang w:val="nl-NL"/>
        </w:rPr>
        <w:t>/20</w:t>
      </w:r>
      <w:r w:rsidRPr="00CF15D0">
        <w:rPr>
          <w:rFonts w:ascii="Times New Roman" w:hAnsi="Times New Roman"/>
          <w:i/>
          <w:iCs/>
          <w:szCs w:val="28"/>
          <w:lang w:val="vi-VN"/>
        </w:rPr>
        <w:t>2</w:t>
      </w:r>
      <w:r w:rsidRPr="00CF15D0">
        <w:rPr>
          <w:rFonts w:ascii="Times New Roman" w:hAnsi="Times New Roman"/>
          <w:i/>
          <w:iCs/>
          <w:szCs w:val="28"/>
          <w:lang w:val="nl-NL"/>
        </w:rPr>
        <w:t xml:space="preserve">4/NĐ-CP ngày 15 tháng </w:t>
      </w:r>
      <w:r w:rsidRPr="00CF15D0">
        <w:rPr>
          <w:rFonts w:ascii="Times New Roman" w:hAnsi="Times New Roman"/>
          <w:i/>
          <w:iCs/>
          <w:szCs w:val="28"/>
          <w:lang w:val="vi-VN"/>
        </w:rPr>
        <w:t>7</w:t>
      </w:r>
      <w:r w:rsidRPr="00CF15D0">
        <w:rPr>
          <w:rFonts w:ascii="Times New Roman" w:hAnsi="Times New Roman"/>
          <w:i/>
          <w:iCs/>
          <w:szCs w:val="28"/>
          <w:lang w:val="nl-NL"/>
        </w:rPr>
        <w:t xml:space="preserve"> năm 20</w:t>
      </w:r>
      <w:r w:rsidRPr="00CF15D0">
        <w:rPr>
          <w:rFonts w:ascii="Times New Roman" w:hAnsi="Times New Roman"/>
          <w:i/>
          <w:iCs/>
          <w:szCs w:val="28"/>
          <w:lang w:val="vi-VN"/>
        </w:rPr>
        <w:t>2</w:t>
      </w:r>
      <w:r w:rsidRPr="00CF15D0">
        <w:rPr>
          <w:rFonts w:ascii="Times New Roman" w:hAnsi="Times New Roman"/>
          <w:i/>
          <w:iCs/>
          <w:szCs w:val="28"/>
          <w:lang w:val="nl-NL"/>
        </w:rPr>
        <w:t>4 của Chính phủ quy định về bồi thường, hỗ trợ, tái định cư khi Nhà nước thu hồi đất;</w:t>
      </w:r>
    </w:p>
    <w:p w:rsidR="005F7458" w:rsidRPr="00CF15D0" w:rsidRDefault="005F7458" w:rsidP="009928E0">
      <w:pPr>
        <w:pStyle w:val="abc"/>
        <w:spacing w:before="120"/>
        <w:ind w:firstLine="720"/>
        <w:jc w:val="both"/>
        <w:rPr>
          <w:rFonts w:ascii="Times New Roman" w:hAnsi="Times New Roman"/>
          <w:i/>
          <w:iCs/>
          <w:szCs w:val="28"/>
          <w:lang w:val="vi-VN"/>
        </w:rPr>
      </w:pPr>
      <w:r w:rsidRPr="00CF15D0">
        <w:rPr>
          <w:rFonts w:ascii="Times New Roman" w:hAnsi="Times New Roman"/>
          <w:i/>
          <w:iCs/>
          <w:szCs w:val="28"/>
        </w:rPr>
        <w:t>Căn cứ Nghị định số </w:t>
      </w:r>
      <w:hyperlink r:id="rId9" w:tgtFrame="_blank" w:tooltip="Nghị định 95/2024/NĐ-CP" w:history="1">
        <w:r w:rsidRPr="00CF15D0">
          <w:rPr>
            <w:rStyle w:val="Hyperlink"/>
            <w:rFonts w:ascii="Times New Roman" w:hAnsi="Times New Roman"/>
            <w:i/>
            <w:iCs/>
            <w:color w:val="auto"/>
            <w:szCs w:val="28"/>
            <w:u w:val="none"/>
          </w:rPr>
          <w:t>95/2024/NĐ-CP</w:t>
        </w:r>
      </w:hyperlink>
      <w:r w:rsidRPr="00CF15D0">
        <w:rPr>
          <w:rFonts w:ascii="Times New Roman" w:hAnsi="Times New Roman"/>
          <w:i/>
          <w:iCs/>
          <w:szCs w:val="28"/>
        </w:rPr>
        <w:t> ngày 24 năm 7 năm 2024 của Chính phủ Quy định chi tiết một số điều của Luật nhà ở;</w:t>
      </w:r>
    </w:p>
    <w:p w:rsidR="00BD50BF" w:rsidRPr="00CF15D0" w:rsidRDefault="00BD50BF" w:rsidP="009928E0">
      <w:pPr>
        <w:pStyle w:val="abc"/>
        <w:spacing w:before="120"/>
        <w:ind w:firstLine="720"/>
        <w:jc w:val="both"/>
        <w:rPr>
          <w:rFonts w:ascii="Times New Roman" w:hAnsi="Times New Roman"/>
          <w:i/>
          <w:iCs/>
          <w:szCs w:val="28"/>
          <w:lang w:val="nl-NL"/>
        </w:rPr>
      </w:pPr>
      <w:r w:rsidRPr="00CF15D0">
        <w:rPr>
          <w:rFonts w:ascii="Times New Roman" w:hAnsi="Times New Roman"/>
          <w:i/>
          <w:iCs/>
          <w:szCs w:val="28"/>
          <w:lang w:val="nl-NL"/>
        </w:rPr>
        <w:t>Căn cứ Nghị định số 10/2021/NĐ-CP ngày 09</w:t>
      </w:r>
      <w:r w:rsidRPr="00CF15D0">
        <w:rPr>
          <w:rFonts w:ascii="Times New Roman" w:hAnsi="Times New Roman"/>
          <w:i/>
          <w:iCs/>
          <w:szCs w:val="28"/>
          <w:lang w:val="vi-VN"/>
        </w:rPr>
        <w:t xml:space="preserve"> tháng </w:t>
      </w:r>
      <w:r w:rsidRPr="00CF15D0">
        <w:rPr>
          <w:rFonts w:ascii="Times New Roman" w:hAnsi="Times New Roman"/>
          <w:i/>
          <w:iCs/>
          <w:szCs w:val="28"/>
          <w:lang w:val="nl-NL"/>
        </w:rPr>
        <w:t>02</w:t>
      </w:r>
      <w:r w:rsidRPr="00CF15D0">
        <w:rPr>
          <w:rFonts w:ascii="Times New Roman" w:hAnsi="Times New Roman"/>
          <w:i/>
          <w:iCs/>
          <w:szCs w:val="28"/>
          <w:lang w:val="vi-VN"/>
        </w:rPr>
        <w:t xml:space="preserve"> năm </w:t>
      </w:r>
      <w:r w:rsidRPr="00CF15D0">
        <w:rPr>
          <w:rFonts w:ascii="Times New Roman" w:hAnsi="Times New Roman"/>
          <w:i/>
          <w:iCs/>
          <w:szCs w:val="28"/>
          <w:lang w:val="nl-NL"/>
        </w:rPr>
        <w:t>2021 của Chính phủ về quản lý chi phí đầu tư xây dựng;</w:t>
      </w:r>
    </w:p>
    <w:p w:rsidR="00BD50BF" w:rsidRPr="00CF15D0" w:rsidRDefault="00BD50BF" w:rsidP="009928E0">
      <w:pPr>
        <w:pStyle w:val="abc"/>
        <w:spacing w:before="120"/>
        <w:ind w:firstLine="720"/>
        <w:jc w:val="both"/>
        <w:rPr>
          <w:rFonts w:ascii="Times New Roman" w:hAnsi="Times New Roman"/>
          <w:i/>
          <w:iCs/>
          <w:szCs w:val="28"/>
          <w:lang w:val="nl-NL"/>
        </w:rPr>
      </w:pPr>
      <w:r w:rsidRPr="00CF15D0">
        <w:rPr>
          <w:rFonts w:ascii="Times New Roman" w:hAnsi="Times New Roman"/>
          <w:i/>
          <w:iCs/>
          <w:szCs w:val="28"/>
          <w:lang w:val="nl-NL"/>
        </w:rPr>
        <w:t>Căn cứ Thông tư số 11/2021/TT-BXD ngày 31</w:t>
      </w:r>
      <w:r w:rsidRPr="00CF15D0">
        <w:rPr>
          <w:rFonts w:ascii="Times New Roman" w:hAnsi="Times New Roman"/>
          <w:i/>
          <w:iCs/>
          <w:szCs w:val="28"/>
          <w:lang w:val="vi-VN"/>
        </w:rPr>
        <w:t xml:space="preserve"> tháng </w:t>
      </w:r>
      <w:r w:rsidRPr="00CF15D0">
        <w:rPr>
          <w:rFonts w:ascii="Times New Roman" w:hAnsi="Times New Roman"/>
          <w:i/>
          <w:iCs/>
          <w:szCs w:val="28"/>
          <w:lang w:val="nl-NL"/>
        </w:rPr>
        <w:t>8</w:t>
      </w:r>
      <w:r w:rsidRPr="00CF15D0">
        <w:rPr>
          <w:rFonts w:ascii="Times New Roman" w:hAnsi="Times New Roman"/>
          <w:i/>
          <w:iCs/>
          <w:szCs w:val="28"/>
          <w:lang w:val="vi-VN"/>
        </w:rPr>
        <w:t xml:space="preserve"> năm </w:t>
      </w:r>
      <w:r w:rsidRPr="00CF15D0">
        <w:rPr>
          <w:rFonts w:ascii="Times New Roman" w:hAnsi="Times New Roman"/>
          <w:i/>
          <w:iCs/>
          <w:szCs w:val="28"/>
          <w:lang w:val="nl-NL"/>
        </w:rPr>
        <w:t>2021 của</w:t>
      </w:r>
      <w:r w:rsidRPr="00CF15D0">
        <w:rPr>
          <w:rFonts w:ascii="Times New Roman" w:hAnsi="Times New Roman"/>
          <w:i/>
          <w:iCs/>
          <w:szCs w:val="28"/>
          <w:lang w:val="vi-VN"/>
        </w:rPr>
        <w:t xml:space="preserve"> Bộ trưởng</w:t>
      </w:r>
      <w:r w:rsidRPr="00CF15D0">
        <w:rPr>
          <w:rFonts w:ascii="Times New Roman" w:hAnsi="Times New Roman"/>
          <w:i/>
          <w:iCs/>
          <w:szCs w:val="28"/>
          <w:lang w:val="nl-NL"/>
        </w:rPr>
        <w:t xml:space="preserve"> Bộ Xây dựng về hướng dẫn xác định và quản lý chi phí đầu tư xây dựng;</w:t>
      </w:r>
    </w:p>
    <w:p w:rsidR="001356E5" w:rsidRPr="00CF15D0" w:rsidRDefault="001356E5" w:rsidP="009928E0">
      <w:pPr>
        <w:pStyle w:val="abc"/>
        <w:spacing w:before="120"/>
        <w:ind w:firstLine="720"/>
        <w:jc w:val="both"/>
        <w:rPr>
          <w:rFonts w:ascii="Times New Roman" w:hAnsi="Times New Roman"/>
          <w:i/>
          <w:szCs w:val="28"/>
          <w:lang w:val="nl-NL"/>
        </w:rPr>
      </w:pPr>
      <w:r w:rsidRPr="00CF15D0">
        <w:rPr>
          <w:rFonts w:ascii="Times New Roman" w:hAnsi="Times New Roman"/>
          <w:i/>
          <w:szCs w:val="28"/>
          <w:lang w:val="nl-NL"/>
        </w:rPr>
        <w:t>C</w:t>
      </w:r>
      <w:r w:rsidRPr="00CF15D0">
        <w:rPr>
          <w:rFonts w:ascii="Times New Roman" w:hAnsi="Times New Roman" w:hint="eastAsia"/>
          <w:i/>
          <w:szCs w:val="28"/>
          <w:lang w:val="nl-NL"/>
        </w:rPr>
        <w:t>ă</w:t>
      </w:r>
      <w:r w:rsidRPr="00CF15D0">
        <w:rPr>
          <w:rFonts w:ascii="Times New Roman" w:hAnsi="Times New Roman"/>
          <w:i/>
          <w:szCs w:val="28"/>
          <w:lang w:val="nl-NL"/>
        </w:rPr>
        <w:t>n cứ Thông t</w:t>
      </w:r>
      <w:r w:rsidRPr="00CF15D0">
        <w:rPr>
          <w:rFonts w:ascii="Times New Roman" w:hAnsi="Times New Roman" w:hint="eastAsia"/>
          <w:i/>
          <w:szCs w:val="28"/>
          <w:lang w:val="nl-NL"/>
        </w:rPr>
        <w:t>ư</w:t>
      </w:r>
      <w:r w:rsidRPr="00CF15D0">
        <w:rPr>
          <w:rFonts w:ascii="Times New Roman" w:hAnsi="Times New Roman"/>
          <w:i/>
          <w:szCs w:val="28"/>
          <w:lang w:val="nl-NL"/>
        </w:rPr>
        <w:t xml:space="preserve"> số 12/2021/TT-BXD ngày 31 tháng 8 n</w:t>
      </w:r>
      <w:r w:rsidRPr="00CF15D0">
        <w:rPr>
          <w:rFonts w:ascii="Times New Roman" w:hAnsi="Times New Roman" w:hint="eastAsia"/>
          <w:i/>
          <w:szCs w:val="28"/>
          <w:lang w:val="nl-NL"/>
        </w:rPr>
        <w:t>ă</w:t>
      </w:r>
      <w:r w:rsidRPr="00CF15D0">
        <w:rPr>
          <w:rFonts w:ascii="Times New Roman" w:hAnsi="Times New Roman"/>
          <w:i/>
          <w:szCs w:val="28"/>
          <w:lang w:val="nl-NL"/>
        </w:rPr>
        <w:t>m 2021 của Bộ tr</w:t>
      </w:r>
      <w:r w:rsidRPr="00CF15D0">
        <w:rPr>
          <w:rFonts w:ascii="Times New Roman" w:hAnsi="Times New Roman" w:hint="eastAsia"/>
          <w:i/>
          <w:szCs w:val="28"/>
          <w:lang w:val="nl-NL"/>
        </w:rPr>
        <w:t>ư</w:t>
      </w:r>
      <w:r w:rsidRPr="00CF15D0">
        <w:rPr>
          <w:rFonts w:ascii="Times New Roman" w:hAnsi="Times New Roman"/>
          <w:i/>
          <w:szCs w:val="28"/>
          <w:lang w:val="nl-NL"/>
        </w:rPr>
        <w:t xml:space="preserve">ởng Bộ Xây dựng ban hành </w:t>
      </w:r>
      <w:r w:rsidRPr="00CF15D0">
        <w:rPr>
          <w:rFonts w:ascii="Times New Roman" w:hAnsi="Times New Roman" w:hint="eastAsia"/>
          <w:i/>
          <w:szCs w:val="28"/>
          <w:lang w:val="nl-NL"/>
        </w:rPr>
        <w:t>đ</w:t>
      </w:r>
      <w:r w:rsidRPr="00CF15D0">
        <w:rPr>
          <w:rFonts w:ascii="Times New Roman" w:hAnsi="Times New Roman"/>
          <w:i/>
          <w:szCs w:val="28"/>
          <w:lang w:val="nl-NL"/>
        </w:rPr>
        <w:t>ịnh mức dự toán xây dựng;</w:t>
      </w:r>
    </w:p>
    <w:p w:rsidR="00BE0712" w:rsidRPr="00CF15D0" w:rsidRDefault="00BE0712" w:rsidP="00D67E45">
      <w:pPr>
        <w:pStyle w:val="abc"/>
        <w:spacing w:before="120"/>
        <w:ind w:firstLine="720"/>
        <w:jc w:val="both"/>
        <w:rPr>
          <w:rFonts w:ascii="Times New Roman" w:hAnsi="Times New Roman"/>
          <w:i/>
          <w:szCs w:val="28"/>
          <w:lang w:val="vi-VN"/>
        </w:rPr>
      </w:pPr>
      <w:r w:rsidRPr="00CF15D0">
        <w:rPr>
          <w:rFonts w:ascii="Times New Roman" w:hAnsi="Times New Roman"/>
          <w:i/>
          <w:szCs w:val="28"/>
          <w:lang w:val="nl-NL"/>
        </w:rPr>
        <w:t xml:space="preserve">Theo đề nghị của </w:t>
      </w:r>
      <w:r w:rsidR="00C750D0" w:rsidRPr="00CF15D0">
        <w:rPr>
          <w:rFonts w:ascii="Times New Roman" w:hAnsi="Times New Roman"/>
          <w:i/>
          <w:szCs w:val="28"/>
          <w:lang w:val="nl-NL"/>
        </w:rPr>
        <w:t xml:space="preserve">Giám đốc </w:t>
      </w:r>
      <w:r w:rsidRPr="00CF15D0">
        <w:rPr>
          <w:rFonts w:ascii="Times New Roman" w:hAnsi="Times New Roman"/>
          <w:i/>
          <w:szCs w:val="28"/>
          <w:lang w:val="nl-NL"/>
        </w:rPr>
        <w:t xml:space="preserve">Sở Xây dựng tại Tờ trình số </w:t>
      </w:r>
      <w:r w:rsidR="000F7661" w:rsidRPr="00CF15D0">
        <w:rPr>
          <w:rFonts w:ascii="Times New Roman" w:hAnsi="Times New Roman"/>
          <w:i/>
          <w:szCs w:val="28"/>
          <w:lang w:val="nl-NL"/>
        </w:rPr>
        <w:t xml:space="preserve"> </w:t>
      </w:r>
      <w:r w:rsidR="00BD50BF" w:rsidRPr="00CF15D0">
        <w:rPr>
          <w:rFonts w:ascii="Times New Roman" w:hAnsi="Times New Roman"/>
          <w:i/>
          <w:szCs w:val="28"/>
          <w:lang w:val="nl-NL"/>
        </w:rPr>
        <w:t xml:space="preserve">     </w:t>
      </w:r>
      <w:r w:rsidRPr="00CF15D0">
        <w:rPr>
          <w:rFonts w:ascii="Times New Roman" w:hAnsi="Times New Roman"/>
          <w:i/>
          <w:szCs w:val="28"/>
          <w:lang w:val="nl-NL"/>
        </w:rPr>
        <w:t>/TTr-SXD ngày</w:t>
      </w:r>
      <w:r w:rsidR="00495503" w:rsidRPr="00CF15D0">
        <w:rPr>
          <w:rFonts w:ascii="Times New Roman" w:hAnsi="Times New Roman"/>
          <w:i/>
          <w:szCs w:val="28"/>
          <w:lang w:val="nl-NL"/>
        </w:rPr>
        <w:t xml:space="preserve"> </w:t>
      </w:r>
      <w:r w:rsidR="00BD50BF" w:rsidRPr="00CF15D0">
        <w:rPr>
          <w:rFonts w:ascii="Times New Roman" w:hAnsi="Times New Roman"/>
          <w:i/>
          <w:szCs w:val="28"/>
          <w:lang w:val="nl-NL"/>
        </w:rPr>
        <w:t xml:space="preserve">     /    </w:t>
      </w:r>
      <w:r w:rsidR="00806DE5" w:rsidRPr="00CF15D0">
        <w:rPr>
          <w:rFonts w:ascii="Times New Roman" w:hAnsi="Times New Roman"/>
          <w:i/>
          <w:szCs w:val="28"/>
          <w:lang w:val="nl-NL"/>
        </w:rPr>
        <w:t>/20</w:t>
      </w:r>
      <w:r w:rsidR="00D67E45" w:rsidRPr="00CF15D0">
        <w:rPr>
          <w:rFonts w:ascii="Times New Roman" w:hAnsi="Times New Roman"/>
          <w:i/>
          <w:szCs w:val="28"/>
          <w:lang w:val="vi-VN"/>
        </w:rPr>
        <w:t>2</w:t>
      </w:r>
      <w:r w:rsidR="006E2065" w:rsidRPr="00CF15D0">
        <w:rPr>
          <w:rFonts w:ascii="Times New Roman" w:hAnsi="Times New Roman"/>
          <w:i/>
          <w:szCs w:val="28"/>
        </w:rPr>
        <w:t>5</w:t>
      </w:r>
      <w:r w:rsidR="00D67E45" w:rsidRPr="00CF15D0">
        <w:rPr>
          <w:rFonts w:ascii="Times New Roman" w:hAnsi="Times New Roman"/>
          <w:i/>
          <w:szCs w:val="28"/>
          <w:lang w:val="vi-VN"/>
        </w:rPr>
        <w:t>,</w:t>
      </w:r>
    </w:p>
    <w:p w:rsidR="00BC1339" w:rsidRPr="00CF15D0" w:rsidRDefault="00BC1339" w:rsidP="00B71EB8">
      <w:pPr>
        <w:spacing w:before="120" w:after="240" w:line="240" w:lineRule="auto"/>
        <w:jc w:val="center"/>
        <w:rPr>
          <w:rFonts w:ascii="Times New Roman" w:hAnsi="Times New Roman"/>
          <w:b/>
          <w:szCs w:val="28"/>
          <w:lang w:val="nl-NL"/>
        </w:rPr>
      </w:pPr>
      <w:r w:rsidRPr="00CF15D0">
        <w:rPr>
          <w:rFonts w:ascii="Times New Roman" w:hAnsi="Times New Roman"/>
          <w:b/>
          <w:szCs w:val="28"/>
          <w:lang w:val="nl-NL"/>
        </w:rPr>
        <w:t>QUYẾT ĐỊNH:</w:t>
      </w:r>
    </w:p>
    <w:p w:rsidR="001356E5" w:rsidRPr="00CF15D0" w:rsidRDefault="004A6676" w:rsidP="00D644E0">
      <w:pPr>
        <w:spacing w:after="120"/>
        <w:ind w:firstLine="709"/>
        <w:rPr>
          <w:rFonts w:ascii="Times New Roman" w:hAnsi="Times New Roman"/>
          <w:szCs w:val="28"/>
          <w:lang w:val="vi-VN"/>
        </w:rPr>
      </w:pPr>
      <w:r w:rsidRPr="00CF15D0">
        <w:rPr>
          <w:rFonts w:ascii="Times New Roman" w:hAnsi="Times New Roman"/>
          <w:b/>
          <w:noProof/>
          <w:lang w:val="vi-VN"/>
        </w:rPr>
        <w:t>Điều 1.</w:t>
      </w:r>
      <w:r w:rsidRPr="00CF15D0">
        <w:rPr>
          <w:rFonts w:ascii="Times New Roman" w:hAnsi="Times New Roman"/>
          <w:noProof/>
          <w:lang w:val="vi-VN"/>
        </w:rPr>
        <w:t xml:space="preserve"> </w:t>
      </w:r>
      <w:r w:rsidR="00D644E0" w:rsidRPr="00CF15D0">
        <w:rPr>
          <w:rFonts w:ascii="Times New Roman" w:hAnsi="Times New Roman"/>
          <w:szCs w:val="28"/>
          <w:lang w:val="nl-NL"/>
        </w:rPr>
        <w:t xml:space="preserve">Ban hành kèm theo Quyết định này </w:t>
      </w:r>
      <w:r w:rsidR="006C7719" w:rsidRPr="00CF15D0">
        <w:rPr>
          <w:rFonts w:ascii="Times New Roman" w:hAnsi="Times New Roman"/>
          <w:szCs w:val="28"/>
        </w:rPr>
        <w:t>Bảng giá xây dựng mới</w:t>
      </w:r>
      <w:r w:rsidR="00B96937" w:rsidRPr="00CF15D0">
        <w:rPr>
          <w:rFonts w:ascii="Times New Roman" w:hAnsi="Times New Roman"/>
          <w:bCs/>
          <w:szCs w:val="28"/>
        </w:rPr>
        <w:t xml:space="preserve"> nhà, nhà ở, công trình xây dựng</w:t>
      </w:r>
      <w:r w:rsidR="006C7719" w:rsidRPr="00CF15D0">
        <w:rPr>
          <w:rFonts w:ascii="Times New Roman" w:hAnsi="Times New Roman"/>
          <w:bCs/>
          <w:szCs w:val="28"/>
        </w:rPr>
        <w:t>, vật kiến trúc</w:t>
      </w:r>
      <w:r w:rsidR="00B96937" w:rsidRPr="00CF15D0">
        <w:rPr>
          <w:rFonts w:ascii="Times New Roman" w:hAnsi="Times New Roman"/>
          <w:bCs/>
          <w:szCs w:val="28"/>
        </w:rPr>
        <w:t xml:space="preserve"> trên địa bàn tỉnh Đắk Lắk</w:t>
      </w:r>
      <w:r w:rsidR="001356E5" w:rsidRPr="00CF15D0">
        <w:rPr>
          <w:rFonts w:ascii="Times New Roman" w:hAnsi="Times New Roman"/>
          <w:szCs w:val="28"/>
          <w:lang w:val="nl-NL"/>
        </w:rPr>
        <w:t>, gồm</w:t>
      </w:r>
      <w:r w:rsidR="001356E5" w:rsidRPr="00CF15D0">
        <w:rPr>
          <w:rFonts w:ascii="Times New Roman" w:hAnsi="Times New Roman"/>
          <w:szCs w:val="28"/>
          <w:lang w:val="vi-VN"/>
        </w:rPr>
        <w:t>:</w:t>
      </w:r>
    </w:p>
    <w:p w:rsidR="00EF3EF2" w:rsidRPr="00CF15D0" w:rsidRDefault="00EF3EF2" w:rsidP="00EF3EF2">
      <w:pPr>
        <w:spacing w:after="120"/>
        <w:ind w:firstLine="709"/>
        <w:rPr>
          <w:rFonts w:ascii="Times New Roman" w:hAnsi="Times New Roman"/>
          <w:szCs w:val="28"/>
          <w:lang w:val="vi-VN"/>
        </w:rPr>
      </w:pPr>
      <w:r w:rsidRPr="00CF15D0">
        <w:rPr>
          <w:rFonts w:ascii="Times New Roman" w:hAnsi="Times New Roman"/>
          <w:szCs w:val="28"/>
          <w:lang w:val="vi-VN"/>
        </w:rPr>
        <w:t xml:space="preserve">1. </w:t>
      </w:r>
      <w:r w:rsidR="006C7719" w:rsidRPr="00CF15D0">
        <w:rPr>
          <w:rFonts w:ascii="Times New Roman" w:hAnsi="Times New Roman"/>
          <w:szCs w:val="28"/>
        </w:rPr>
        <w:t>Bảng giá xây dựng mới</w:t>
      </w:r>
      <w:r w:rsidR="006C7719" w:rsidRPr="00CF15D0">
        <w:rPr>
          <w:rFonts w:ascii="Times New Roman" w:hAnsi="Times New Roman"/>
          <w:bCs/>
          <w:szCs w:val="28"/>
        </w:rPr>
        <w:t xml:space="preserve"> nhà, nhà ở, công trình xây dựng</w:t>
      </w:r>
      <w:r w:rsidRPr="00CF15D0">
        <w:rPr>
          <w:rFonts w:ascii="Times New Roman" w:hAnsi="Times New Roman"/>
          <w:szCs w:val="28"/>
          <w:lang w:val="vi-VN"/>
        </w:rPr>
        <w:t xml:space="preserve"> </w:t>
      </w:r>
      <w:r w:rsidR="006C7719" w:rsidRPr="00CF15D0">
        <w:rPr>
          <w:rFonts w:ascii="Times New Roman" w:hAnsi="Times New Roman"/>
          <w:szCs w:val="28"/>
          <w:lang w:val="vi-VN"/>
        </w:rPr>
        <w:t xml:space="preserve">trên </w:t>
      </w:r>
      <w:r w:rsidR="006C7719" w:rsidRPr="00CF15D0">
        <w:rPr>
          <w:rFonts w:ascii="Times New Roman" w:hAnsi="Times New Roman" w:hint="eastAsia"/>
          <w:szCs w:val="28"/>
          <w:lang w:val="vi-VN"/>
        </w:rPr>
        <w:t>đ</w:t>
      </w:r>
      <w:r w:rsidR="006C7719" w:rsidRPr="00CF15D0">
        <w:rPr>
          <w:rFonts w:ascii="Times New Roman" w:hAnsi="Times New Roman"/>
          <w:szCs w:val="28"/>
          <w:lang w:val="vi-VN"/>
        </w:rPr>
        <w:t>ịa bàn thành phố Buôn Ma Thuột</w:t>
      </w:r>
      <w:r w:rsidRPr="00CF15D0">
        <w:rPr>
          <w:rFonts w:ascii="Times New Roman" w:hAnsi="Times New Roman"/>
          <w:szCs w:val="28"/>
          <w:lang w:val="vi-VN"/>
        </w:rPr>
        <w:t xml:space="preserve">, theo Phụ lục I, </w:t>
      </w:r>
      <w:r w:rsidR="00187452" w:rsidRPr="00CF15D0">
        <w:rPr>
          <w:rFonts w:ascii="Times New Roman" w:hAnsi="Times New Roman"/>
          <w:szCs w:val="28"/>
        </w:rPr>
        <w:t>cụ thể</w:t>
      </w:r>
      <w:r w:rsidRPr="00CF15D0">
        <w:rPr>
          <w:rFonts w:ascii="Times New Roman" w:hAnsi="Times New Roman"/>
          <w:szCs w:val="28"/>
          <w:lang w:val="vi-VN"/>
        </w:rPr>
        <w:t>:</w:t>
      </w:r>
    </w:p>
    <w:p w:rsidR="00EF3EF2" w:rsidRPr="00CF15D0" w:rsidRDefault="00EF3EF2" w:rsidP="00EF3EF2">
      <w:pPr>
        <w:spacing w:after="120"/>
        <w:ind w:firstLine="709"/>
        <w:rPr>
          <w:rFonts w:ascii="Times New Roman" w:hAnsi="Times New Roman"/>
          <w:szCs w:val="28"/>
        </w:rPr>
      </w:pPr>
      <w:r w:rsidRPr="00CF15D0">
        <w:rPr>
          <w:rFonts w:ascii="Times New Roman" w:hAnsi="Times New Roman"/>
          <w:szCs w:val="28"/>
          <w:lang w:val="vi-VN"/>
        </w:rPr>
        <w:t xml:space="preserve">a) </w:t>
      </w:r>
      <w:r w:rsidR="00187452" w:rsidRPr="00CF15D0">
        <w:rPr>
          <w:rFonts w:ascii="Times New Roman" w:hAnsi="Times New Roman"/>
          <w:szCs w:val="28"/>
        </w:rPr>
        <w:t>Bảng giá xây dựng mới</w:t>
      </w:r>
      <w:r w:rsidR="00187452" w:rsidRPr="00CF15D0">
        <w:rPr>
          <w:rFonts w:ascii="Times New Roman" w:hAnsi="Times New Roman"/>
          <w:bCs/>
          <w:szCs w:val="28"/>
        </w:rPr>
        <w:t xml:space="preserve"> </w:t>
      </w:r>
      <w:r w:rsidR="00BD50BF" w:rsidRPr="00CF15D0">
        <w:rPr>
          <w:rFonts w:ascii="Times New Roman" w:hAnsi="Times New Roman"/>
          <w:szCs w:val="28"/>
        </w:rPr>
        <w:t xml:space="preserve">nhà, </w:t>
      </w:r>
      <w:r w:rsidRPr="00CF15D0">
        <w:rPr>
          <w:rFonts w:ascii="Times New Roman" w:hAnsi="Times New Roman"/>
          <w:szCs w:val="28"/>
          <w:lang w:val="vi-VN"/>
        </w:rPr>
        <w:t xml:space="preserve">nhà ở, công trình xây dựng trên </w:t>
      </w:r>
      <w:r w:rsidRPr="00CF15D0">
        <w:rPr>
          <w:rFonts w:ascii="Times New Roman" w:hAnsi="Times New Roman" w:hint="eastAsia"/>
          <w:szCs w:val="28"/>
          <w:lang w:val="vi-VN"/>
        </w:rPr>
        <w:t>đ</w:t>
      </w:r>
      <w:r w:rsidRPr="00CF15D0">
        <w:rPr>
          <w:rFonts w:ascii="Times New Roman" w:hAnsi="Times New Roman"/>
          <w:szCs w:val="28"/>
          <w:lang w:val="vi-VN"/>
        </w:rPr>
        <w:t>ịa bàn thành phố Buôn Ma Thuột theo mục 1 Phụ lục I</w:t>
      </w:r>
      <w:r w:rsidRPr="00CF15D0">
        <w:rPr>
          <w:rFonts w:ascii="Times New Roman" w:hAnsi="Times New Roman"/>
          <w:szCs w:val="28"/>
        </w:rPr>
        <w:t>.</w:t>
      </w:r>
    </w:p>
    <w:p w:rsidR="001356E5" w:rsidRPr="00CF15D0" w:rsidRDefault="00EF3EF2" w:rsidP="00EF3EF2">
      <w:pPr>
        <w:spacing w:after="120"/>
        <w:ind w:firstLine="709"/>
        <w:rPr>
          <w:rFonts w:ascii="Times New Roman" w:hAnsi="Times New Roman"/>
          <w:spacing w:val="-2"/>
          <w:szCs w:val="28"/>
          <w:lang w:val="vi-VN"/>
        </w:rPr>
      </w:pPr>
      <w:r w:rsidRPr="00CF15D0">
        <w:rPr>
          <w:rFonts w:ascii="Times New Roman" w:hAnsi="Times New Roman"/>
          <w:spacing w:val="-2"/>
          <w:szCs w:val="28"/>
        </w:rPr>
        <w:lastRenderedPageBreak/>
        <w:t xml:space="preserve">b) </w:t>
      </w:r>
      <w:r w:rsidR="00187452" w:rsidRPr="00CF15D0">
        <w:rPr>
          <w:rFonts w:ascii="Times New Roman" w:hAnsi="Times New Roman"/>
          <w:szCs w:val="28"/>
        </w:rPr>
        <w:t>Bảng giá xây dựng mới</w:t>
      </w:r>
      <w:r w:rsidR="00187452" w:rsidRPr="00CF15D0">
        <w:rPr>
          <w:rFonts w:ascii="Times New Roman" w:hAnsi="Times New Roman"/>
          <w:bCs/>
          <w:szCs w:val="28"/>
        </w:rPr>
        <w:t xml:space="preserve"> </w:t>
      </w:r>
      <w:r w:rsidR="00BD50BF" w:rsidRPr="00CF15D0">
        <w:rPr>
          <w:rFonts w:ascii="Times New Roman" w:hAnsi="Times New Roman"/>
          <w:spacing w:val="-2"/>
          <w:szCs w:val="28"/>
          <w:lang w:val="nl-NL"/>
        </w:rPr>
        <w:t xml:space="preserve">nhà, </w:t>
      </w:r>
      <w:r w:rsidR="001356E5" w:rsidRPr="00CF15D0">
        <w:rPr>
          <w:rFonts w:ascii="Times New Roman" w:hAnsi="Times New Roman"/>
          <w:spacing w:val="-2"/>
          <w:szCs w:val="28"/>
          <w:lang w:val="nl-NL"/>
        </w:rPr>
        <w:t>nhà ở, công trình xây dựng</w:t>
      </w:r>
      <w:r w:rsidR="001356E5" w:rsidRPr="00CF15D0">
        <w:rPr>
          <w:rFonts w:ascii="Times New Roman" w:hAnsi="Times New Roman"/>
          <w:spacing w:val="-2"/>
          <w:szCs w:val="28"/>
          <w:lang w:val="vi-VN"/>
        </w:rPr>
        <w:t xml:space="preserve"> trên địa bàn </w:t>
      </w:r>
      <w:r w:rsidR="001356E5" w:rsidRPr="00CF15D0">
        <w:rPr>
          <w:rFonts w:ascii="Times New Roman" w:hAnsi="Times New Roman"/>
          <w:spacing w:val="-2"/>
          <w:szCs w:val="28"/>
          <w:lang w:val="nl-NL"/>
        </w:rPr>
        <w:t>các huyện, thị xã</w:t>
      </w:r>
      <w:r w:rsidR="001356E5" w:rsidRPr="00CF15D0">
        <w:rPr>
          <w:rFonts w:ascii="Times New Roman" w:hAnsi="Times New Roman"/>
          <w:spacing w:val="-2"/>
          <w:szCs w:val="28"/>
          <w:lang w:val="vi-VN"/>
        </w:rPr>
        <w:t xml:space="preserve"> Buôn Hồ</w:t>
      </w:r>
      <w:r w:rsidR="001356E5" w:rsidRPr="00CF15D0">
        <w:rPr>
          <w:rFonts w:ascii="Times New Roman" w:hAnsi="Times New Roman"/>
          <w:spacing w:val="-2"/>
          <w:szCs w:val="28"/>
          <w:lang w:val="nl-NL"/>
        </w:rPr>
        <w:t xml:space="preserve"> được </w:t>
      </w:r>
      <w:r w:rsidR="001356E5" w:rsidRPr="00CF15D0">
        <w:rPr>
          <w:rFonts w:ascii="Times New Roman" w:hAnsi="Times New Roman"/>
          <w:spacing w:val="-2"/>
          <w:szCs w:val="28"/>
          <w:lang w:val="vi-VN"/>
        </w:rPr>
        <w:t>xác định</w:t>
      </w:r>
      <w:r w:rsidR="001356E5" w:rsidRPr="00CF15D0">
        <w:rPr>
          <w:rFonts w:ascii="Times New Roman" w:hAnsi="Times New Roman"/>
          <w:spacing w:val="-2"/>
          <w:szCs w:val="28"/>
          <w:lang w:val="nl-NL"/>
        </w:rPr>
        <w:t xml:space="preserve"> bằng giá xây dựng mới nhà ở, công trình xây dựng</w:t>
      </w:r>
      <w:r w:rsidR="001356E5" w:rsidRPr="00CF15D0">
        <w:rPr>
          <w:rFonts w:ascii="Times New Roman" w:hAnsi="Times New Roman"/>
          <w:spacing w:val="-2"/>
          <w:szCs w:val="28"/>
          <w:lang w:val="vi-VN"/>
        </w:rPr>
        <w:t xml:space="preserve"> trong bảng giá</w:t>
      </w:r>
      <w:r w:rsidRPr="00CF15D0">
        <w:rPr>
          <w:rFonts w:ascii="Times New Roman" w:hAnsi="Times New Roman"/>
          <w:spacing w:val="-2"/>
          <w:szCs w:val="28"/>
        </w:rPr>
        <w:t xml:space="preserve"> tại mục 1</w:t>
      </w:r>
      <w:r w:rsidR="001356E5" w:rsidRPr="00CF15D0">
        <w:rPr>
          <w:rFonts w:ascii="Times New Roman" w:hAnsi="Times New Roman"/>
          <w:spacing w:val="-2"/>
          <w:szCs w:val="28"/>
          <w:lang w:val="nl-NL"/>
        </w:rPr>
        <w:t xml:space="preserve"> nhân với hệ số điều chỉnh giá xây dựng mới</w:t>
      </w:r>
      <w:r w:rsidR="00B96937" w:rsidRPr="00CF15D0">
        <w:rPr>
          <w:rFonts w:ascii="Times New Roman" w:hAnsi="Times New Roman"/>
          <w:spacing w:val="-2"/>
          <w:szCs w:val="28"/>
          <w:lang w:val="nl-NL"/>
        </w:rPr>
        <w:t xml:space="preserve"> nhà,</w:t>
      </w:r>
      <w:r w:rsidR="001356E5" w:rsidRPr="00CF15D0">
        <w:rPr>
          <w:rFonts w:ascii="Times New Roman" w:hAnsi="Times New Roman"/>
          <w:spacing w:val="-2"/>
          <w:szCs w:val="28"/>
          <w:lang w:val="nl-NL"/>
        </w:rPr>
        <w:t xml:space="preserve"> nhà ở, công trình xây dựng của mỗi huyện, thị xã</w:t>
      </w:r>
      <w:r w:rsidR="001356E5" w:rsidRPr="00CF15D0">
        <w:rPr>
          <w:rFonts w:ascii="Times New Roman" w:hAnsi="Times New Roman"/>
          <w:spacing w:val="-2"/>
          <w:szCs w:val="28"/>
          <w:lang w:val="vi-VN"/>
        </w:rPr>
        <w:t xml:space="preserve"> </w:t>
      </w:r>
      <w:r w:rsidR="00B843F1" w:rsidRPr="00CF15D0">
        <w:rPr>
          <w:rFonts w:ascii="Times New Roman" w:hAnsi="Times New Roman"/>
          <w:spacing w:val="-2"/>
          <w:szCs w:val="28"/>
          <w:lang w:val="vi-VN"/>
        </w:rPr>
        <w:t>theo</w:t>
      </w:r>
      <w:r w:rsidR="001356E5" w:rsidRPr="00CF15D0">
        <w:rPr>
          <w:rFonts w:ascii="Times New Roman" w:hAnsi="Times New Roman"/>
          <w:spacing w:val="-2"/>
          <w:szCs w:val="28"/>
          <w:lang w:val="vi-VN"/>
        </w:rPr>
        <w:t xml:space="preserve"> bảng hệ số </w:t>
      </w:r>
      <w:r w:rsidR="00B843F1" w:rsidRPr="00CF15D0">
        <w:rPr>
          <w:rFonts w:ascii="Times New Roman" w:hAnsi="Times New Roman"/>
          <w:spacing w:val="-2"/>
          <w:szCs w:val="28"/>
          <w:lang w:val="vi-VN"/>
        </w:rPr>
        <w:t>quy định tại mục 2 Phụ lục I.</w:t>
      </w:r>
    </w:p>
    <w:p w:rsidR="001356E5" w:rsidRPr="00CF15D0" w:rsidRDefault="001356E5" w:rsidP="00D644E0">
      <w:pPr>
        <w:spacing w:after="120"/>
        <w:ind w:firstLine="709"/>
        <w:rPr>
          <w:rFonts w:ascii="Times New Roman" w:hAnsi="Times New Roman"/>
          <w:spacing w:val="-6"/>
          <w:szCs w:val="28"/>
          <w:lang w:val="vi-VN"/>
        </w:rPr>
      </w:pPr>
      <w:r w:rsidRPr="00CF15D0">
        <w:rPr>
          <w:rFonts w:ascii="Times New Roman" w:hAnsi="Times New Roman"/>
          <w:spacing w:val="-6"/>
          <w:szCs w:val="28"/>
          <w:lang w:val="vi-VN"/>
        </w:rPr>
        <w:t xml:space="preserve">2. </w:t>
      </w:r>
      <w:r w:rsidR="00FA60D4" w:rsidRPr="00CF15D0">
        <w:rPr>
          <w:rFonts w:ascii="Times New Roman" w:hAnsi="Times New Roman"/>
          <w:szCs w:val="28"/>
        </w:rPr>
        <w:t>Bảng giá xây dựng mới</w:t>
      </w:r>
      <w:r w:rsidR="00FA60D4" w:rsidRPr="00CF15D0">
        <w:rPr>
          <w:rFonts w:ascii="Times New Roman" w:hAnsi="Times New Roman"/>
          <w:bCs/>
          <w:szCs w:val="28"/>
        </w:rPr>
        <w:t xml:space="preserve"> </w:t>
      </w:r>
      <w:r w:rsidRPr="00CF15D0">
        <w:rPr>
          <w:rFonts w:ascii="Times New Roman" w:hAnsi="Times New Roman"/>
          <w:spacing w:val="-6"/>
          <w:szCs w:val="28"/>
          <w:lang w:val="nl-NL"/>
        </w:rPr>
        <w:t xml:space="preserve">vật kiến trúc trên địa bàn tỉnh </w:t>
      </w:r>
      <w:r w:rsidR="00FA60D4" w:rsidRPr="00CF15D0">
        <w:rPr>
          <w:rFonts w:ascii="Times New Roman" w:hAnsi="Times New Roman"/>
          <w:spacing w:val="-6"/>
          <w:szCs w:val="28"/>
        </w:rPr>
        <w:t>theo</w:t>
      </w:r>
      <w:r w:rsidRPr="00CF15D0">
        <w:rPr>
          <w:rFonts w:ascii="Times New Roman" w:hAnsi="Times New Roman"/>
          <w:spacing w:val="-6"/>
          <w:szCs w:val="28"/>
          <w:lang w:val="vi-VN"/>
        </w:rPr>
        <w:t xml:space="preserve"> Phụ lục II.</w:t>
      </w:r>
    </w:p>
    <w:p w:rsidR="00B87E8C" w:rsidRPr="00CF15D0" w:rsidRDefault="00B87E8C" w:rsidP="00B87E8C">
      <w:pPr>
        <w:spacing w:after="120"/>
        <w:ind w:firstLine="709"/>
        <w:jc w:val="center"/>
        <w:rPr>
          <w:rFonts w:ascii="Times New Roman" w:hAnsi="Times New Roman"/>
          <w:i/>
          <w:spacing w:val="-4"/>
          <w:szCs w:val="28"/>
          <w:lang w:val="vi-VN"/>
        </w:rPr>
      </w:pPr>
      <w:r w:rsidRPr="00CF15D0">
        <w:rPr>
          <w:rFonts w:ascii="Times New Roman" w:hAnsi="Times New Roman"/>
          <w:i/>
          <w:spacing w:val="-4"/>
          <w:szCs w:val="28"/>
          <w:lang w:val="vi-VN"/>
        </w:rPr>
        <w:t>(Có Phụ lục chi tiết kèm theo)</w:t>
      </w:r>
    </w:p>
    <w:p w:rsidR="00D61200" w:rsidRPr="00CF15D0" w:rsidRDefault="000777F9" w:rsidP="00BD50BF">
      <w:pPr>
        <w:spacing w:after="120"/>
        <w:ind w:firstLine="709"/>
        <w:rPr>
          <w:rFonts w:ascii="Times New Roman" w:hAnsi="Times New Roman"/>
          <w:szCs w:val="28"/>
          <w:lang w:val="nl-NL"/>
        </w:rPr>
      </w:pPr>
      <w:r w:rsidRPr="00CF15D0">
        <w:rPr>
          <w:rFonts w:ascii="Times New Roman" w:hAnsi="Times New Roman"/>
          <w:b/>
          <w:noProof/>
          <w:lang w:val="vi-VN"/>
        </w:rPr>
        <w:t xml:space="preserve">Điều 2. </w:t>
      </w:r>
      <w:r w:rsidR="00FA60D4" w:rsidRPr="00CF15D0">
        <w:rPr>
          <w:rFonts w:ascii="Times New Roman" w:hAnsi="Times New Roman"/>
          <w:bCs/>
          <w:noProof/>
        </w:rPr>
        <w:t>Giá xây dựng mới</w:t>
      </w:r>
      <w:r w:rsidR="00B96937" w:rsidRPr="00CF15D0">
        <w:rPr>
          <w:rFonts w:ascii="Times New Roman" w:hAnsi="Times New Roman"/>
          <w:szCs w:val="28"/>
        </w:rPr>
        <w:t xml:space="preserve"> </w:t>
      </w:r>
      <w:r w:rsidR="00B96937" w:rsidRPr="00CF15D0">
        <w:rPr>
          <w:rFonts w:ascii="Times New Roman" w:hAnsi="Times New Roman"/>
          <w:spacing w:val="-2"/>
          <w:szCs w:val="28"/>
          <w:lang w:val="nl-NL"/>
        </w:rPr>
        <w:t>nhà, nhà ở, công trình xây dựng</w:t>
      </w:r>
      <w:r w:rsidR="00B96937" w:rsidRPr="00CF15D0">
        <w:rPr>
          <w:rFonts w:ascii="Times New Roman" w:hAnsi="Times New Roman"/>
          <w:spacing w:val="-2"/>
          <w:szCs w:val="28"/>
        </w:rPr>
        <w:t xml:space="preserve">, vật kiến trúc </w:t>
      </w:r>
      <w:r w:rsidR="00B96937" w:rsidRPr="00CF15D0">
        <w:rPr>
          <w:rFonts w:ascii="Times New Roman" w:hAnsi="Times New Roman"/>
          <w:szCs w:val="28"/>
          <w:lang w:val="nl-NL"/>
        </w:rPr>
        <w:t>ban hành tại Điều 1</w:t>
      </w:r>
      <w:r w:rsidRPr="00CF15D0">
        <w:rPr>
          <w:rFonts w:ascii="Times New Roman" w:hAnsi="Times New Roman"/>
          <w:szCs w:val="28"/>
          <w:lang w:val="nl-NL"/>
        </w:rPr>
        <w:t xml:space="preserve"> </w:t>
      </w:r>
      <w:r w:rsidR="00FA60D4" w:rsidRPr="00CF15D0">
        <w:rPr>
          <w:rFonts w:ascii="Times New Roman" w:hAnsi="Times New Roman"/>
          <w:szCs w:val="28"/>
          <w:lang w:val="nl-NL"/>
        </w:rPr>
        <w:t>áp dụng cho các trường hợp sau</w:t>
      </w:r>
      <w:r w:rsidR="00D61200" w:rsidRPr="00CF15D0">
        <w:rPr>
          <w:rFonts w:ascii="Times New Roman" w:hAnsi="Times New Roman"/>
          <w:szCs w:val="28"/>
          <w:lang w:val="nl-NL"/>
        </w:rPr>
        <w:t>:</w:t>
      </w:r>
    </w:p>
    <w:p w:rsidR="000777F9" w:rsidRPr="00CF15D0" w:rsidRDefault="00D61200" w:rsidP="00BD50BF">
      <w:pPr>
        <w:spacing w:after="120"/>
        <w:ind w:firstLine="709"/>
        <w:rPr>
          <w:rFonts w:ascii="Times New Roman" w:hAnsi="Times New Roman"/>
          <w:szCs w:val="28"/>
          <w:lang w:val="nl-NL"/>
        </w:rPr>
      </w:pPr>
      <w:r w:rsidRPr="00CF15D0">
        <w:rPr>
          <w:rFonts w:ascii="Times New Roman" w:hAnsi="Times New Roman"/>
          <w:szCs w:val="28"/>
          <w:lang w:val="nl-NL"/>
        </w:rPr>
        <w:t xml:space="preserve">- </w:t>
      </w:r>
      <w:r w:rsidR="00073DFE" w:rsidRPr="00CF15D0">
        <w:rPr>
          <w:rFonts w:ascii="Times New Roman" w:hAnsi="Times New Roman"/>
          <w:szCs w:val="28"/>
          <w:lang w:val="nl-NL"/>
        </w:rPr>
        <w:t>Xác định đơn giá</w:t>
      </w:r>
      <w:r w:rsidR="00BD50BF" w:rsidRPr="00CF15D0">
        <w:rPr>
          <w:rFonts w:ascii="Times New Roman" w:hAnsi="Times New Roman"/>
          <w:szCs w:val="28"/>
          <w:lang w:val="nl-NL"/>
        </w:rPr>
        <w:t xml:space="preserve"> bồi thường thiệt hại</w:t>
      </w:r>
      <w:r w:rsidR="00073DFE" w:rsidRPr="00CF15D0">
        <w:rPr>
          <w:rFonts w:ascii="Times New Roman" w:hAnsi="Times New Roman"/>
          <w:szCs w:val="28"/>
          <w:lang w:val="nl-NL"/>
        </w:rPr>
        <w:t xml:space="preserve"> thực tế</w:t>
      </w:r>
      <w:r w:rsidR="00BD50BF" w:rsidRPr="00CF15D0">
        <w:rPr>
          <w:rFonts w:ascii="Times New Roman" w:hAnsi="Times New Roman"/>
          <w:szCs w:val="28"/>
          <w:lang w:val="nl-NL"/>
        </w:rPr>
        <w:t xml:space="preserve"> </w:t>
      </w:r>
      <w:r w:rsidR="00BD50BF" w:rsidRPr="00CF15D0">
        <w:rPr>
          <w:rFonts w:ascii="Times New Roman" w:hAnsi="Times New Roman"/>
          <w:szCs w:val="28"/>
          <w:lang w:val="vi-VN"/>
        </w:rPr>
        <w:t xml:space="preserve">về </w:t>
      </w:r>
      <w:r w:rsidR="00BD50BF" w:rsidRPr="00CF15D0">
        <w:rPr>
          <w:rFonts w:ascii="Times New Roman" w:hAnsi="Times New Roman"/>
          <w:szCs w:val="28"/>
          <w:lang w:val="nl-NL"/>
        </w:rPr>
        <w:t>nhà, nhà ở, công trình xây dựng</w:t>
      </w:r>
      <w:r w:rsidR="00B96937" w:rsidRPr="00CF15D0">
        <w:rPr>
          <w:rFonts w:ascii="Times New Roman" w:hAnsi="Times New Roman"/>
          <w:szCs w:val="28"/>
          <w:lang w:val="nl-NL"/>
        </w:rPr>
        <w:t xml:space="preserve"> gắn liền với đất</w:t>
      </w:r>
      <w:r w:rsidR="00BD50BF" w:rsidRPr="00CF15D0">
        <w:rPr>
          <w:rFonts w:ascii="Times New Roman" w:hAnsi="Times New Roman"/>
          <w:szCs w:val="28"/>
          <w:lang w:val="nl-NL"/>
        </w:rPr>
        <w:t xml:space="preserve"> </w:t>
      </w:r>
      <w:r w:rsidRPr="00CF15D0">
        <w:rPr>
          <w:rFonts w:ascii="Times New Roman" w:hAnsi="Times New Roman"/>
          <w:szCs w:val="28"/>
        </w:rPr>
        <w:t>quy định tại điểm</w:t>
      </w:r>
      <w:r w:rsidR="00073DFE" w:rsidRPr="00CF15D0">
        <w:rPr>
          <w:rFonts w:ascii="Times New Roman" w:hAnsi="Times New Roman"/>
          <w:szCs w:val="28"/>
        </w:rPr>
        <w:t xml:space="preserve"> a, điểm</w:t>
      </w:r>
      <w:r w:rsidRPr="00CF15D0">
        <w:rPr>
          <w:rFonts w:ascii="Times New Roman" w:hAnsi="Times New Roman"/>
          <w:szCs w:val="28"/>
        </w:rPr>
        <w:t xml:space="preserve"> b khoản 2 Điều 102 của Luật Đất đai; khoản 1 Điều 14 Nghị định số </w:t>
      </w:r>
      <w:r w:rsidRPr="00CF15D0">
        <w:rPr>
          <w:rFonts w:ascii="Times New Roman" w:hAnsi="Times New Roman"/>
          <w:szCs w:val="28"/>
          <w:lang w:val="vi-VN"/>
        </w:rPr>
        <w:t>88</w:t>
      </w:r>
      <w:r w:rsidRPr="00CF15D0">
        <w:rPr>
          <w:rFonts w:ascii="Times New Roman" w:hAnsi="Times New Roman"/>
          <w:szCs w:val="28"/>
          <w:lang w:val="nl-NL"/>
        </w:rPr>
        <w:t>/20</w:t>
      </w:r>
      <w:r w:rsidRPr="00CF15D0">
        <w:rPr>
          <w:rFonts w:ascii="Times New Roman" w:hAnsi="Times New Roman"/>
          <w:szCs w:val="28"/>
          <w:lang w:val="vi-VN"/>
        </w:rPr>
        <w:t>2</w:t>
      </w:r>
      <w:r w:rsidRPr="00CF15D0">
        <w:rPr>
          <w:rFonts w:ascii="Times New Roman" w:hAnsi="Times New Roman"/>
          <w:szCs w:val="28"/>
          <w:lang w:val="nl-NL"/>
        </w:rPr>
        <w:t xml:space="preserve">4/NĐ-CP ngày 15 tháng </w:t>
      </w:r>
      <w:r w:rsidRPr="00CF15D0">
        <w:rPr>
          <w:rFonts w:ascii="Times New Roman" w:hAnsi="Times New Roman"/>
          <w:szCs w:val="28"/>
          <w:lang w:val="vi-VN"/>
        </w:rPr>
        <w:t>7</w:t>
      </w:r>
      <w:r w:rsidRPr="00CF15D0">
        <w:rPr>
          <w:rFonts w:ascii="Times New Roman" w:hAnsi="Times New Roman"/>
          <w:szCs w:val="28"/>
          <w:lang w:val="nl-NL"/>
        </w:rPr>
        <w:t xml:space="preserve"> năm 20</w:t>
      </w:r>
      <w:r w:rsidRPr="00CF15D0">
        <w:rPr>
          <w:rFonts w:ascii="Times New Roman" w:hAnsi="Times New Roman"/>
          <w:szCs w:val="28"/>
          <w:lang w:val="vi-VN"/>
        </w:rPr>
        <w:t>2</w:t>
      </w:r>
      <w:r w:rsidRPr="00CF15D0">
        <w:rPr>
          <w:rFonts w:ascii="Times New Roman" w:hAnsi="Times New Roman"/>
          <w:szCs w:val="28"/>
          <w:lang w:val="nl-NL"/>
        </w:rPr>
        <w:t>4 của Chính phủ</w:t>
      </w:r>
      <w:r w:rsidRPr="00CF15D0">
        <w:rPr>
          <w:rFonts w:ascii="Times New Roman" w:hAnsi="Times New Roman"/>
          <w:szCs w:val="28"/>
        </w:rPr>
        <w:t xml:space="preserve"> </w:t>
      </w:r>
      <w:r w:rsidRPr="00CF15D0">
        <w:rPr>
          <w:rFonts w:ascii="Times New Roman" w:hAnsi="Times New Roman"/>
          <w:szCs w:val="28"/>
          <w:lang w:val="nl-NL"/>
        </w:rPr>
        <w:t>khi Nhà nước thu hồi đất.</w:t>
      </w:r>
    </w:p>
    <w:p w:rsidR="001F0E2F" w:rsidRPr="00CF15D0" w:rsidRDefault="001F0E2F" w:rsidP="00BD50BF">
      <w:pPr>
        <w:spacing w:after="120"/>
        <w:ind w:firstLine="709"/>
        <w:rPr>
          <w:rFonts w:ascii="Times New Roman" w:hAnsi="Times New Roman"/>
          <w:szCs w:val="28"/>
          <w:lang w:val="nl-NL"/>
        </w:rPr>
      </w:pPr>
      <w:r w:rsidRPr="00CF15D0">
        <w:rPr>
          <w:rFonts w:ascii="Times New Roman" w:hAnsi="Times New Roman"/>
          <w:szCs w:val="28"/>
          <w:lang w:val="nl-NL"/>
        </w:rPr>
        <w:t xml:space="preserve">- Xác định giá bán nhà ở cũ thuộc tài </w:t>
      </w:r>
      <w:r w:rsidR="005F7458" w:rsidRPr="00CF15D0">
        <w:rPr>
          <w:rFonts w:ascii="Times New Roman" w:hAnsi="Times New Roman"/>
          <w:szCs w:val="28"/>
          <w:lang w:val="nl-NL"/>
        </w:rPr>
        <w:t>sản công.</w:t>
      </w:r>
    </w:p>
    <w:p w:rsidR="001A694C" w:rsidRPr="00CF15D0" w:rsidRDefault="00654137" w:rsidP="002D0393">
      <w:pPr>
        <w:spacing w:after="80" w:line="240" w:lineRule="auto"/>
        <w:ind w:firstLine="720"/>
        <w:rPr>
          <w:rFonts w:ascii="Calibri" w:hAnsi="Calibri"/>
          <w:spacing w:val="-8"/>
          <w:lang w:val="vi-VN"/>
        </w:rPr>
      </w:pPr>
      <w:r w:rsidRPr="00CF15D0">
        <w:rPr>
          <w:rFonts w:ascii="Times New Roman Bold" w:hAnsi="Times New Roman Bold"/>
          <w:b/>
          <w:spacing w:val="-8"/>
          <w:lang w:val="vi-VN"/>
        </w:rPr>
        <w:t>Điều 3.</w:t>
      </w:r>
      <w:r w:rsidRPr="00CF15D0">
        <w:rPr>
          <w:rFonts w:ascii="Times New Roman Bold" w:hAnsi="Times New Roman Bold"/>
          <w:spacing w:val="-8"/>
          <w:lang w:val="vi-VN"/>
        </w:rPr>
        <w:t xml:space="preserve"> </w:t>
      </w:r>
      <w:r w:rsidR="001A694C" w:rsidRPr="00CF15D0">
        <w:rPr>
          <w:rFonts w:ascii="Times New Roman" w:hAnsi="Times New Roman"/>
          <w:bCs/>
          <w:noProof/>
        </w:rPr>
        <w:t xml:space="preserve">Xác định giá xây dựng mới </w:t>
      </w:r>
      <w:r w:rsidR="003B78AC" w:rsidRPr="00CF15D0">
        <w:rPr>
          <w:rFonts w:ascii="Times New Roman" w:hAnsi="Times New Roman"/>
          <w:bCs/>
          <w:noProof/>
        </w:rPr>
        <w:t xml:space="preserve">nhà, </w:t>
      </w:r>
      <w:r w:rsidR="001A694C" w:rsidRPr="00CF15D0">
        <w:rPr>
          <w:rFonts w:ascii="Times New Roman" w:hAnsi="Times New Roman"/>
          <w:bCs/>
          <w:noProof/>
        </w:rPr>
        <w:t>nhà ở, công trình xây dựng, vật kiến trúc</w:t>
      </w:r>
      <w:r w:rsidR="00A110BC" w:rsidRPr="00CF15D0">
        <w:rPr>
          <w:rFonts w:ascii="Times New Roman" w:hAnsi="Times New Roman"/>
          <w:bCs/>
          <w:noProof/>
        </w:rPr>
        <w:t xml:space="preserve"> </w:t>
      </w:r>
      <w:r w:rsidR="00F14A34" w:rsidRPr="00CF15D0">
        <w:rPr>
          <w:rFonts w:ascii="Times New Roman" w:hAnsi="Times New Roman"/>
          <w:bCs/>
          <w:noProof/>
        </w:rPr>
        <w:t>không</w:t>
      </w:r>
      <w:r w:rsidR="00A110BC" w:rsidRPr="00CF15D0">
        <w:rPr>
          <w:rFonts w:ascii="Times New Roman" w:hAnsi="Times New Roman"/>
          <w:bCs/>
          <w:noProof/>
        </w:rPr>
        <w:t xml:space="preserve"> có trong bảng giá quy định tại Điều 1</w:t>
      </w:r>
      <w:r w:rsidR="00B12003" w:rsidRPr="00CF15D0">
        <w:rPr>
          <w:rFonts w:ascii="Times New Roman" w:hAnsi="Times New Roman"/>
          <w:bCs/>
          <w:noProof/>
        </w:rPr>
        <w:t xml:space="preserve"> Quyết định này</w:t>
      </w:r>
    </w:p>
    <w:p w:rsidR="00654137" w:rsidRPr="00CF15D0" w:rsidRDefault="001A694C" w:rsidP="002D0393">
      <w:pPr>
        <w:spacing w:after="80" w:line="240" w:lineRule="auto"/>
        <w:ind w:firstLine="720"/>
        <w:rPr>
          <w:rFonts w:ascii="Times New Roman" w:hAnsi="Times New Roman"/>
          <w:lang w:val="vi-VN"/>
        </w:rPr>
      </w:pPr>
      <w:r w:rsidRPr="00CF15D0">
        <w:rPr>
          <w:rFonts w:ascii="Times New Roman" w:hAnsi="Times New Roman"/>
          <w:lang w:val="vi-VN"/>
        </w:rPr>
        <w:t xml:space="preserve">1. </w:t>
      </w:r>
      <w:r w:rsidR="007E73BE" w:rsidRPr="00CF15D0">
        <w:rPr>
          <w:rFonts w:ascii="Times New Roman" w:hAnsi="Times New Roman"/>
        </w:rPr>
        <w:t>Đối với</w:t>
      </w:r>
      <w:r w:rsidR="007E73BE" w:rsidRPr="00CF15D0">
        <w:rPr>
          <w:rFonts w:ascii="Times New Roman" w:hAnsi="Times New Roman"/>
          <w:lang w:val="vi-VN"/>
        </w:rPr>
        <w:t xml:space="preserve"> </w:t>
      </w:r>
      <w:r w:rsidR="003B78AC" w:rsidRPr="00CF15D0">
        <w:rPr>
          <w:rFonts w:ascii="Times New Roman" w:hAnsi="Times New Roman"/>
        </w:rPr>
        <w:t xml:space="preserve">nhà, </w:t>
      </w:r>
      <w:r w:rsidR="007E73BE" w:rsidRPr="00CF15D0">
        <w:rPr>
          <w:rFonts w:ascii="Times New Roman" w:hAnsi="Times New Roman"/>
          <w:lang w:val="nl-NL"/>
        </w:rPr>
        <w:t>nhà ở, công trình xây dựng, vật kiến trúc</w:t>
      </w:r>
      <w:r w:rsidR="007E73BE" w:rsidRPr="00CF15D0">
        <w:rPr>
          <w:rFonts w:ascii="Times New Roman" w:hAnsi="Times New Roman"/>
          <w:lang w:val="vi-VN"/>
        </w:rPr>
        <w:t xml:space="preserve"> trên địa bàn tỉnh Đắk Lắk </w:t>
      </w:r>
      <w:r w:rsidR="007E73BE" w:rsidRPr="00CF15D0">
        <w:rPr>
          <w:rFonts w:ascii="Times New Roman" w:hAnsi="Times New Roman"/>
        </w:rPr>
        <w:t>không</w:t>
      </w:r>
      <w:r w:rsidR="007E73BE" w:rsidRPr="00CF15D0">
        <w:rPr>
          <w:rFonts w:ascii="Times New Roman" w:hAnsi="Times New Roman"/>
          <w:lang w:val="vi-VN"/>
        </w:rPr>
        <w:t xml:space="preserve"> có trong bảng giá kèm theo Quyết định này thì </w:t>
      </w:r>
      <w:r w:rsidR="007E73BE" w:rsidRPr="00CF15D0">
        <w:rPr>
          <w:rFonts w:ascii="Times New Roman" w:hAnsi="Times New Roman"/>
        </w:rPr>
        <w:t>xác định</w:t>
      </w:r>
      <w:r w:rsidR="007E73BE" w:rsidRPr="00CF15D0">
        <w:rPr>
          <w:rFonts w:ascii="Times New Roman" w:hAnsi="Times New Roman"/>
          <w:lang w:val="vi-VN"/>
        </w:rPr>
        <w:t xml:space="preserve"> theo suất</w:t>
      </w:r>
      <w:r w:rsidR="007E73BE" w:rsidRPr="00CF15D0">
        <w:rPr>
          <w:rFonts w:ascii="Times New Roman" w:hAnsi="Times New Roman"/>
        </w:rPr>
        <w:t xml:space="preserve"> chi phí xây dựng có quy đổi về địa điểm tính toán theo hệ số vùng (Đắk Lắk áp dụng hệ số vùng 4)</w:t>
      </w:r>
      <w:r w:rsidR="007E73BE" w:rsidRPr="00CF15D0">
        <w:rPr>
          <w:rFonts w:ascii="Times New Roman" w:hAnsi="Times New Roman"/>
          <w:bCs/>
        </w:rPr>
        <w:t xml:space="preserve"> trong suất vốn </w:t>
      </w:r>
      <w:r w:rsidR="007E73BE" w:rsidRPr="00CF15D0">
        <w:rPr>
          <w:rFonts w:ascii="Times New Roman" w:hAnsi="Times New Roman" w:hint="eastAsia"/>
          <w:bCs/>
        </w:rPr>
        <w:t>đ</w:t>
      </w:r>
      <w:r w:rsidR="007E73BE" w:rsidRPr="00CF15D0">
        <w:rPr>
          <w:rFonts w:ascii="Times New Roman" w:hAnsi="Times New Roman"/>
          <w:bCs/>
        </w:rPr>
        <w:t>ầu t</w:t>
      </w:r>
      <w:r w:rsidR="007E73BE" w:rsidRPr="00CF15D0">
        <w:rPr>
          <w:rFonts w:ascii="Times New Roman" w:hAnsi="Times New Roman" w:hint="eastAsia"/>
          <w:bCs/>
        </w:rPr>
        <w:t>ư</w:t>
      </w:r>
      <w:r w:rsidR="007E73BE" w:rsidRPr="00CF15D0">
        <w:rPr>
          <w:rFonts w:ascii="Times New Roman" w:hAnsi="Times New Roman"/>
          <w:bCs/>
        </w:rPr>
        <w:t xml:space="preserve"> xây dựng công trình và giá xây dựng tổng hợp bộ phận kết cấu công trình </w:t>
      </w:r>
      <w:r w:rsidR="007E73BE" w:rsidRPr="00CF15D0">
        <w:rPr>
          <w:rFonts w:ascii="Times New Roman" w:hAnsi="Times New Roman" w:hint="eastAsia"/>
          <w:bCs/>
        </w:rPr>
        <w:t>đư</w:t>
      </w:r>
      <w:r w:rsidR="007E73BE" w:rsidRPr="00CF15D0">
        <w:rPr>
          <w:rFonts w:ascii="Times New Roman" w:hAnsi="Times New Roman"/>
          <w:bCs/>
        </w:rPr>
        <w:t>ợc Bộ Xây dựng công bố hằng n</w:t>
      </w:r>
      <w:r w:rsidR="007E73BE" w:rsidRPr="00CF15D0">
        <w:rPr>
          <w:rFonts w:ascii="Times New Roman" w:hAnsi="Times New Roman" w:hint="eastAsia"/>
          <w:bCs/>
        </w:rPr>
        <w:t>ă</w:t>
      </w:r>
      <w:r w:rsidR="007E73BE" w:rsidRPr="00CF15D0">
        <w:rPr>
          <w:rFonts w:ascii="Times New Roman" w:hAnsi="Times New Roman"/>
          <w:bCs/>
        </w:rPr>
        <w:t>m</w:t>
      </w:r>
      <w:r w:rsidR="007E73BE" w:rsidRPr="00CF15D0">
        <w:rPr>
          <w:rFonts w:ascii="Times New Roman" w:hAnsi="Times New Roman"/>
        </w:rPr>
        <w:t xml:space="preserve"> và áp dụng chỉ số giá xây dựng do Sở Xây dựng công bố </w:t>
      </w:r>
      <w:r w:rsidR="007E73BE" w:rsidRPr="00CF15D0">
        <w:rPr>
          <w:rFonts w:ascii="Times New Roman" w:hAnsi="Times New Roman" w:hint="eastAsia"/>
        </w:rPr>
        <w:t>đ</w:t>
      </w:r>
      <w:r w:rsidR="007E73BE" w:rsidRPr="00CF15D0">
        <w:rPr>
          <w:rFonts w:ascii="Times New Roman" w:hAnsi="Times New Roman"/>
        </w:rPr>
        <w:t xml:space="preserve">ể quy </w:t>
      </w:r>
      <w:r w:rsidR="007E73BE" w:rsidRPr="00CF15D0">
        <w:rPr>
          <w:rFonts w:ascii="Times New Roman" w:hAnsi="Times New Roman" w:hint="eastAsia"/>
        </w:rPr>
        <w:t>đ</w:t>
      </w:r>
      <w:r w:rsidR="007E73BE" w:rsidRPr="00CF15D0">
        <w:rPr>
          <w:rFonts w:ascii="Times New Roman" w:hAnsi="Times New Roman"/>
        </w:rPr>
        <w:t xml:space="preserve">ổi suất chi phí xây dựng về thời </w:t>
      </w:r>
      <w:r w:rsidR="007E73BE" w:rsidRPr="00CF15D0">
        <w:rPr>
          <w:rFonts w:ascii="Times New Roman" w:hAnsi="Times New Roman" w:hint="eastAsia"/>
        </w:rPr>
        <w:t>đ</w:t>
      </w:r>
      <w:r w:rsidR="007E73BE" w:rsidRPr="00CF15D0">
        <w:rPr>
          <w:rFonts w:ascii="Times New Roman" w:hAnsi="Times New Roman"/>
        </w:rPr>
        <w:t>iểm xác định giá xây dựng mới</w:t>
      </w:r>
      <w:r w:rsidR="00654137" w:rsidRPr="00CF15D0">
        <w:rPr>
          <w:rFonts w:ascii="Times New Roman" w:hAnsi="Times New Roman"/>
          <w:lang w:val="vi-VN"/>
        </w:rPr>
        <w:t>.</w:t>
      </w:r>
    </w:p>
    <w:p w:rsidR="003B78AC" w:rsidRPr="00CF15D0" w:rsidRDefault="001A694C" w:rsidP="002D0393">
      <w:pPr>
        <w:spacing w:after="80" w:line="240" w:lineRule="auto"/>
        <w:ind w:firstLine="720"/>
        <w:rPr>
          <w:rFonts w:ascii="Times New Roman" w:hAnsi="Times New Roman"/>
          <w:spacing w:val="-2"/>
          <w:lang w:val="vi-VN"/>
        </w:rPr>
      </w:pPr>
      <w:r w:rsidRPr="00CF15D0">
        <w:rPr>
          <w:rFonts w:ascii="Times New Roman" w:hAnsi="Times New Roman"/>
          <w:spacing w:val="-2"/>
          <w:lang w:val="vi-VN"/>
        </w:rPr>
        <w:t xml:space="preserve">2. </w:t>
      </w:r>
      <w:r w:rsidR="00644CDE" w:rsidRPr="00CF15D0">
        <w:rPr>
          <w:rFonts w:ascii="Times New Roman" w:hAnsi="Times New Roman"/>
          <w:spacing w:val="-2"/>
          <w:lang w:val="vi-VN"/>
        </w:rPr>
        <w:t>Trường hợp không xác định được theo quy định nêu trên</w:t>
      </w:r>
      <w:r w:rsidRPr="00CF15D0">
        <w:rPr>
          <w:rFonts w:ascii="Times New Roman" w:hAnsi="Times New Roman"/>
          <w:spacing w:val="-2"/>
          <w:lang w:val="it-IT"/>
        </w:rPr>
        <w:t xml:space="preserve"> thì tùy thuộc tính chất </w:t>
      </w:r>
      <w:r w:rsidR="00705C38" w:rsidRPr="00CF15D0">
        <w:rPr>
          <w:rFonts w:ascii="Times New Roman" w:hAnsi="Times New Roman"/>
          <w:spacing w:val="-2"/>
          <w:lang w:val="vi-VN"/>
        </w:rPr>
        <w:t xml:space="preserve">của </w:t>
      </w:r>
      <w:r w:rsidR="003B78AC" w:rsidRPr="00CF15D0">
        <w:rPr>
          <w:rFonts w:ascii="Times New Roman" w:hAnsi="Times New Roman"/>
          <w:spacing w:val="-2"/>
        </w:rPr>
        <w:t xml:space="preserve">nhà, </w:t>
      </w:r>
      <w:r w:rsidR="00705C38" w:rsidRPr="00CF15D0">
        <w:rPr>
          <w:rFonts w:ascii="Times New Roman" w:hAnsi="Times New Roman"/>
          <w:spacing w:val="-2"/>
          <w:lang w:val="vi-VN"/>
        </w:rPr>
        <w:t xml:space="preserve">nhà ở, </w:t>
      </w:r>
      <w:r w:rsidRPr="00CF15D0">
        <w:rPr>
          <w:rFonts w:ascii="Times New Roman" w:hAnsi="Times New Roman"/>
          <w:spacing w:val="-2"/>
          <w:lang w:val="it-IT"/>
        </w:rPr>
        <w:t>công trình</w:t>
      </w:r>
      <w:r w:rsidR="00705C38" w:rsidRPr="00CF15D0">
        <w:rPr>
          <w:rFonts w:ascii="Times New Roman" w:hAnsi="Times New Roman"/>
          <w:spacing w:val="-2"/>
          <w:lang w:val="vi-VN"/>
        </w:rPr>
        <w:t xml:space="preserve"> xây dựng, vật kiến trúc</w:t>
      </w:r>
      <w:r w:rsidR="00705C38" w:rsidRPr="00CF15D0">
        <w:rPr>
          <w:rFonts w:ascii="Times New Roman" w:hAnsi="Times New Roman"/>
          <w:spacing w:val="-2"/>
          <w:lang w:val="it-IT"/>
        </w:rPr>
        <w:t>,</w:t>
      </w:r>
      <w:r w:rsidR="00705C38" w:rsidRPr="00CF15D0">
        <w:rPr>
          <w:rFonts w:ascii="Times New Roman" w:hAnsi="Times New Roman"/>
          <w:spacing w:val="-2"/>
          <w:lang w:val="vi-VN"/>
        </w:rPr>
        <w:t xml:space="preserve"> các </w:t>
      </w:r>
      <w:r w:rsidR="00705C38" w:rsidRPr="00CF15D0">
        <w:rPr>
          <w:rFonts w:ascii="Times New Roman" w:hAnsi="Times New Roman"/>
          <w:spacing w:val="-2"/>
          <w:szCs w:val="28"/>
          <w:lang w:val="vi-VN"/>
        </w:rPr>
        <w:t>cơ quan</w:t>
      </w:r>
      <w:r w:rsidR="00705C38" w:rsidRPr="00CF15D0">
        <w:rPr>
          <w:rFonts w:ascii="Times New Roman" w:hAnsi="Times New Roman"/>
          <w:spacing w:val="-2"/>
          <w:szCs w:val="28"/>
          <w:lang w:val="it-IT"/>
        </w:rPr>
        <w:t>,</w:t>
      </w:r>
      <w:r w:rsidR="00705C38" w:rsidRPr="00CF15D0">
        <w:rPr>
          <w:rFonts w:ascii="Times New Roman" w:hAnsi="Times New Roman"/>
          <w:spacing w:val="-2"/>
          <w:szCs w:val="28"/>
          <w:lang w:val="vi-VN"/>
        </w:rPr>
        <w:t xml:space="preserve"> đơn vị,</w:t>
      </w:r>
      <w:r w:rsidR="00705C38" w:rsidRPr="00CF15D0">
        <w:rPr>
          <w:rFonts w:ascii="Times New Roman" w:hAnsi="Times New Roman"/>
          <w:spacing w:val="-2"/>
          <w:szCs w:val="28"/>
          <w:lang w:val="it-IT"/>
        </w:rPr>
        <w:t xml:space="preserve"> tổ chức</w:t>
      </w:r>
      <w:r w:rsidR="00D8462C" w:rsidRPr="00CF15D0">
        <w:rPr>
          <w:rFonts w:ascii="Times New Roman" w:hAnsi="Times New Roman"/>
          <w:spacing w:val="-2"/>
          <w:szCs w:val="28"/>
          <w:lang w:val="it-IT"/>
        </w:rPr>
        <w:t xml:space="preserve"> được giao nhiệm vụ thực hiện công tác bồi thường, hỗ trợ</w:t>
      </w:r>
      <w:r w:rsidRPr="00CF15D0">
        <w:rPr>
          <w:rFonts w:ascii="Times New Roman" w:hAnsi="Times New Roman"/>
          <w:spacing w:val="-2"/>
          <w:lang w:val="it-IT"/>
        </w:rPr>
        <w:t xml:space="preserve"> </w:t>
      </w:r>
      <w:r w:rsidR="00705C38" w:rsidRPr="00CF15D0">
        <w:rPr>
          <w:rFonts w:ascii="Times New Roman" w:hAnsi="Times New Roman"/>
          <w:spacing w:val="-2"/>
          <w:lang w:val="vi-VN"/>
        </w:rPr>
        <w:t>thực hiện</w:t>
      </w:r>
      <w:r w:rsidRPr="00CF15D0">
        <w:rPr>
          <w:rFonts w:ascii="Times New Roman" w:hAnsi="Times New Roman"/>
          <w:spacing w:val="-2"/>
          <w:lang w:val="it-IT"/>
        </w:rPr>
        <w:t xml:space="preserve"> kiểm tra hiện trạng, </w:t>
      </w:r>
      <w:r w:rsidR="00705C38" w:rsidRPr="00CF15D0">
        <w:rPr>
          <w:rFonts w:ascii="Times New Roman" w:hAnsi="Times New Roman"/>
          <w:spacing w:val="-2"/>
          <w:lang w:val="vi-VN"/>
        </w:rPr>
        <w:t xml:space="preserve">căn cứ </w:t>
      </w:r>
      <w:r w:rsidRPr="00CF15D0">
        <w:rPr>
          <w:rFonts w:ascii="Times New Roman" w:hAnsi="Times New Roman"/>
          <w:spacing w:val="-2"/>
          <w:lang w:val="it-IT"/>
        </w:rPr>
        <w:t>hồ sơ hoàn công,</w:t>
      </w:r>
      <w:r w:rsidR="00A31106" w:rsidRPr="00CF15D0">
        <w:rPr>
          <w:rFonts w:ascii="Times New Roman" w:hAnsi="Times New Roman"/>
          <w:spacing w:val="-2"/>
          <w:lang w:val="vi-VN"/>
        </w:rPr>
        <w:t xml:space="preserve"> văn bản xác nhận hoàn thành công trình,</w:t>
      </w:r>
      <w:r w:rsidRPr="00CF15D0">
        <w:rPr>
          <w:rFonts w:ascii="Times New Roman" w:hAnsi="Times New Roman"/>
          <w:spacing w:val="-2"/>
          <w:lang w:val="it-IT"/>
        </w:rPr>
        <w:t xml:space="preserve"> hồ sơ bản vẽ hiện trạng, hồ sơ quyết toán công trình, tài liệu liên quan, định mức, đơn giá, chế độ hiện hành do Nhà nước quy định về quản lý chi phí đầu tư xây dựng để lập dự toán</w:t>
      </w:r>
      <w:r w:rsidR="00D8462C" w:rsidRPr="00CF15D0">
        <w:rPr>
          <w:rFonts w:ascii="Times New Roman" w:hAnsi="Times New Roman"/>
          <w:spacing w:val="-2"/>
          <w:lang w:val="it-IT"/>
        </w:rPr>
        <w:t xml:space="preserve"> </w:t>
      </w:r>
      <w:r w:rsidR="00D8462C" w:rsidRPr="00CF15D0">
        <w:rPr>
          <w:rFonts w:ascii="Times New Roman" w:hAnsi="Times New Roman"/>
          <w:spacing w:val="-2"/>
          <w:lang w:val="vi-VN"/>
        </w:rPr>
        <w:t>giá xây dựng mới</w:t>
      </w:r>
      <w:r w:rsidR="00D8462C" w:rsidRPr="00CF15D0">
        <w:rPr>
          <w:rFonts w:ascii="Times New Roman" w:hAnsi="Times New Roman"/>
          <w:spacing w:val="-2"/>
          <w:lang w:val="it-IT"/>
        </w:rPr>
        <w:t xml:space="preserve"> </w:t>
      </w:r>
      <w:r w:rsidRPr="00CF15D0">
        <w:rPr>
          <w:rFonts w:ascii="Times New Roman" w:hAnsi="Times New Roman"/>
          <w:spacing w:val="-2"/>
          <w:lang w:val="it-IT"/>
        </w:rPr>
        <w:t>hoặc thuê đơn vị tư vấn đủ năng lực lập lại hồ sơ bản vẽ hiện trạng</w:t>
      </w:r>
      <w:r w:rsidR="00DF0A61" w:rsidRPr="00CF15D0">
        <w:rPr>
          <w:rFonts w:ascii="Times New Roman" w:hAnsi="Times New Roman"/>
          <w:spacing w:val="-2"/>
          <w:lang w:val="it-IT"/>
        </w:rPr>
        <w:t xml:space="preserve"> (trường hợp không có hồ sơ hoàn công)</w:t>
      </w:r>
      <w:r w:rsidRPr="00CF15D0">
        <w:rPr>
          <w:rFonts w:ascii="Times New Roman" w:hAnsi="Times New Roman"/>
          <w:spacing w:val="-2"/>
          <w:lang w:val="it-IT"/>
        </w:rPr>
        <w:t>, dự toán</w:t>
      </w:r>
      <w:r w:rsidR="00A31106" w:rsidRPr="00CF15D0">
        <w:rPr>
          <w:rFonts w:ascii="Times New Roman" w:hAnsi="Times New Roman"/>
          <w:spacing w:val="-2"/>
          <w:lang w:val="vi-VN"/>
        </w:rPr>
        <w:t xml:space="preserve"> giá xây dựng mới</w:t>
      </w:r>
      <w:r w:rsidRPr="00CF15D0">
        <w:rPr>
          <w:rFonts w:ascii="Times New Roman" w:hAnsi="Times New Roman"/>
          <w:spacing w:val="-2"/>
          <w:lang w:val="it-IT"/>
        </w:rPr>
        <w:t xml:space="preserve"> để xác định giá </w:t>
      </w:r>
      <w:r w:rsidR="00D8462C" w:rsidRPr="00CF15D0">
        <w:rPr>
          <w:rFonts w:ascii="Times New Roman" w:hAnsi="Times New Roman"/>
          <w:spacing w:val="-2"/>
          <w:lang w:val="it-IT"/>
        </w:rPr>
        <w:t xml:space="preserve">trị hiện có của nhà, công trình </w:t>
      </w:r>
      <w:r w:rsidRPr="00CF15D0">
        <w:rPr>
          <w:rFonts w:ascii="Times New Roman" w:hAnsi="Times New Roman"/>
          <w:spacing w:val="-2"/>
          <w:lang w:val="it-IT"/>
        </w:rPr>
        <w:t>xây dựng</w:t>
      </w:r>
      <w:r w:rsidR="00FA60D4" w:rsidRPr="00CF15D0">
        <w:rPr>
          <w:rFonts w:ascii="Times New Roman" w:hAnsi="Times New Roman"/>
          <w:spacing w:val="-2"/>
          <w:lang w:val="vi-VN"/>
        </w:rPr>
        <w:t>, vật kiến trúc</w:t>
      </w:r>
      <w:r w:rsidRPr="00CF15D0">
        <w:rPr>
          <w:rFonts w:ascii="Times New Roman" w:hAnsi="Times New Roman"/>
          <w:spacing w:val="-2"/>
          <w:lang w:val="it-IT"/>
        </w:rPr>
        <w:t xml:space="preserve"> </w:t>
      </w:r>
      <w:r w:rsidR="00D8462C" w:rsidRPr="00CF15D0">
        <w:rPr>
          <w:rFonts w:ascii="Times New Roman" w:hAnsi="Times New Roman"/>
          <w:spacing w:val="-2"/>
          <w:szCs w:val="28"/>
          <w:lang w:val="nl-NL"/>
        </w:rPr>
        <w:t xml:space="preserve">phục vụ xác định mức bồi thường thiệt hại </w:t>
      </w:r>
      <w:r w:rsidR="00D8462C" w:rsidRPr="00CF15D0">
        <w:rPr>
          <w:rFonts w:ascii="Times New Roman" w:hAnsi="Times New Roman"/>
          <w:spacing w:val="-2"/>
          <w:szCs w:val="28"/>
          <w:lang w:val="vi-VN"/>
        </w:rPr>
        <w:t xml:space="preserve">về </w:t>
      </w:r>
      <w:r w:rsidR="00D8462C" w:rsidRPr="00CF15D0">
        <w:rPr>
          <w:rFonts w:ascii="Times New Roman" w:hAnsi="Times New Roman"/>
          <w:spacing w:val="-2"/>
          <w:szCs w:val="28"/>
          <w:lang w:val="nl-NL"/>
        </w:rPr>
        <w:t>nhà, nhà ở, công trình xây dựng gắn liền với đất</w:t>
      </w:r>
      <w:r w:rsidR="00A31106" w:rsidRPr="00CF15D0">
        <w:rPr>
          <w:rFonts w:ascii="Times New Roman" w:hAnsi="Times New Roman"/>
          <w:spacing w:val="-2"/>
          <w:lang w:val="vi-VN"/>
        </w:rPr>
        <w:t>.</w:t>
      </w:r>
      <w:r w:rsidR="00A110BC" w:rsidRPr="00CF15D0">
        <w:rPr>
          <w:rFonts w:ascii="Times New Roman" w:hAnsi="Times New Roman"/>
          <w:spacing w:val="-2"/>
          <w:lang w:val="vi-VN"/>
        </w:rPr>
        <w:t xml:space="preserve"> </w:t>
      </w:r>
    </w:p>
    <w:p w:rsidR="00644CDE" w:rsidRPr="00CF15D0" w:rsidRDefault="00A110BC" w:rsidP="002D0393">
      <w:pPr>
        <w:spacing w:after="80" w:line="240" w:lineRule="auto"/>
        <w:ind w:firstLine="720"/>
        <w:rPr>
          <w:rFonts w:ascii="Times New Roman" w:hAnsi="Times New Roman"/>
          <w:lang w:val="vi-VN"/>
        </w:rPr>
      </w:pPr>
      <w:r w:rsidRPr="00CF15D0">
        <w:rPr>
          <w:rFonts w:ascii="Times New Roman" w:hAnsi="Times New Roman"/>
          <w:lang w:val="vi-VN"/>
        </w:rPr>
        <w:t xml:space="preserve">Trên cơ sở đó, các </w:t>
      </w:r>
      <w:r w:rsidR="00A31106" w:rsidRPr="00CF15D0">
        <w:rPr>
          <w:rFonts w:ascii="Times New Roman" w:hAnsi="Times New Roman"/>
          <w:lang w:val="it-IT"/>
        </w:rPr>
        <w:t>Chủ đầu tư, Tổ chức thực hiện</w:t>
      </w:r>
      <w:r w:rsidR="00A31106" w:rsidRPr="00CF15D0">
        <w:rPr>
          <w:rFonts w:ascii="Times New Roman" w:hAnsi="Times New Roman"/>
          <w:lang w:val="vi-VN"/>
        </w:rPr>
        <w:t xml:space="preserve"> nhiệm vụ</w:t>
      </w:r>
      <w:r w:rsidR="00A31106" w:rsidRPr="00CF15D0">
        <w:rPr>
          <w:rFonts w:ascii="Times New Roman" w:hAnsi="Times New Roman"/>
          <w:lang w:val="it-IT"/>
        </w:rPr>
        <w:t xml:space="preserve"> bồi thường, hỗ trợ</w:t>
      </w:r>
      <w:r w:rsidR="00A31106" w:rsidRPr="00CF15D0">
        <w:rPr>
          <w:rFonts w:ascii="Times New Roman" w:hAnsi="Times New Roman"/>
          <w:lang w:val="vi-VN"/>
        </w:rPr>
        <w:t xml:space="preserve"> </w:t>
      </w:r>
      <w:r w:rsidR="001A694C" w:rsidRPr="00CF15D0">
        <w:rPr>
          <w:rFonts w:ascii="Times New Roman" w:hAnsi="Times New Roman"/>
          <w:lang w:val="vi-VN"/>
        </w:rPr>
        <w:t>gửi hồ s</w:t>
      </w:r>
      <w:r w:rsidR="001A694C" w:rsidRPr="00CF15D0">
        <w:rPr>
          <w:rFonts w:ascii="Times New Roman" w:hAnsi="Times New Roman" w:hint="eastAsia"/>
          <w:lang w:val="vi-VN"/>
        </w:rPr>
        <w:t>ơ</w:t>
      </w:r>
      <w:r w:rsidR="001A694C" w:rsidRPr="00CF15D0">
        <w:rPr>
          <w:rFonts w:ascii="Times New Roman" w:hAnsi="Times New Roman"/>
          <w:lang w:val="vi-VN"/>
        </w:rPr>
        <w:t xml:space="preserve"> </w:t>
      </w:r>
      <w:r w:rsidR="001A694C" w:rsidRPr="00CF15D0">
        <w:rPr>
          <w:rFonts w:ascii="Times New Roman" w:hAnsi="Times New Roman" w:hint="eastAsia"/>
          <w:lang w:val="vi-VN"/>
        </w:rPr>
        <w:t>đ</w:t>
      </w:r>
      <w:r w:rsidR="001A694C" w:rsidRPr="00CF15D0">
        <w:rPr>
          <w:rFonts w:ascii="Times New Roman" w:hAnsi="Times New Roman"/>
          <w:lang w:val="vi-VN"/>
        </w:rPr>
        <w:t>ến c</w:t>
      </w:r>
      <w:r w:rsidR="001A694C" w:rsidRPr="00CF15D0">
        <w:rPr>
          <w:rFonts w:ascii="Times New Roman" w:hAnsi="Times New Roman" w:hint="eastAsia"/>
          <w:lang w:val="vi-VN"/>
        </w:rPr>
        <w:t>ơ</w:t>
      </w:r>
      <w:r w:rsidR="001A694C" w:rsidRPr="00CF15D0">
        <w:rPr>
          <w:rFonts w:ascii="Times New Roman" w:hAnsi="Times New Roman"/>
          <w:lang w:val="vi-VN"/>
        </w:rPr>
        <w:t xml:space="preserve"> quan chuyên môn về xây dựng cấp Huyện thẩm </w:t>
      </w:r>
      <w:r w:rsidR="001A694C" w:rsidRPr="00CF15D0">
        <w:rPr>
          <w:rFonts w:ascii="Times New Roman" w:hAnsi="Times New Roman" w:hint="eastAsia"/>
          <w:lang w:val="vi-VN"/>
        </w:rPr>
        <w:t>đ</w:t>
      </w:r>
      <w:r w:rsidR="001A694C" w:rsidRPr="00CF15D0">
        <w:rPr>
          <w:rFonts w:ascii="Times New Roman" w:hAnsi="Times New Roman"/>
          <w:lang w:val="vi-VN"/>
        </w:rPr>
        <w:t xml:space="preserve">ịnh dự toán, xác </w:t>
      </w:r>
      <w:r w:rsidR="001A694C" w:rsidRPr="00CF15D0">
        <w:rPr>
          <w:rFonts w:ascii="Times New Roman" w:hAnsi="Times New Roman" w:hint="eastAsia"/>
          <w:lang w:val="vi-VN"/>
        </w:rPr>
        <w:t>đ</w:t>
      </w:r>
      <w:r w:rsidR="001A694C" w:rsidRPr="00CF15D0">
        <w:rPr>
          <w:rFonts w:ascii="Times New Roman" w:hAnsi="Times New Roman"/>
          <w:lang w:val="vi-VN"/>
        </w:rPr>
        <w:t xml:space="preserve">ịnh </w:t>
      </w:r>
      <w:r w:rsidR="00D8462C" w:rsidRPr="00CF15D0">
        <w:rPr>
          <w:rFonts w:ascii="Times New Roman" w:hAnsi="Times New Roman"/>
          <w:lang w:val="it-IT"/>
        </w:rPr>
        <w:t xml:space="preserve">giá trị hiện có của nhà, công trình xây dựng, </w:t>
      </w:r>
      <w:r w:rsidR="00D8462C" w:rsidRPr="00CF15D0">
        <w:rPr>
          <w:rFonts w:ascii="Times New Roman" w:hAnsi="Times New Roman"/>
          <w:szCs w:val="28"/>
          <w:lang w:val="nl-NL"/>
        </w:rPr>
        <w:t xml:space="preserve">xác định mức bồi thường thiệt hại </w:t>
      </w:r>
      <w:r w:rsidR="001A694C" w:rsidRPr="00CF15D0">
        <w:rPr>
          <w:rFonts w:ascii="Times New Roman" w:hAnsi="Times New Roman"/>
          <w:lang w:val="vi-VN"/>
        </w:rPr>
        <w:t xml:space="preserve">tại thời </w:t>
      </w:r>
      <w:r w:rsidR="001A694C" w:rsidRPr="00CF15D0">
        <w:rPr>
          <w:rFonts w:ascii="Times New Roman" w:hAnsi="Times New Roman" w:hint="eastAsia"/>
          <w:lang w:val="vi-VN"/>
        </w:rPr>
        <w:t>đ</w:t>
      </w:r>
      <w:r w:rsidR="001A694C" w:rsidRPr="00CF15D0">
        <w:rPr>
          <w:rFonts w:ascii="Times New Roman" w:hAnsi="Times New Roman"/>
          <w:lang w:val="vi-VN"/>
        </w:rPr>
        <w:t>iểm lập ph</w:t>
      </w:r>
      <w:r w:rsidR="001A694C" w:rsidRPr="00CF15D0">
        <w:rPr>
          <w:rFonts w:ascii="Times New Roman" w:hAnsi="Times New Roman" w:hint="eastAsia"/>
          <w:lang w:val="vi-VN"/>
        </w:rPr>
        <w:t>ươ</w:t>
      </w:r>
      <w:r w:rsidR="001A694C" w:rsidRPr="00CF15D0">
        <w:rPr>
          <w:rFonts w:ascii="Times New Roman" w:hAnsi="Times New Roman"/>
          <w:lang w:val="vi-VN"/>
        </w:rPr>
        <w:t>ng án bồi th</w:t>
      </w:r>
      <w:r w:rsidR="001A694C" w:rsidRPr="00CF15D0">
        <w:rPr>
          <w:rFonts w:ascii="Times New Roman" w:hAnsi="Times New Roman" w:hint="eastAsia"/>
          <w:lang w:val="vi-VN"/>
        </w:rPr>
        <w:t>ư</w:t>
      </w:r>
      <w:r w:rsidR="001A694C" w:rsidRPr="00CF15D0">
        <w:rPr>
          <w:rFonts w:ascii="Times New Roman" w:hAnsi="Times New Roman"/>
          <w:lang w:val="vi-VN"/>
        </w:rPr>
        <w:t>ờng</w:t>
      </w:r>
      <w:r w:rsidR="00D8462C" w:rsidRPr="00CF15D0">
        <w:rPr>
          <w:rFonts w:ascii="Times New Roman" w:hAnsi="Times New Roman"/>
        </w:rPr>
        <w:t>.</w:t>
      </w:r>
      <w:r w:rsidR="001A694C" w:rsidRPr="00CF15D0">
        <w:rPr>
          <w:rFonts w:ascii="Times New Roman" w:hAnsi="Times New Roman"/>
          <w:lang w:val="vi-VN"/>
        </w:rPr>
        <w:t xml:space="preserve"> </w:t>
      </w:r>
      <w:r w:rsidR="00D8462C" w:rsidRPr="00CF15D0">
        <w:rPr>
          <w:rFonts w:ascii="Times New Roman" w:hAnsi="Times New Roman"/>
        </w:rPr>
        <w:t>Đ</w:t>
      </w:r>
      <w:r w:rsidR="001A694C" w:rsidRPr="00CF15D0">
        <w:rPr>
          <w:rFonts w:ascii="Times New Roman" w:hAnsi="Times New Roman"/>
          <w:lang w:val="vi-VN"/>
        </w:rPr>
        <w:t>ồng thời</w:t>
      </w:r>
      <w:r w:rsidR="00D8462C" w:rsidRPr="00CF15D0">
        <w:rPr>
          <w:rFonts w:ascii="Times New Roman" w:hAnsi="Times New Roman"/>
        </w:rPr>
        <w:t>,</w:t>
      </w:r>
      <w:r w:rsidR="001A694C" w:rsidRPr="00CF15D0">
        <w:rPr>
          <w:rFonts w:ascii="Times New Roman" w:hAnsi="Times New Roman"/>
          <w:lang w:val="vi-VN"/>
        </w:rPr>
        <w:t xml:space="preserve"> </w:t>
      </w:r>
      <w:r w:rsidR="001A694C" w:rsidRPr="00CF15D0">
        <w:rPr>
          <w:rFonts w:ascii="Times New Roman" w:hAnsi="Times New Roman" w:hint="eastAsia"/>
          <w:lang w:val="vi-VN"/>
        </w:rPr>
        <w:t>đư</w:t>
      </w:r>
      <w:r w:rsidR="001A694C" w:rsidRPr="00CF15D0">
        <w:rPr>
          <w:rFonts w:ascii="Times New Roman" w:hAnsi="Times New Roman"/>
          <w:lang w:val="vi-VN"/>
        </w:rPr>
        <w:t>a vào ph</w:t>
      </w:r>
      <w:r w:rsidR="001A694C" w:rsidRPr="00CF15D0">
        <w:rPr>
          <w:rFonts w:ascii="Times New Roman" w:hAnsi="Times New Roman" w:hint="eastAsia"/>
          <w:lang w:val="vi-VN"/>
        </w:rPr>
        <w:t>ươ</w:t>
      </w:r>
      <w:r w:rsidR="001A694C" w:rsidRPr="00CF15D0">
        <w:rPr>
          <w:rFonts w:ascii="Times New Roman" w:hAnsi="Times New Roman"/>
          <w:lang w:val="vi-VN"/>
        </w:rPr>
        <w:t>ng án bồi th</w:t>
      </w:r>
      <w:r w:rsidR="001A694C" w:rsidRPr="00CF15D0">
        <w:rPr>
          <w:rFonts w:ascii="Times New Roman" w:hAnsi="Times New Roman" w:hint="eastAsia"/>
          <w:lang w:val="vi-VN"/>
        </w:rPr>
        <w:t>ư</w:t>
      </w:r>
      <w:r w:rsidR="001A694C" w:rsidRPr="00CF15D0">
        <w:rPr>
          <w:rFonts w:ascii="Times New Roman" w:hAnsi="Times New Roman"/>
          <w:lang w:val="vi-VN"/>
        </w:rPr>
        <w:t>ờng trình cấp có thẩm quyền phê duyệt ph</w:t>
      </w:r>
      <w:r w:rsidR="001A694C" w:rsidRPr="00CF15D0">
        <w:rPr>
          <w:rFonts w:ascii="Times New Roman" w:hAnsi="Times New Roman" w:hint="eastAsia"/>
          <w:lang w:val="vi-VN"/>
        </w:rPr>
        <w:t>ươ</w:t>
      </w:r>
      <w:r w:rsidR="001A694C" w:rsidRPr="00CF15D0">
        <w:rPr>
          <w:rFonts w:ascii="Times New Roman" w:hAnsi="Times New Roman"/>
          <w:lang w:val="vi-VN"/>
        </w:rPr>
        <w:t>ng án bồi th</w:t>
      </w:r>
      <w:r w:rsidR="001A694C" w:rsidRPr="00CF15D0">
        <w:rPr>
          <w:rFonts w:ascii="Times New Roman" w:hAnsi="Times New Roman" w:hint="eastAsia"/>
          <w:lang w:val="vi-VN"/>
        </w:rPr>
        <w:t>ư</w:t>
      </w:r>
      <w:r w:rsidR="001A694C" w:rsidRPr="00CF15D0">
        <w:rPr>
          <w:rFonts w:ascii="Times New Roman" w:hAnsi="Times New Roman"/>
          <w:lang w:val="vi-VN"/>
        </w:rPr>
        <w:t>ờng, hỗ trợ.</w:t>
      </w:r>
    </w:p>
    <w:p w:rsidR="00B12003" w:rsidRPr="00CF15D0" w:rsidRDefault="00581E6E" w:rsidP="00B12003">
      <w:pPr>
        <w:spacing w:after="120"/>
        <w:ind w:firstLine="720"/>
        <w:rPr>
          <w:rFonts w:ascii="Times New Roman" w:hAnsi="Times New Roman"/>
          <w:spacing w:val="-4"/>
          <w:lang w:val="it-IT"/>
        </w:rPr>
      </w:pPr>
      <w:r w:rsidRPr="00CF15D0">
        <w:rPr>
          <w:rFonts w:ascii="Times New Roman" w:hAnsi="Times New Roman"/>
          <w:spacing w:val="-4"/>
          <w:lang w:val="it-IT"/>
        </w:rPr>
        <w:t>3</w:t>
      </w:r>
      <w:r w:rsidR="00B12003" w:rsidRPr="00CF15D0">
        <w:rPr>
          <w:rFonts w:ascii="Times New Roman" w:hAnsi="Times New Roman"/>
          <w:spacing w:val="-4"/>
          <w:lang w:val="it-IT"/>
        </w:rPr>
        <w:t xml:space="preserve">. </w:t>
      </w:r>
      <w:r w:rsidR="004501E8" w:rsidRPr="00CF15D0">
        <w:rPr>
          <w:rFonts w:ascii="Times New Roman" w:hAnsi="Times New Roman" w:hint="eastAsia"/>
          <w:spacing w:val="-4"/>
          <w:lang w:val="it-IT"/>
        </w:rPr>
        <w:t>Đ</w:t>
      </w:r>
      <w:r w:rsidR="004501E8" w:rsidRPr="00CF15D0">
        <w:rPr>
          <w:rFonts w:ascii="Times New Roman" w:hAnsi="Times New Roman"/>
          <w:spacing w:val="-4"/>
          <w:lang w:val="it-IT"/>
        </w:rPr>
        <w:t>ối với tr</w:t>
      </w:r>
      <w:r w:rsidR="004501E8" w:rsidRPr="00CF15D0">
        <w:rPr>
          <w:rFonts w:ascii="Times New Roman" w:hAnsi="Times New Roman" w:hint="eastAsia"/>
          <w:spacing w:val="-4"/>
          <w:lang w:val="it-IT"/>
        </w:rPr>
        <w:t>ư</w:t>
      </w:r>
      <w:r w:rsidR="004501E8" w:rsidRPr="00CF15D0">
        <w:rPr>
          <w:rFonts w:ascii="Times New Roman" w:hAnsi="Times New Roman"/>
          <w:spacing w:val="-4"/>
          <w:lang w:val="it-IT"/>
        </w:rPr>
        <w:t xml:space="preserve">ờng hợp </w:t>
      </w:r>
      <w:r w:rsidR="003B78AC" w:rsidRPr="00CF15D0">
        <w:rPr>
          <w:rFonts w:ascii="Times New Roman" w:hAnsi="Times New Roman"/>
          <w:spacing w:val="-4"/>
          <w:lang w:val="it-IT"/>
        </w:rPr>
        <w:t xml:space="preserve">nhà, </w:t>
      </w:r>
      <w:r w:rsidR="004501E8" w:rsidRPr="00CF15D0">
        <w:rPr>
          <w:rFonts w:ascii="Times New Roman" w:hAnsi="Times New Roman"/>
          <w:spacing w:val="-4"/>
          <w:lang w:val="it-IT"/>
        </w:rPr>
        <w:t xml:space="preserve">nhà ở, công trình xây dựng, vật kiến trúc không có </w:t>
      </w:r>
      <w:r w:rsidR="004501E8" w:rsidRPr="00CF15D0">
        <w:rPr>
          <w:rFonts w:ascii="Times New Roman" w:hAnsi="Times New Roman"/>
          <w:spacing w:val="-4"/>
          <w:lang w:val="it-IT"/>
        </w:rPr>
        <w:lastRenderedPageBreak/>
        <w:t xml:space="preserve">quy </w:t>
      </w:r>
      <w:r w:rsidR="004501E8" w:rsidRPr="00CF15D0">
        <w:rPr>
          <w:rFonts w:ascii="Times New Roman" w:hAnsi="Times New Roman" w:hint="eastAsia"/>
          <w:spacing w:val="-4"/>
          <w:lang w:val="it-IT"/>
        </w:rPr>
        <w:t>đ</w:t>
      </w:r>
      <w:r w:rsidR="004501E8" w:rsidRPr="00CF15D0">
        <w:rPr>
          <w:rFonts w:ascii="Times New Roman" w:hAnsi="Times New Roman"/>
          <w:spacing w:val="-4"/>
          <w:lang w:val="it-IT"/>
        </w:rPr>
        <w:t xml:space="preserve">ịnh trong bảng giá nêu tại </w:t>
      </w:r>
      <w:r w:rsidR="004501E8" w:rsidRPr="00CF15D0">
        <w:rPr>
          <w:rFonts w:ascii="Times New Roman" w:hAnsi="Times New Roman" w:hint="eastAsia"/>
          <w:spacing w:val="-4"/>
          <w:lang w:val="it-IT"/>
        </w:rPr>
        <w:t>Đ</w:t>
      </w:r>
      <w:r w:rsidR="004501E8" w:rsidRPr="00CF15D0">
        <w:rPr>
          <w:rFonts w:ascii="Times New Roman" w:hAnsi="Times New Roman"/>
          <w:spacing w:val="-4"/>
          <w:lang w:val="it-IT"/>
        </w:rPr>
        <w:t xml:space="preserve">iều 1 quyết </w:t>
      </w:r>
      <w:r w:rsidR="004501E8" w:rsidRPr="00CF15D0">
        <w:rPr>
          <w:rFonts w:ascii="Times New Roman" w:hAnsi="Times New Roman" w:hint="eastAsia"/>
          <w:spacing w:val="-4"/>
          <w:lang w:val="it-IT"/>
        </w:rPr>
        <w:t>đ</w:t>
      </w:r>
      <w:r w:rsidR="004501E8" w:rsidRPr="00CF15D0">
        <w:rPr>
          <w:rFonts w:ascii="Times New Roman" w:hAnsi="Times New Roman"/>
          <w:spacing w:val="-4"/>
          <w:lang w:val="it-IT"/>
        </w:rPr>
        <w:t>ịnh này nh</w:t>
      </w:r>
      <w:r w:rsidR="004501E8" w:rsidRPr="00CF15D0">
        <w:rPr>
          <w:rFonts w:ascii="Times New Roman" w:hAnsi="Times New Roman" w:hint="eastAsia"/>
          <w:spacing w:val="-4"/>
          <w:lang w:val="it-IT"/>
        </w:rPr>
        <w:t>ư</w:t>
      </w:r>
      <w:r w:rsidR="004501E8" w:rsidRPr="00CF15D0">
        <w:rPr>
          <w:rFonts w:ascii="Times New Roman" w:hAnsi="Times New Roman"/>
          <w:spacing w:val="-4"/>
          <w:lang w:val="it-IT"/>
        </w:rPr>
        <w:t>ng có cùng quy mô cấp công trình, có kết cấu chính t</w:t>
      </w:r>
      <w:r w:rsidR="004501E8" w:rsidRPr="00CF15D0">
        <w:rPr>
          <w:rFonts w:ascii="Times New Roman" w:hAnsi="Times New Roman" w:hint="eastAsia"/>
          <w:spacing w:val="-4"/>
          <w:lang w:val="it-IT"/>
        </w:rPr>
        <w:t>ươ</w:t>
      </w:r>
      <w:r w:rsidR="004501E8" w:rsidRPr="00CF15D0">
        <w:rPr>
          <w:rFonts w:ascii="Times New Roman" w:hAnsi="Times New Roman"/>
          <w:spacing w:val="-4"/>
          <w:lang w:val="it-IT"/>
        </w:rPr>
        <w:t>ng tự, t</w:t>
      </w:r>
      <w:r w:rsidR="004501E8" w:rsidRPr="00CF15D0">
        <w:rPr>
          <w:rFonts w:ascii="Times New Roman" w:hAnsi="Times New Roman" w:hint="eastAsia"/>
          <w:spacing w:val="-4"/>
          <w:lang w:val="it-IT"/>
        </w:rPr>
        <w:t>ươ</w:t>
      </w:r>
      <w:r w:rsidR="004501E8" w:rsidRPr="00CF15D0">
        <w:rPr>
          <w:rFonts w:ascii="Times New Roman" w:hAnsi="Times New Roman"/>
          <w:spacing w:val="-4"/>
          <w:lang w:val="it-IT"/>
        </w:rPr>
        <w:t xml:space="preserve">ng </w:t>
      </w:r>
      <w:r w:rsidR="004501E8" w:rsidRPr="00CF15D0">
        <w:rPr>
          <w:rFonts w:ascii="Times New Roman" w:hAnsi="Times New Roman" w:hint="eastAsia"/>
          <w:spacing w:val="-4"/>
          <w:lang w:val="it-IT"/>
        </w:rPr>
        <w:t>đ</w:t>
      </w:r>
      <w:r w:rsidR="004501E8" w:rsidRPr="00CF15D0">
        <w:rPr>
          <w:rFonts w:ascii="Times New Roman" w:hAnsi="Times New Roman"/>
          <w:spacing w:val="-4"/>
          <w:lang w:val="it-IT"/>
        </w:rPr>
        <w:t xml:space="preserve">ồng với các loại </w:t>
      </w:r>
      <w:r w:rsidR="003B78AC" w:rsidRPr="00CF15D0">
        <w:rPr>
          <w:rFonts w:ascii="Times New Roman" w:hAnsi="Times New Roman"/>
          <w:spacing w:val="-4"/>
          <w:lang w:val="it-IT"/>
        </w:rPr>
        <w:t xml:space="preserve">nhà, </w:t>
      </w:r>
      <w:r w:rsidR="004501E8" w:rsidRPr="00CF15D0">
        <w:rPr>
          <w:rFonts w:ascii="Times New Roman" w:hAnsi="Times New Roman"/>
          <w:spacing w:val="-4"/>
          <w:lang w:val="it-IT"/>
        </w:rPr>
        <w:t xml:space="preserve">nhà ở, công trình xây dựng, vật kiến trúc </w:t>
      </w:r>
      <w:r w:rsidR="004501E8" w:rsidRPr="00CF15D0">
        <w:rPr>
          <w:rFonts w:ascii="Times New Roman" w:hAnsi="Times New Roman" w:hint="eastAsia"/>
          <w:spacing w:val="-4"/>
          <w:lang w:val="it-IT"/>
        </w:rPr>
        <w:t>đã</w:t>
      </w:r>
      <w:r w:rsidR="004501E8" w:rsidRPr="00CF15D0">
        <w:rPr>
          <w:rFonts w:ascii="Times New Roman" w:hAnsi="Times New Roman"/>
          <w:spacing w:val="-4"/>
          <w:lang w:val="it-IT"/>
        </w:rPr>
        <w:t xml:space="preserve"> quy </w:t>
      </w:r>
      <w:r w:rsidR="004501E8" w:rsidRPr="00CF15D0">
        <w:rPr>
          <w:rFonts w:ascii="Times New Roman" w:hAnsi="Times New Roman" w:hint="eastAsia"/>
          <w:spacing w:val="-4"/>
          <w:lang w:val="it-IT"/>
        </w:rPr>
        <w:t>đ</w:t>
      </w:r>
      <w:r w:rsidR="004501E8" w:rsidRPr="00CF15D0">
        <w:rPr>
          <w:rFonts w:ascii="Times New Roman" w:hAnsi="Times New Roman"/>
          <w:spacing w:val="-4"/>
          <w:lang w:val="it-IT"/>
        </w:rPr>
        <w:t xml:space="preserve">ịnh trong bảng giá thì </w:t>
      </w:r>
      <w:r w:rsidR="004501E8" w:rsidRPr="00CF15D0">
        <w:rPr>
          <w:rFonts w:ascii="Times New Roman" w:hAnsi="Times New Roman" w:hint="eastAsia"/>
          <w:spacing w:val="-4"/>
          <w:lang w:val="it-IT"/>
        </w:rPr>
        <w:t>đư</w:t>
      </w:r>
      <w:r w:rsidR="004501E8" w:rsidRPr="00CF15D0">
        <w:rPr>
          <w:rFonts w:ascii="Times New Roman" w:hAnsi="Times New Roman"/>
          <w:spacing w:val="-4"/>
          <w:lang w:val="it-IT"/>
        </w:rPr>
        <w:t>ợc vận dụng giá t</w:t>
      </w:r>
      <w:r w:rsidR="004501E8" w:rsidRPr="00CF15D0">
        <w:rPr>
          <w:rFonts w:ascii="Times New Roman" w:hAnsi="Times New Roman" w:hint="eastAsia"/>
          <w:spacing w:val="-4"/>
          <w:lang w:val="it-IT"/>
        </w:rPr>
        <w:t>ươ</w:t>
      </w:r>
      <w:r w:rsidR="004501E8" w:rsidRPr="00CF15D0">
        <w:rPr>
          <w:rFonts w:ascii="Times New Roman" w:hAnsi="Times New Roman"/>
          <w:spacing w:val="-4"/>
          <w:lang w:val="it-IT"/>
        </w:rPr>
        <w:t xml:space="preserve">ng </w:t>
      </w:r>
      <w:r w:rsidR="004501E8" w:rsidRPr="00CF15D0">
        <w:rPr>
          <w:rFonts w:ascii="Times New Roman" w:hAnsi="Times New Roman" w:hint="eastAsia"/>
          <w:spacing w:val="-4"/>
          <w:lang w:val="it-IT"/>
        </w:rPr>
        <w:t>đươ</w:t>
      </w:r>
      <w:r w:rsidR="004501E8" w:rsidRPr="00CF15D0">
        <w:rPr>
          <w:rFonts w:ascii="Times New Roman" w:hAnsi="Times New Roman"/>
          <w:spacing w:val="-4"/>
          <w:lang w:val="it-IT"/>
        </w:rPr>
        <w:t>ng</w:t>
      </w:r>
      <w:r w:rsidR="0042449F" w:rsidRPr="00CF15D0">
        <w:rPr>
          <w:rFonts w:ascii="Times New Roman" w:hAnsi="Times New Roman"/>
          <w:spacing w:val="-4"/>
          <w:lang w:val="it-IT"/>
        </w:rPr>
        <w:t xml:space="preserve"> trong bảng giá</w:t>
      </w:r>
      <w:r w:rsidR="004501E8" w:rsidRPr="00CF15D0">
        <w:rPr>
          <w:rFonts w:ascii="Times New Roman" w:hAnsi="Times New Roman"/>
          <w:spacing w:val="-4"/>
          <w:lang w:val="it-IT"/>
        </w:rPr>
        <w:t xml:space="preserve"> </w:t>
      </w:r>
      <w:r w:rsidR="004501E8" w:rsidRPr="00CF15D0">
        <w:rPr>
          <w:rFonts w:ascii="Times New Roman" w:hAnsi="Times New Roman" w:hint="eastAsia"/>
          <w:spacing w:val="-4"/>
          <w:lang w:val="it-IT"/>
        </w:rPr>
        <w:t>đ</w:t>
      </w:r>
      <w:r w:rsidR="004501E8" w:rsidRPr="00CF15D0">
        <w:rPr>
          <w:rFonts w:ascii="Times New Roman" w:hAnsi="Times New Roman"/>
          <w:spacing w:val="-4"/>
          <w:lang w:val="it-IT"/>
        </w:rPr>
        <w:t xml:space="preserve">ể xác </w:t>
      </w:r>
      <w:r w:rsidR="004501E8" w:rsidRPr="00CF15D0">
        <w:rPr>
          <w:rFonts w:ascii="Times New Roman" w:hAnsi="Times New Roman" w:hint="eastAsia"/>
          <w:spacing w:val="-4"/>
          <w:lang w:val="it-IT"/>
        </w:rPr>
        <w:t>đ</w:t>
      </w:r>
      <w:r w:rsidR="004501E8" w:rsidRPr="00CF15D0">
        <w:rPr>
          <w:rFonts w:ascii="Times New Roman" w:hAnsi="Times New Roman"/>
          <w:spacing w:val="-4"/>
          <w:lang w:val="it-IT"/>
        </w:rPr>
        <w:t>ịnh giá xây dựng mới</w:t>
      </w:r>
      <w:r w:rsidR="00B12003" w:rsidRPr="00CF15D0">
        <w:rPr>
          <w:rFonts w:ascii="Times New Roman" w:hAnsi="Times New Roman"/>
          <w:spacing w:val="-4"/>
          <w:lang w:val="it-IT"/>
        </w:rPr>
        <w:t>.</w:t>
      </w:r>
    </w:p>
    <w:p w:rsidR="00A8627B" w:rsidRPr="00CF15D0" w:rsidRDefault="004F09BD" w:rsidP="004F09BD">
      <w:pPr>
        <w:spacing w:after="120"/>
        <w:ind w:firstLine="720"/>
        <w:rPr>
          <w:rFonts w:ascii="Times New Roman" w:hAnsi="Times New Roman"/>
          <w:lang w:val="vi-VN"/>
        </w:rPr>
      </w:pPr>
      <w:r w:rsidRPr="00CF15D0">
        <w:rPr>
          <w:rFonts w:ascii="Times New Roman" w:hAnsi="Times New Roman"/>
          <w:b/>
          <w:lang w:val="vi-VN"/>
        </w:rPr>
        <w:t xml:space="preserve">Điều </w:t>
      </w:r>
      <w:r w:rsidR="00005E38" w:rsidRPr="00CF15D0">
        <w:rPr>
          <w:rFonts w:ascii="Times New Roman" w:hAnsi="Times New Roman"/>
          <w:b/>
          <w:lang w:val="vi-VN"/>
        </w:rPr>
        <w:t>4</w:t>
      </w:r>
      <w:r w:rsidRPr="00CF15D0">
        <w:rPr>
          <w:rFonts w:ascii="Times New Roman" w:hAnsi="Times New Roman"/>
          <w:b/>
          <w:lang w:val="vi-VN"/>
        </w:rPr>
        <w:t>.</w:t>
      </w:r>
      <w:r w:rsidRPr="00CF15D0">
        <w:rPr>
          <w:rFonts w:ascii="Times New Roman" w:hAnsi="Times New Roman"/>
          <w:lang w:val="vi-VN"/>
        </w:rPr>
        <w:t xml:space="preserve"> Giao Sở Xây dựng chủ trì, phối hợp với các sở, </w:t>
      </w:r>
      <w:r w:rsidR="00DA452A" w:rsidRPr="00CF15D0">
        <w:rPr>
          <w:rFonts w:ascii="Times New Roman" w:hAnsi="Times New Roman"/>
          <w:lang w:val="vi-VN"/>
        </w:rPr>
        <w:t xml:space="preserve">ban, </w:t>
      </w:r>
      <w:r w:rsidRPr="00CF15D0">
        <w:rPr>
          <w:rFonts w:ascii="Times New Roman" w:hAnsi="Times New Roman"/>
          <w:lang w:val="vi-VN"/>
        </w:rPr>
        <w:t>ngành tỉnh có liên quan</w:t>
      </w:r>
      <w:r w:rsidR="00A97DCC" w:rsidRPr="00CF15D0">
        <w:rPr>
          <w:rFonts w:ascii="Times New Roman" w:hAnsi="Times New Roman"/>
          <w:lang w:val="vi-VN"/>
        </w:rPr>
        <w:t xml:space="preserve">, </w:t>
      </w:r>
      <w:r w:rsidR="00981FCD" w:rsidRPr="00CF15D0">
        <w:rPr>
          <w:rFonts w:ascii="Times New Roman" w:hAnsi="Times New Roman"/>
          <w:szCs w:val="28"/>
          <w:lang w:val="it-IT"/>
        </w:rPr>
        <w:t>Ủy ban nhân dân</w:t>
      </w:r>
      <w:r w:rsidR="00A97DCC" w:rsidRPr="00CF15D0">
        <w:rPr>
          <w:rFonts w:ascii="Times New Roman" w:hAnsi="Times New Roman"/>
          <w:lang w:val="vi-VN"/>
        </w:rPr>
        <w:t xml:space="preserve"> các huyện, thị xã, thành phố</w:t>
      </w:r>
      <w:r w:rsidRPr="00CF15D0">
        <w:rPr>
          <w:rFonts w:ascii="Times New Roman" w:hAnsi="Times New Roman"/>
          <w:lang w:val="vi-VN"/>
        </w:rPr>
        <w:t xml:space="preserve"> tổ chức thực hiện, theo dõi, kiểm tra và định kỳ 06 tháng, hàng năm báo cáo kết quả thực hiện Quyết định này về </w:t>
      </w:r>
      <w:r w:rsidR="00981FCD" w:rsidRPr="00CF15D0">
        <w:rPr>
          <w:rFonts w:ascii="Times New Roman" w:hAnsi="Times New Roman"/>
          <w:szCs w:val="28"/>
          <w:lang w:val="it-IT"/>
        </w:rPr>
        <w:t>Ủy ban nhân dân</w:t>
      </w:r>
      <w:r w:rsidRPr="00CF15D0">
        <w:rPr>
          <w:rFonts w:ascii="Times New Roman" w:hAnsi="Times New Roman"/>
          <w:lang w:val="vi-VN"/>
        </w:rPr>
        <w:t xml:space="preserve"> tỉnh. </w:t>
      </w:r>
    </w:p>
    <w:p w:rsidR="00005E38" w:rsidRPr="00CF15D0" w:rsidRDefault="001A0FA1" w:rsidP="00DF3E60">
      <w:pPr>
        <w:spacing w:after="120"/>
        <w:ind w:firstLine="720"/>
        <w:rPr>
          <w:rFonts w:ascii="Times New Roman" w:hAnsi="Times New Roman"/>
          <w:spacing w:val="-1"/>
          <w:szCs w:val="28"/>
          <w:lang w:val="vi-VN"/>
        </w:rPr>
      </w:pPr>
      <w:r w:rsidRPr="00CF15D0">
        <w:rPr>
          <w:rFonts w:ascii="Times New Roman" w:hAnsi="Times New Roman"/>
          <w:b/>
          <w:spacing w:val="-1"/>
          <w:szCs w:val="28"/>
          <w:lang w:val="vi-VN"/>
        </w:rPr>
        <w:t xml:space="preserve">Điều </w:t>
      </w:r>
      <w:r w:rsidR="00005E38" w:rsidRPr="00CF15D0">
        <w:rPr>
          <w:rFonts w:ascii="Times New Roman" w:hAnsi="Times New Roman"/>
          <w:b/>
          <w:spacing w:val="-1"/>
          <w:szCs w:val="28"/>
          <w:lang w:val="vi-VN"/>
        </w:rPr>
        <w:t>5</w:t>
      </w:r>
      <w:r w:rsidR="00EC7F4F" w:rsidRPr="00CF15D0">
        <w:rPr>
          <w:rFonts w:ascii="Times New Roman" w:hAnsi="Times New Roman"/>
          <w:b/>
          <w:spacing w:val="-1"/>
          <w:szCs w:val="28"/>
          <w:lang w:val="vi-VN"/>
        </w:rPr>
        <w:t>.</w:t>
      </w:r>
      <w:r w:rsidR="00EC7F4F" w:rsidRPr="00CF15D0">
        <w:rPr>
          <w:rFonts w:ascii="Times New Roman" w:hAnsi="Times New Roman"/>
          <w:spacing w:val="-1"/>
          <w:szCs w:val="28"/>
          <w:lang w:val="vi-VN"/>
        </w:rPr>
        <w:t xml:space="preserve"> </w:t>
      </w:r>
      <w:r w:rsidR="00005E38" w:rsidRPr="00CF15D0">
        <w:rPr>
          <w:rFonts w:ascii="Times New Roman" w:hAnsi="Times New Roman"/>
          <w:noProof/>
          <w:spacing w:val="-2"/>
          <w:lang w:val="vi-VN"/>
        </w:rPr>
        <w:t xml:space="preserve">Quyết định </w:t>
      </w:r>
      <w:r w:rsidR="00005E38" w:rsidRPr="00CF15D0">
        <w:rPr>
          <w:rFonts w:ascii="Times New Roman" w:hAnsi="Times New Roman"/>
          <w:spacing w:val="-2"/>
          <w:lang w:val="vi-VN"/>
        </w:rPr>
        <w:t>này có hiệu lực thi</w:t>
      </w:r>
      <w:r w:rsidR="00005E38" w:rsidRPr="00CF15D0">
        <w:rPr>
          <w:rFonts w:ascii="Times New Roman" w:hAnsi="Times New Roman"/>
          <w:spacing w:val="-1"/>
          <w:lang w:val="vi-VN"/>
        </w:rPr>
        <w:t xml:space="preserve"> </w:t>
      </w:r>
      <w:r w:rsidR="00005E38" w:rsidRPr="00CF15D0">
        <w:rPr>
          <w:rFonts w:ascii="Times New Roman" w:hAnsi="Times New Roman"/>
          <w:spacing w:val="-2"/>
          <w:lang w:val="vi-VN"/>
        </w:rPr>
        <w:t>hành kể từ</w:t>
      </w:r>
      <w:r w:rsidR="00005E38" w:rsidRPr="00CF15D0">
        <w:rPr>
          <w:rFonts w:ascii="Times New Roman" w:hAnsi="Times New Roman"/>
          <w:spacing w:val="-1"/>
          <w:lang w:val="vi-VN"/>
        </w:rPr>
        <w:t xml:space="preserve"> ngày </w:t>
      </w:r>
      <w:r w:rsidR="00005E38" w:rsidRPr="00CF15D0">
        <w:rPr>
          <w:rFonts w:ascii="Times New Roman" w:hAnsi="Times New Roman"/>
          <w:spacing w:val="-1"/>
        </w:rPr>
        <w:t>…</w:t>
      </w:r>
      <w:r w:rsidR="00005E38" w:rsidRPr="00CF15D0">
        <w:rPr>
          <w:rFonts w:ascii="Times New Roman" w:hAnsi="Times New Roman"/>
          <w:spacing w:val="-1"/>
          <w:lang w:val="vi-VN"/>
        </w:rPr>
        <w:t xml:space="preserve"> tháng </w:t>
      </w:r>
      <w:r w:rsidR="00005E38" w:rsidRPr="00CF15D0">
        <w:rPr>
          <w:rFonts w:ascii="Times New Roman" w:hAnsi="Times New Roman"/>
          <w:spacing w:val="-1"/>
        </w:rPr>
        <w:t>…</w:t>
      </w:r>
      <w:r w:rsidR="00005E38" w:rsidRPr="00CF15D0">
        <w:rPr>
          <w:rFonts w:ascii="Times New Roman" w:hAnsi="Times New Roman"/>
          <w:spacing w:val="-1"/>
          <w:lang w:val="vi-VN"/>
        </w:rPr>
        <w:t xml:space="preserve"> năm 202</w:t>
      </w:r>
      <w:r w:rsidR="00FA60D4" w:rsidRPr="00CF15D0">
        <w:rPr>
          <w:rFonts w:ascii="Times New Roman" w:hAnsi="Times New Roman"/>
          <w:spacing w:val="-1"/>
        </w:rPr>
        <w:t>5</w:t>
      </w:r>
      <w:r w:rsidR="00005E38" w:rsidRPr="00CF15D0">
        <w:rPr>
          <w:rFonts w:ascii="Times New Roman" w:hAnsi="Times New Roman"/>
          <w:lang w:val="vi-VN"/>
        </w:rPr>
        <w:t xml:space="preserve"> và thay thế cho </w:t>
      </w:r>
      <w:r w:rsidR="00005E38" w:rsidRPr="00CF15D0">
        <w:rPr>
          <w:rFonts w:ascii="Times New Roman" w:hAnsi="Times New Roman"/>
          <w:noProof/>
          <w:spacing w:val="-2"/>
          <w:szCs w:val="28"/>
        </w:rPr>
        <w:t>Quyết địn</w:t>
      </w:r>
      <w:bookmarkStart w:id="0" w:name="_GoBack"/>
      <w:bookmarkEnd w:id="0"/>
      <w:r w:rsidR="00005E38" w:rsidRPr="00CF15D0">
        <w:rPr>
          <w:rFonts w:ascii="Times New Roman" w:hAnsi="Times New Roman"/>
          <w:noProof/>
          <w:spacing w:val="-2"/>
          <w:szCs w:val="28"/>
        </w:rPr>
        <w:t xml:space="preserve">h số </w:t>
      </w:r>
      <w:r w:rsidR="003B78AC" w:rsidRPr="00CF15D0">
        <w:rPr>
          <w:rFonts w:ascii="Times New Roman" w:hAnsi="Times New Roman"/>
          <w:noProof/>
          <w:spacing w:val="-2"/>
          <w:szCs w:val="28"/>
        </w:rPr>
        <w:t>18</w:t>
      </w:r>
      <w:r w:rsidR="00005E38" w:rsidRPr="00CF15D0">
        <w:rPr>
          <w:rFonts w:ascii="Times New Roman" w:hAnsi="Times New Roman"/>
          <w:noProof/>
          <w:spacing w:val="-2"/>
          <w:szCs w:val="28"/>
        </w:rPr>
        <w:t>/20</w:t>
      </w:r>
      <w:r w:rsidR="003B78AC" w:rsidRPr="00CF15D0">
        <w:rPr>
          <w:rFonts w:ascii="Times New Roman" w:hAnsi="Times New Roman"/>
          <w:noProof/>
          <w:spacing w:val="-2"/>
          <w:szCs w:val="28"/>
        </w:rPr>
        <w:t>23</w:t>
      </w:r>
      <w:r w:rsidR="00005E38" w:rsidRPr="00CF15D0">
        <w:rPr>
          <w:rFonts w:ascii="Times New Roman" w:hAnsi="Times New Roman"/>
          <w:noProof/>
          <w:spacing w:val="-2"/>
          <w:szCs w:val="28"/>
        </w:rPr>
        <w:t xml:space="preserve">/QĐ-UBND ngày </w:t>
      </w:r>
      <w:r w:rsidR="003B78AC" w:rsidRPr="00CF15D0">
        <w:rPr>
          <w:rFonts w:ascii="Times New Roman" w:hAnsi="Times New Roman"/>
          <w:noProof/>
          <w:spacing w:val="-2"/>
          <w:szCs w:val="28"/>
        </w:rPr>
        <w:t>12</w:t>
      </w:r>
      <w:r w:rsidR="00005E38" w:rsidRPr="00CF15D0">
        <w:rPr>
          <w:rFonts w:ascii="Times New Roman" w:hAnsi="Times New Roman"/>
          <w:noProof/>
          <w:spacing w:val="-2"/>
          <w:szCs w:val="28"/>
        </w:rPr>
        <w:t>/</w:t>
      </w:r>
      <w:r w:rsidR="003B78AC" w:rsidRPr="00CF15D0">
        <w:rPr>
          <w:rFonts w:ascii="Times New Roman" w:hAnsi="Times New Roman"/>
          <w:noProof/>
          <w:spacing w:val="-2"/>
          <w:szCs w:val="28"/>
        </w:rPr>
        <w:t>6</w:t>
      </w:r>
      <w:r w:rsidR="00005E38" w:rsidRPr="00CF15D0">
        <w:rPr>
          <w:rFonts w:ascii="Times New Roman" w:hAnsi="Times New Roman"/>
          <w:noProof/>
          <w:spacing w:val="-2"/>
          <w:szCs w:val="28"/>
        </w:rPr>
        <w:t>/20</w:t>
      </w:r>
      <w:r w:rsidR="003B78AC" w:rsidRPr="00CF15D0">
        <w:rPr>
          <w:rFonts w:ascii="Times New Roman" w:hAnsi="Times New Roman"/>
          <w:noProof/>
          <w:spacing w:val="-2"/>
          <w:szCs w:val="28"/>
        </w:rPr>
        <w:t>23</w:t>
      </w:r>
      <w:r w:rsidR="00005E38" w:rsidRPr="00CF15D0">
        <w:rPr>
          <w:rFonts w:ascii="Times New Roman" w:hAnsi="Times New Roman"/>
          <w:noProof/>
          <w:spacing w:val="-2"/>
          <w:szCs w:val="28"/>
        </w:rPr>
        <w:t xml:space="preserve"> của UBND tỉnh Đắk Lắk ban hành quy định về giá xây dựng mới nhà ở, công trình xây dựng</w:t>
      </w:r>
      <w:r w:rsidR="003B78AC" w:rsidRPr="00CF15D0">
        <w:rPr>
          <w:rFonts w:ascii="Times New Roman" w:hAnsi="Times New Roman"/>
          <w:noProof/>
          <w:spacing w:val="-2"/>
          <w:szCs w:val="28"/>
        </w:rPr>
        <w:t>, vật kiến trúc</w:t>
      </w:r>
      <w:r w:rsidR="00005E38" w:rsidRPr="00CF15D0">
        <w:rPr>
          <w:rFonts w:ascii="Times New Roman" w:hAnsi="Times New Roman"/>
          <w:noProof/>
          <w:spacing w:val="-2"/>
          <w:szCs w:val="28"/>
        </w:rPr>
        <w:t xml:space="preserve"> trên </w:t>
      </w:r>
      <w:r w:rsidR="00005E38" w:rsidRPr="00CF15D0">
        <w:rPr>
          <w:rFonts w:ascii="Times New Roman" w:hAnsi="Times New Roman" w:hint="eastAsia"/>
          <w:noProof/>
          <w:spacing w:val="-2"/>
          <w:szCs w:val="28"/>
        </w:rPr>
        <w:t>đ</w:t>
      </w:r>
      <w:r w:rsidR="00005E38" w:rsidRPr="00CF15D0">
        <w:rPr>
          <w:rFonts w:ascii="Times New Roman" w:hAnsi="Times New Roman"/>
          <w:noProof/>
          <w:spacing w:val="-2"/>
          <w:szCs w:val="28"/>
        </w:rPr>
        <w:t xml:space="preserve">ịa bàn tỉnh </w:t>
      </w:r>
      <w:r w:rsidR="00005E38" w:rsidRPr="00CF15D0">
        <w:rPr>
          <w:rFonts w:ascii="Times New Roman" w:hAnsi="Times New Roman" w:hint="eastAsia"/>
          <w:noProof/>
          <w:spacing w:val="-2"/>
          <w:szCs w:val="28"/>
        </w:rPr>
        <w:t>Đ</w:t>
      </w:r>
      <w:r w:rsidR="00005E38" w:rsidRPr="00CF15D0">
        <w:rPr>
          <w:rFonts w:ascii="Times New Roman" w:hAnsi="Times New Roman"/>
          <w:noProof/>
          <w:spacing w:val="-2"/>
          <w:szCs w:val="28"/>
        </w:rPr>
        <w:t>ắk Lắk</w:t>
      </w:r>
      <w:r w:rsidR="00005E38" w:rsidRPr="00CF15D0">
        <w:rPr>
          <w:rFonts w:ascii="Times New Roman" w:hAnsi="Times New Roman"/>
          <w:spacing w:val="-2"/>
          <w:szCs w:val="28"/>
          <w:lang w:val="vi-VN"/>
        </w:rPr>
        <w:t>.</w:t>
      </w:r>
    </w:p>
    <w:p w:rsidR="00EC7F4F" w:rsidRPr="00CF15D0" w:rsidRDefault="00AD4CE0" w:rsidP="00005E38">
      <w:pPr>
        <w:spacing w:after="240"/>
        <w:ind w:firstLine="720"/>
        <w:rPr>
          <w:rFonts w:ascii="Times New Roman" w:hAnsi="Times New Roman"/>
        </w:rPr>
      </w:pPr>
      <w:r w:rsidRPr="00CF15D0">
        <w:rPr>
          <w:rFonts w:ascii="Times New Roman" w:hAnsi="Times New Roman"/>
          <w:szCs w:val="28"/>
          <w:lang w:val="vi-VN"/>
        </w:rPr>
        <w:t xml:space="preserve">Chánh Văn phòng </w:t>
      </w:r>
      <w:r w:rsidR="00981FCD" w:rsidRPr="00CF15D0">
        <w:rPr>
          <w:rFonts w:ascii="Times New Roman" w:hAnsi="Times New Roman"/>
          <w:szCs w:val="28"/>
          <w:lang w:val="it-IT"/>
        </w:rPr>
        <w:t>Ủy ban nhân dân</w:t>
      </w:r>
      <w:r w:rsidRPr="00CF15D0">
        <w:rPr>
          <w:rFonts w:ascii="Times New Roman" w:hAnsi="Times New Roman"/>
          <w:szCs w:val="28"/>
          <w:lang w:val="vi-VN"/>
        </w:rPr>
        <w:t xml:space="preserve"> tỉnh; </w:t>
      </w:r>
      <w:r w:rsidR="00BE1F70" w:rsidRPr="00CF15D0">
        <w:rPr>
          <w:rFonts w:ascii="Times New Roman" w:hAnsi="Times New Roman"/>
          <w:szCs w:val="28"/>
          <w:lang w:val="vi-VN"/>
        </w:rPr>
        <w:t>Thủ trưởng</w:t>
      </w:r>
      <w:r w:rsidRPr="00CF15D0">
        <w:rPr>
          <w:rFonts w:ascii="Times New Roman" w:hAnsi="Times New Roman"/>
          <w:szCs w:val="28"/>
          <w:lang w:val="vi-VN"/>
        </w:rPr>
        <w:t xml:space="preserve"> các sở, </w:t>
      </w:r>
      <w:r w:rsidR="004F0847" w:rsidRPr="00CF15D0">
        <w:rPr>
          <w:rFonts w:ascii="Times New Roman" w:hAnsi="Times New Roman"/>
          <w:szCs w:val="28"/>
          <w:lang w:val="vi-VN"/>
        </w:rPr>
        <w:t xml:space="preserve">ban, </w:t>
      </w:r>
      <w:r w:rsidRPr="00CF15D0">
        <w:rPr>
          <w:rFonts w:ascii="Times New Roman" w:hAnsi="Times New Roman"/>
          <w:szCs w:val="28"/>
          <w:lang w:val="vi-VN"/>
        </w:rPr>
        <w:t xml:space="preserve">ngành </w:t>
      </w:r>
      <w:r w:rsidR="00BE1F70" w:rsidRPr="00CF15D0">
        <w:rPr>
          <w:rFonts w:ascii="Times New Roman" w:hAnsi="Times New Roman"/>
          <w:szCs w:val="28"/>
          <w:lang w:val="vi-VN"/>
        </w:rPr>
        <w:t xml:space="preserve">có liên quan ở </w:t>
      </w:r>
      <w:r w:rsidRPr="00CF15D0">
        <w:rPr>
          <w:rFonts w:ascii="Times New Roman" w:hAnsi="Times New Roman"/>
          <w:szCs w:val="28"/>
          <w:lang w:val="vi-VN"/>
        </w:rPr>
        <w:t xml:space="preserve">tỉnh; Chủ tịch </w:t>
      </w:r>
      <w:r w:rsidR="00981FCD" w:rsidRPr="00CF15D0">
        <w:rPr>
          <w:rFonts w:ascii="Times New Roman" w:hAnsi="Times New Roman"/>
          <w:szCs w:val="28"/>
          <w:lang w:val="it-IT"/>
        </w:rPr>
        <w:t>Ủy ban nhân dân</w:t>
      </w:r>
      <w:r w:rsidRPr="00CF15D0">
        <w:rPr>
          <w:rFonts w:ascii="Times New Roman" w:hAnsi="Times New Roman"/>
          <w:szCs w:val="28"/>
          <w:lang w:val="vi-VN"/>
        </w:rPr>
        <w:t xml:space="preserve"> các huyện, thị xã, thành phố; </w:t>
      </w:r>
      <w:r w:rsidR="00005E38" w:rsidRPr="00CF15D0">
        <w:rPr>
          <w:rFonts w:ascii="Times New Roman" w:hAnsi="Times New Roman"/>
          <w:szCs w:val="28"/>
          <w:lang w:val="vi-VN"/>
        </w:rPr>
        <w:t>Chủ tịch UBND các xã, ph</w:t>
      </w:r>
      <w:r w:rsidR="00005E38" w:rsidRPr="00CF15D0">
        <w:rPr>
          <w:rFonts w:ascii="Times New Roman" w:hAnsi="Times New Roman" w:hint="eastAsia"/>
          <w:szCs w:val="28"/>
          <w:lang w:val="vi-VN"/>
        </w:rPr>
        <w:t>ư</w:t>
      </w:r>
      <w:r w:rsidR="00005E38" w:rsidRPr="00CF15D0">
        <w:rPr>
          <w:rFonts w:ascii="Times New Roman" w:hAnsi="Times New Roman"/>
          <w:szCs w:val="28"/>
          <w:lang w:val="vi-VN"/>
        </w:rPr>
        <w:t>ờng, thị trấn</w:t>
      </w:r>
      <w:r w:rsidR="00AE53EE" w:rsidRPr="00CF15D0">
        <w:rPr>
          <w:rFonts w:ascii="Times New Roman" w:hAnsi="Times New Roman"/>
          <w:szCs w:val="28"/>
          <w:lang w:val="vi-VN"/>
        </w:rPr>
        <w:t xml:space="preserve"> và</w:t>
      </w:r>
      <w:r w:rsidRPr="00CF15D0">
        <w:rPr>
          <w:rFonts w:ascii="Times New Roman" w:hAnsi="Times New Roman"/>
          <w:szCs w:val="28"/>
          <w:lang w:val="vi-VN"/>
        </w:rPr>
        <w:t xml:space="preserve"> các </w:t>
      </w:r>
      <w:r w:rsidR="008D625F" w:rsidRPr="00CF15D0">
        <w:rPr>
          <w:rFonts w:ascii="Times New Roman" w:hAnsi="Times New Roman"/>
          <w:szCs w:val="28"/>
          <w:lang w:val="vi-VN"/>
        </w:rPr>
        <w:t xml:space="preserve">tổ chức, </w:t>
      </w:r>
      <w:r w:rsidRPr="00CF15D0">
        <w:rPr>
          <w:rFonts w:ascii="Times New Roman" w:hAnsi="Times New Roman"/>
          <w:szCs w:val="28"/>
          <w:lang w:val="vi-VN"/>
        </w:rPr>
        <w:t>cá nhân có liên quan chịu trách nhiệm thi hành Quyết định này</w:t>
      </w:r>
      <w:r w:rsidR="00EC7F4F" w:rsidRPr="00CF15D0">
        <w:rPr>
          <w:rFonts w:ascii="Times New Roman" w:hAnsi="Times New Roman"/>
          <w:szCs w:val="28"/>
          <w:lang w:val="vi-VN"/>
        </w:rPr>
        <w:t>./.</w:t>
      </w:r>
    </w:p>
    <w:tbl>
      <w:tblPr>
        <w:tblW w:w="0" w:type="auto"/>
        <w:tblLook w:val="01E0" w:firstRow="1" w:lastRow="1" w:firstColumn="1" w:lastColumn="1" w:noHBand="0" w:noVBand="0"/>
      </w:tblPr>
      <w:tblGrid>
        <w:gridCol w:w="5178"/>
        <w:gridCol w:w="4095"/>
      </w:tblGrid>
      <w:tr w:rsidR="00EC7F4F" w:rsidRPr="00CF15D0">
        <w:tc>
          <w:tcPr>
            <w:tcW w:w="5178" w:type="dxa"/>
            <w:shd w:val="clear" w:color="auto" w:fill="auto"/>
          </w:tcPr>
          <w:p w:rsidR="00005E38" w:rsidRPr="00CF15D0" w:rsidRDefault="00EC7F4F" w:rsidP="00005E38">
            <w:pPr>
              <w:spacing w:line="240" w:lineRule="auto"/>
              <w:jc w:val="left"/>
              <w:rPr>
                <w:rFonts w:ascii="Times New Roman" w:hAnsi="Times New Roman"/>
                <w:sz w:val="22"/>
                <w:szCs w:val="24"/>
                <w:lang w:val="vi-VN"/>
              </w:rPr>
            </w:pPr>
            <w:r w:rsidRPr="00CF15D0">
              <w:rPr>
                <w:rFonts w:ascii="Times New Roman" w:hAnsi="Times New Roman"/>
                <w:b/>
                <w:i/>
                <w:sz w:val="24"/>
                <w:szCs w:val="22"/>
                <w:lang w:val="vi-VN"/>
              </w:rPr>
              <w:t>Nơi nhận:</w:t>
            </w:r>
            <w:r w:rsidRPr="00CF15D0">
              <w:rPr>
                <w:rFonts w:ascii="Times New Roman" w:hAnsi="Times New Roman"/>
                <w:sz w:val="22"/>
                <w:szCs w:val="22"/>
                <w:lang w:val="vi-VN"/>
              </w:rPr>
              <w:br/>
            </w:r>
            <w:r w:rsidR="00005E38" w:rsidRPr="00CF15D0">
              <w:rPr>
                <w:rFonts w:ascii="Times New Roman" w:hAnsi="Times New Roman"/>
                <w:sz w:val="22"/>
                <w:szCs w:val="24"/>
                <w:lang w:val="vi-VN"/>
              </w:rPr>
              <w:t>- V</w:t>
            </w:r>
            <w:r w:rsidR="00005E38" w:rsidRPr="00CF15D0">
              <w:rPr>
                <w:rFonts w:ascii="Times New Roman" w:hAnsi="Times New Roman" w:hint="eastAsia"/>
                <w:sz w:val="22"/>
                <w:szCs w:val="24"/>
                <w:lang w:val="vi-VN"/>
              </w:rPr>
              <w:t>ă</w:t>
            </w:r>
            <w:r w:rsidR="00005E38" w:rsidRPr="00CF15D0">
              <w:rPr>
                <w:rFonts w:ascii="Times New Roman" w:hAnsi="Times New Roman"/>
                <w:sz w:val="22"/>
                <w:szCs w:val="24"/>
                <w:lang w:val="vi-VN"/>
              </w:rPr>
              <w:t xml:space="preserve">n phòng Chính phủ; </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Bộ Xây dựng;</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Cục Kiểm tra V</w:t>
            </w:r>
            <w:r w:rsidRPr="00CF15D0">
              <w:rPr>
                <w:rFonts w:ascii="Times New Roman" w:hAnsi="Times New Roman" w:hint="eastAsia"/>
                <w:sz w:val="22"/>
                <w:szCs w:val="24"/>
                <w:lang w:val="vi-VN"/>
              </w:rPr>
              <w:t>ă</w:t>
            </w:r>
            <w:r w:rsidRPr="00CF15D0">
              <w:rPr>
                <w:rFonts w:ascii="Times New Roman" w:hAnsi="Times New Roman"/>
                <w:sz w:val="22"/>
                <w:szCs w:val="24"/>
                <w:lang w:val="vi-VN"/>
              </w:rPr>
              <w:t>n bản QPPL - Bộ T</w:t>
            </w:r>
            <w:r w:rsidRPr="00CF15D0">
              <w:rPr>
                <w:rFonts w:ascii="Times New Roman" w:hAnsi="Times New Roman" w:hint="eastAsia"/>
                <w:sz w:val="22"/>
                <w:szCs w:val="24"/>
                <w:lang w:val="vi-VN"/>
              </w:rPr>
              <w:t>ư</w:t>
            </w:r>
            <w:r w:rsidRPr="00CF15D0">
              <w:rPr>
                <w:rFonts w:ascii="Times New Roman" w:hAnsi="Times New Roman"/>
                <w:sz w:val="22"/>
                <w:szCs w:val="24"/>
                <w:lang w:val="vi-VN"/>
              </w:rPr>
              <w:t xml:space="preserve"> Pháp;</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Th</w:t>
            </w:r>
            <w:r w:rsidRPr="00CF15D0">
              <w:rPr>
                <w:rFonts w:ascii="Times New Roman" w:hAnsi="Times New Roman" w:hint="eastAsia"/>
                <w:sz w:val="22"/>
                <w:szCs w:val="24"/>
                <w:lang w:val="vi-VN"/>
              </w:rPr>
              <w:t>ư</w:t>
            </w:r>
            <w:r w:rsidRPr="00CF15D0">
              <w:rPr>
                <w:rFonts w:ascii="Times New Roman" w:hAnsi="Times New Roman"/>
                <w:sz w:val="22"/>
                <w:szCs w:val="24"/>
                <w:lang w:val="vi-VN"/>
              </w:rPr>
              <w:t>ờng trực Tỉnh ủy;</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Th</w:t>
            </w:r>
            <w:r w:rsidRPr="00CF15D0">
              <w:rPr>
                <w:rFonts w:ascii="Times New Roman" w:hAnsi="Times New Roman" w:hint="eastAsia"/>
                <w:sz w:val="22"/>
                <w:szCs w:val="24"/>
                <w:lang w:val="vi-VN"/>
              </w:rPr>
              <w:t>ư</w:t>
            </w:r>
            <w:r w:rsidRPr="00CF15D0">
              <w:rPr>
                <w:rFonts w:ascii="Times New Roman" w:hAnsi="Times New Roman"/>
                <w:sz w:val="22"/>
                <w:szCs w:val="24"/>
                <w:lang w:val="vi-VN"/>
              </w:rPr>
              <w:t>ờng trực H</w:t>
            </w:r>
            <w:r w:rsidRPr="00CF15D0">
              <w:rPr>
                <w:rFonts w:ascii="Times New Roman" w:hAnsi="Times New Roman" w:hint="eastAsia"/>
                <w:sz w:val="22"/>
                <w:szCs w:val="24"/>
                <w:lang w:val="vi-VN"/>
              </w:rPr>
              <w:t>Đ</w:t>
            </w:r>
            <w:r w:rsidRPr="00CF15D0">
              <w:rPr>
                <w:rFonts w:ascii="Times New Roman" w:hAnsi="Times New Roman"/>
                <w:sz w:val="22"/>
                <w:szCs w:val="24"/>
                <w:lang w:val="vi-VN"/>
              </w:rPr>
              <w:t>ND tỉnh;</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Ủy ban Mặt trận tổ quốc Việt Nam tỉnh;</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xml:space="preserve">- </w:t>
            </w:r>
            <w:r w:rsidRPr="00CF15D0">
              <w:rPr>
                <w:rFonts w:ascii="Times New Roman" w:hAnsi="Times New Roman" w:hint="eastAsia"/>
                <w:sz w:val="22"/>
                <w:szCs w:val="24"/>
                <w:lang w:val="vi-VN"/>
              </w:rPr>
              <w:t>Đ</w:t>
            </w:r>
            <w:r w:rsidRPr="00CF15D0">
              <w:rPr>
                <w:rFonts w:ascii="Times New Roman" w:hAnsi="Times New Roman"/>
                <w:sz w:val="22"/>
                <w:szCs w:val="24"/>
                <w:lang w:val="vi-VN"/>
              </w:rPr>
              <w:t xml:space="preserve">oàn </w:t>
            </w:r>
            <w:r w:rsidRPr="00CF15D0">
              <w:rPr>
                <w:rFonts w:ascii="Times New Roman" w:hAnsi="Times New Roman" w:hint="eastAsia"/>
                <w:sz w:val="22"/>
                <w:szCs w:val="24"/>
                <w:lang w:val="vi-VN"/>
              </w:rPr>
              <w:t>Đ</w:t>
            </w:r>
            <w:r w:rsidRPr="00CF15D0">
              <w:rPr>
                <w:rFonts w:ascii="Times New Roman" w:hAnsi="Times New Roman"/>
                <w:sz w:val="22"/>
                <w:szCs w:val="24"/>
                <w:lang w:val="vi-VN"/>
              </w:rPr>
              <w:t>ại biểu Quốc hội tỉnh;</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CT, các PCT UBND tỉnh;</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S</w:t>
            </w:r>
            <w:r w:rsidRPr="00CF15D0">
              <w:rPr>
                <w:rFonts w:ascii="Times New Roman" w:hAnsi="Times New Roman" w:hint="eastAsia"/>
                <w:sz w:val="22"/>
                <w:szCs w:val="24"/>
                <w:lang w:val="vi-VN"/>
              </w:rPr>
              <w:t>ơ</w:t>
            </w:r>
            <w:r w:rsidRPr="00CF15D0">
              <w:rPr>
                <w:rFonts w:ascii="Times New Roman" w:hAnsi="Times New Roman"/>
                <w:sz w:val="22"/>
                <w:szCs w:val="24"/>
                <w:lang w:val="vi-VN"/>
              </w:rPr>
              <w:t xml:space="preserve"> T</w:t>
            </w:r>
            <w:r w:rsidRPr="00CF15D0">
              <w:rPr>
                <w:rFonts w:ascii="Times New Roman" w:hAnsi="Times New Roman" w:hint="eastAsia"/>
                <w:sz w:val="22"/>
                <w:szCs w:val="24"/>
                <w:lang w:val="vi-VN"/>
              </w:rPr>
              <w:t>ư</w:t>
            </w:r>
            <w:r w:rsidRPr="00CF15D0">
              <w:rPr>
                <w:rFonts w:ascii="Times New Roman" w:hAnsi="Times New Roman"/>
                <w:sz w:val="22"/>
                <w:szCs w:val="24"/>
                <w:lang w:val="vi-VN"/>
              </w:rPr>
              <w:t xml:space="preserve"> Pháp;</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Nh</w:t>
            </w:r>
            <w:r w:rsidRPr="00CF15D0">
              <w:rPr>
                <w:rFonts w:ascii="Times New Roman" w:hAnsi="Times New Roman" w:hint="eastAsia"/>
                <w:sz w:val="22"/>
                <w:szCs w:val="24"/>
                <w:lang w:val="vi-VN"/>
              </w:rPr>
              <w:t>ư</w:t>
            </w:r>
            <w:r w:rsidRPr="00CF15D0">
              <w:rPr>
                <w:rFonts w:ascii="Times New Roman" w:hAnsi="Times New Roman"/>
                <w:sz w:val="22"/>
                <w:szCs w:val="24"/>
                <w:lang w:val="vi-VN"/>
              </w:rPr>
              <w:t xml:space="preserve"> </w:t>
            </w:r>
            <w:r w:rsidRPr="00CF15D0">
              <w:rPr>
                <w:rFonts w:ascii="Times New Roman" w:hAnsi="Times New Roman" w:hint="eastAsia"/>
                <w:sz w:val="22"/>
                <w:szCs w:val="24"/>
                <w:lang w:val="vi-VN"/>
              </w:rPr>
              <w:t>đ</w:t>
            </w:r>
            <w:r w:rsidRPr="00CF15D0">
              <w:rPr>
                <w:rFonts w:ascii="Times New Roman" w:hAnsi="Times New Roman"/>
                <w:sz w:val="22"/>
                <w:szCs w:val="24"/>
                <w:lang w:val="vi-VN"/>
              </w:rPr>
              <w:t>iều 5;</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Công báo tỉnh;</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xml:space="preserve">- Báo </w:t>
            </w:r>
            <w:r w:rsidRPr="00CF15D0">
              <w:rPr>
                <w:rFonts w:ascii="Times New Roman" w:hAnsi="Times New Roman" w:hint="eastAsia"/>
                <w:sz w:val="22"/>
                <w:szCs w:val="24"/>
                <w:lang w:val="vi-VN"/>
              </w:rPr>
              <w:t>Đ</w:t>
            </w:r>
            <w:r w:rsidRPr="00CF15D0">
              <w:rPr>
                <w:rFonts w:ascii="Times New Roman" w:hAnsi="Times New Roman"/>
                <w:sz w:val="22"/>
                <w:szCs w:val="24"/>
                <w:lang w:val="vi-VN"/>
              </w:rPr>
              <w:t>ắk Lắk;</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xml:space="preserve">- Trung tâm </w:t>
            </w:r>
            <w:r w:rsidR="00AB3612" w:rsidRPr="00CF15D0">
              <w:rPr>
                <w:rFonts w:ascii="Times New Roman" w:hAnsi="Times New Roman"/>
                <w:sz w:val="22"/>
                <w:szCs w:val="24"/>
              </w:rPr>
              <w:t>Công nghệ và</w:t>
            </w:r>
            <w:r w:rsidRPr="00CF15D0">
              <w:rPr>
                <w:rFonts w:ascii="Times New Roman" w:hAnsi="Times New Roman"/>
                <w:sz w:val="22"/>
                <w:szCs w:val="24"/>
                <w:lang w:val="vi-VN"/>
              </w:rPr>
              <w:t xml:space="preserve"> Cổng thông tin </w:t>
            </w:r>
            <w:r w:rsidRPr="00CF15D0">
              <w:rPr>
                <w:rFonts w:ascii="Times New Roman" w:hAnsi="Times New Roman" w:hint="eastAsia"/>
                <w:sz w:val="22"/>
                <w:szCs w:val="24"/>
                <w:lang w:val="vi-VN"/>
              </w:rPr>
              <w:t>đ</w:t>
            </w:r>
            <w:r w:rsidRPr="00CF15D0">
              <w:rPr>
                <w:rFonts w:ascii="Times New Roman" w:hAnsi="Times New Roman"/>
                <w:sz w:val="22"/>
                <w:szCs w:val="24"/>
                <w:lang w:val="vi-VN"/>
              </w:rPr>
              <w:t>iện tử tỉnh;</w:t>
            </w:r>
          </w:p>
          <w:p w:rsidR="00005E38" w:rsidRPr="00CF15D0" w:rsidRDefault="00005E38" w:rsidP="00005E38">
            <w:pPr>
              <w:spacing w:line="240" w:lineRule="auto"/>
              <w:jc w:val="left"/>
              <w:rPr>
                <w:rFonts w:ascii="Times New Roman" w:hAnsi="Times New Roman"/>
                <w:sz w:val="22"/>
                <w:szCs w:val="24"/>
                <w:lang w:val="vi-VN"/>
              </w:rPr>
            </w:pPr>
            <w:r w:rsidRPr="00CF15D0">
              <w:rPr>
                <w:rFonts w:ascii="Times New Roman" w:hAnsi="Times New Roman"/>
                <w:sz w:val="22"/>
                <w:szCs w:val="24"/>
                <w:lang w:val="vi-VN"/>
              </w:rPr>
              <w:t xml:space="preserve">- Lãnh </w:t>
            </w:r>
            <w:r w:rsidRPr="00CF15D0">
              <w:rPr>
                <w:rFonts w:ascii="Times New Roman" w:hAnsi="Times New Roman" w:hint="eastAsia"/>
                <w:sz w:val="22"/>
                <w:szCs w:val="24"/>
                <w:lang w:val="vi-VN"/>
              </w:rPr>
              <w:t>đ</w:t>
            </w:r>
            <w:r w:rsidRPr="00CF15D0">
              <w:rPr>
                <w:rFonts w:ascii="Times New Roman" w:hAnsi="Times New Roman"/>
                <w:sz w:val="22"/>
                <w:szCs w:val="24"/>
                <w:lang w:val="vi-VN"/>
              </w:rPr>
              <w:t>ạo V</w:t>
            </w:r>
            <w:r w:rsidRPr="00CF15D0">
              <w:rPr>
                <w:rFonts w:ascii="Times New Roman" w:hAnsi="Times New Roman" w:hint="eastAsia"/>
                <w:sz w:val="22"/>
                <w:szCs w:val="24"/>
                <w:lang w:val="vi-VN"/>
              </w:rPr>
              <w:t>ă</w:t>
            </w:r>
            <w:r w:rsidRPr="00CF15D0">
              <w:rPr>
                <w:rFonts w:ascii="Times New Roman" w:hAnsi="Times New Roman"/>
                <w:sz w:val="22"/>
                <w:szCs w:val="24"/>
                <w:lang w:val="vi-VN"/>
              </w:rPr>
              <w:t>n phòng UBND tỉnh;</w:t>
            </w:r>
          </w:p>
          <w:p w:rsidR="00EC7F4F" w:rsidRPr="00CF15D0" w:rsidRDefault="00005E38" w:rsidP="00005E38">
            <w:pPr>
              <w:widowControl/>
              <w:adjustRightInd/>
              <w:spacing w:line="240" w:lineRule="auto"/>
              <w:jc w:val="left"/>
              <w:textAlignment w:val="auto"/>
              <w:rPr>
                <w:rFonts w:ascii="Times New Roman" w:hAnsi="Times New Roman"/>
                <w:sz w:val="22"/>
                <w:szCs w:val="22"/>
              </w:rPr>
            </w:pPr>
            <w:r w:rsidRPr="00CF15D0">
              <w:rPr>
                <w:rFonts w:ascii="Times New Roman" w:hAnsi="Times New Roman"/>
                <w:sz w:val="22"/>
                <w:szCs w:val="24"/>
                <w:lang w:val="vi-VN"/>
              </w:rPr>
              <w:t>- L</w:t>
            </w:r>
            <w:r w:rsidRPr="00CF15D0">
              <w:rPr>
                <w:rFonts w:ascii="Times New Roman" w:hAnsi="Times New Roman" w:hint="eastAsia"/>
                <w:sz w:val="22"/>
                <w:szCs w:val="24"/>
                <w:lang w:val="vi-VN"/>
              </w:rPr>
              <w:t>ư</w:t>
            </w:r>
            <w:r w:rsidRPr="00CF15D0">
              <w:rPr>
                <w:rFonts w:ascii="Times New Roman" w:hAnsi="Times New Roman"/>
                <w:sz w:val="22"/>
                <w:szCs w:val="24"/>
                <w:lang w:val="vi-VN"/>
              </w:rPr>
              <w:t xml:space="preserve">u: VT, CN.                                                                         </w:t>
            </w:r>
          </w:p>
        </w:tc>
        <w:tc>
          <w:tcPr>
            <w:tcW w:w="4095" w:type="dxa"/>
            <w:shd w:val="clear" w:color="auto" w:fill="auto"/>
          </w:tcPr>
          <w:p w:rsidR="00221712" w:rsidRPr="00CF15D0" w:rsidRDefault="00EC7F4F" w:rsidP="004A6676">
            <w:pPr>
              <w:spacing w:line="240" w:lineRule="auto"/>
              <w:jc w:val="center"/>
              <w:rPr>
                <w:rFonts w:ascii="Times New Roman" w:hAnsi="Times New Roman"/>
                <w:b/>
                <w:sz w:val="26"/>
                <w:szCs w:val="26"/>
              </w:rPr>
            </w:pPr>
            <w:r w:rsidRPr="00CF15D0">
              <w:rPr>
                <w:rFonts w:ascii="Times New Roman" w:hAnsi="Times New Roman"/>
                <w:b/>
                <w:szCs w:val="28"/>
              </w:rPr>
              <w:t xml:space="preserve"> </w:t>
            </w:r>
            <w:r w:rsidR="00221712" w:rsidRPr="00CF15D0">
              <w:rPr>
                <w:rFonts w:ascii="Times New Roman" w:hAnsi="Times New Roman"/>
                <w:b/>
                <w:szCs w:val="26"/>
              </w:rPr>
              <w:t>TM. ỦY BAN NHÂN DÂN</w:t>
            </w:r>
            <w:r w:rsidR="00221712" w:rsidRPr="00CF15D0">
              <w:rPr>
                <w:rFonts w:ascii="Times New Roman" w:hAnsi="Times New Roman"/>
                <w:b/>
                <w:szCs w:val="26"/>
              </w:rPr>
              <w:br/>
            </w:r>
            <w:r w:rsidR="003B6D15" w:rsidRPr="00CF15D0">
              <w:rPr>
                <w:rFonts w:ascii="Times New Roman" w:hAnsi="Times New Roman"/>
                <w:b/>
                <w:iCs/>
                <w:szCs w:val="26"/>
              </w:rPr>
              <w:t>CHỦ TỊCH</w:t>
            </w:r>
          </w:p>
          <w:p w:rsidR="00221712" w:rsidRPr="00CF15D0" w:rsidRDefault="00221712" w:rsidP="00221712">
            <w:pPr>
              <w:spacing w:line="240" w:lineRule="auto"/>
              <w:jc w:val="center"/>
              <w:rPr>
                <w:rFonts w:ascii="Times New Roman" w:hAnsi="Times New Roman"/>
                <w:b/>
                <w:i/>
                <w:sz w:val="29"/>
                <w:szCs w:val="29"/>
              </w:rPr>
            </w:pPr>
          </w:p>
          <w:p w:rsidR="001A44A4" w:rsidRPr="00CF15D0" w:rsidRDefault="001A44A4" w:rsidP="00221712">
            <w:pPr>
              <w:spacing w:line="240" w:lineRule="auto"/>
              <w:jc w:val="center"/>
              <w:rPr>
                <w:rFonts w:ascii="Times New Roman" w:hAnsi="Times New Roman"/>
                <w:b/>
                <w:i/>
                <w:sz w:val="29"/>
                <w:szCs w:val="29"/>
              </w:rPr>
            </w:pPr>
          </w:p>
          <w:p w:rsidR="00221712" w:rsidRPr="00CF15D0" w:rsidRDefault="00221712" w:rsidP="00221712">
            <w:pPr>
              <w:spacing w:line="240" w:lineRule="auto"/>
              <w:jc w:val="center"/>
              <w:rPr>
                <w:rFonts w:ascii="Times New Roman" w:hAnsi="Times New Roman"/>
                <w:b/>
                <w:i/>
                <w:sz w:val="29"/>
                <w:szCs w:val="29"/>
              </w:rPr>
            </w:pPr>
          </w:p>
          <w:p w:rsidR="00F653E8" w:rsidRPr="00CF15D0" w:rsidRDefault="00F653E8" w:rsidP="00221712">
            <w:pPr>
              <w:spacing w:line="240" w:lineRule="auto"/>
              <w:jc w:val="center"/>
              <w:rPr>
                <w:rFonts w:ascii="Times New Roman" w:hAnsi="Times New Roman"/>
                <w:b/>
                <w:i/>
                <w:sz w:val="29"/>
                <w:szCs w:val="29"/>
              </w:rPr>
            </w:pPr>
          </w:p>
          <w:p w:rsidR="00F653E8" w:rsidRPr="00CF15D0" w:rsidRDefault="00F653E8" w:rsidP="00221712">
            <w:pPr>
              <w:spacing w:line="240" w:lineRule="auto"/>
              <w:jc w:val="center"/>
              <w:rPr>
                <w:rFonts w:ascii="Times New Roman" w:hAnsi="Times New Roman"/>
                <w:b/>
                <w:i/>
                <w:sz w:val="29"/>
                <w:szCs w:val="29"/>
              </w:rPr>
            </w:pPr>
          </w:p>
          <w:p w:rsidR="00F653E8" w:rsidRPr="00CF15D0" w:rsidRDefault="00F653E8" w:rsidP="00221712">
            <w:pPr>
              <w:spacing w:line="240" w:lineRule="auto"/>
              <w:jc w:val="center"/>
              <w:rPr>
                <w:rFonts w:ascii="Times New Roman" w:hAnsi="Times New Roman"/>
                <w:b/>
                <w:i/>
                <w:sz w:val="29"/>
                <w:szCs w:val="29"/>
              </w:rPr>
            </w:pPr>
          </w:p>
          <w:p w:rsidR="00221712" w:rsidRPr="00CF15D0" w:rsidRDefault="00221712" w:rsidP="00EE7171">
            <w:pPr>
              <w:spacing w:line="240" w:lineRule="auto"/>
              <w:jc w:val="center"/>
              <w:rPr>
                <w:rFonts w:ascii="Times New Roman" w:hAnsi="Times New Roman"/>
                <w:b/>
                <w:i/>
                <w:sz w:val="29"/>
                <w:szCs w:val="29"/>
              </w:rPr>
            </w:pPr>
          </w:p>
          <w:p w:rsidR="00EC7F4F" w:rsidRPr="00CF15D0" w:rsidRDefault="00EC7F4F" w:rsidP="00221712">
            <w:pPr>
              <w:spacing w:line="240" w:lineRule="auto"/>
              <w:jc w:val="center"/>
              <w:rPr>
                <w:rFonts w:ascii="Times New Roman" w:hAnsi="Times New Roman"/>
                <w:b/>
                <w:szCs w:val="28"/>
              </w:rPr>
            </w:pPr>
          </w:p>
        </w:tc>
      </w:tr>
    </w:tbl>
    <w:p w:rsidR="003761CD" w:rsidRPr="00CF15D0" w:rsidRDefault="003761CD" w:rsidP="00445C2D">
      <w:pPr>
        <w:rPr>
          <w:rFonts w:ascii="Times New Roman" w:hAnsi="Times New Roman"/>
        </w:rPr>
      </w:pPr>
    </w:p>
    <w:sectPr w:rsidR="003761CD" w:rsidRPr="00CF15D0" w:rsidSect="00581E6E">
      <w:headerReference w:type="default" r:id="rId10"/>
      <w:footerReference w:type="even" r:id="rId11"/>
      <w:pgSz w:w="11907" w:h="16840" w:code="9"/>
      <w:pgMar w:top="1021" w:right="1021" w:bottom="1021" w:left="1701" w:header="454"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12" w:rsidRDefault="00577712">
      <w:r>
        <w:separator/>
      </w:r>
    </w:p>
  </w:endnote>
  <w:endnote w:type="continuationSeparator" w:id="0">
    <w:p w:rsidR="00577712" w:rsidRDefault="0057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DE" w:rsidRDefault="00B541DE" w:rsidP="004542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41DE" w:rsidRDefault="00B541DE" w:rsidP="004542E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12" w:rsidRDefault="00577712">
      <w:r>
        <w:separator/>
      </w:r>
    </w:p>
  </w:footnote>
  <w:footnote w:type="continuationSeparator" w:id="0">
    <w:p w:rsidR="00577712" w:rsidRDefault="00577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38" w:rsidRPr="00BA58AE" w:rsidRDefault="00005E38">
    <w:pPr>
      <w:pStyle w:val="Header"/>
      <w:jc w:val="center"/>
      <w:rPr>
        <w:sz w:val="26"/>
        <w:szCs w:val="26"/>
      </w:rPr>
    </w:pPr>
    <w:r w:rsidRPr="00BA58AE">
      <w:rPr>
        <w:sz w:val="26"/>
        <w:szCs w:val="26"/>
      </w:rPr>
      <w:fldChar w:fldCharType="begin"/>
    </w:r>
    <w:r w:rsidRPr="00BA58AE">
      <w:rPr>
        <w:sz w:val="26"/>
        <w:szCs w:val="26"/>
      </w:rPr>
      <w:instrText xml:space="preserve"> PAGE   \* MERGEFORMAT </w:instrText>
    </w:r>
    <w:r w:rsidRPr="00BA58AE">
      <w:rPr>
        <w:sz w:val="26"/>
        <w:szCs w:val="26"/>
      </w:rPr>
      <w:fldChar w:fldCharType="separate"/>
    </w:r>
    <w:r w:rsidR="008605CE">
      <w:rPr>
        <w:noProof/>
        <w:sz w:val="26"/>
        <w:szCs w:val="26"/>
      </w:rPr>
      <w:t>3</w:t>
    </w:r>
    <w:r w:rsidRPr="00BA58AE">
      <w:rPr>
        <w:noProof/>
        <w:sz w:val="26"/>
        <w:szCs w:val="26"/>
      </w:rPr>
      <w:fldChar w:fldCharType="end"/>
    </w:r>
  </w:p>
  <w:p w:rsidR="00005E38" w:rsidRDefault="00005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170BC"/>
    <w:multiLevelType w:val="hybridMultilevel"/>
    <w:tmpl w:val="CDB660CE"/>
    <w:lvl w:ilvl="0" w:tplc="147888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4A"/>
    <w:rsid w:val="000041A1"/>
    <w:rsid w:val="00005E38"/>
    <w:rsid w:val="00006E3A"/>
    <w:rsid w:val="00010B7E"/>
    <w:rsid w:val="00010BC1"/>
    <w:rsid w:val="000112D8"/>
    <w:rsid w:val="00012601"/>
    <w:rsid w:val="00012E7E"/>
    <w:rsid w:val="00013016"/>
    <w:rsid w:val="000137FF"/>
    <w:rsid w:val="00014C50"/>
    <w:rsid w:val="00020275"/>
    <w:rsid w:val="00021608"/>
    <w:rsid w:val="0002173D"/>
    <w:rsid w:val="00024AB9"/>
    <w:rsid w:val="00025D46"/>
    <w:rsid w:val="00026869"/>
    <w:rsid w:val="00026AD2"/>
    <w:rsid w:val="00026BE1"/>
    <w:rsid w:val="000309BE"/>
    <w:rsid w:val="0003163D"/>
    <w:rsid w:val="00031743"/>
    <w:rsid w:val="00032679"/>
    <w:rsid w:val="00032776"/>
    <w:rsid w:val="00033A2B"/>
    <w:rsid w:val="0003402C"/>
    <w:rsid w:val="00034E15"/>
    <w:rsid w:val="00037A74"/>
    <w:rsid w:val="000411DC"/>
    <w:rsid w:val="000414DF"/>
    <w:rsid w:val="000415F1"/>
    <w:rsid w:val="00041F28"/>
    <w:rsid w:val="000428E4"/>
    <w:rsid w:val="000435D5"/>
    <w:rsid w:val="00044214"/>
    <w:rsid w:val="000446A0"/>
    <w:rsid w:val="0004480D"/>
    <w:rsid w:val="00044993"/>
    <w:rsid w:val="0004583C"/>
    <w:rsid w:val="00045DF5"/>
    <w:rsid w:val="00046FFD"/>
    <w:rsid w:val="00047C98"/>
    <w:rsid w:val="00051124"/>
    <w:rsid w:val="000542CA"/>
    <w:rsid w:val="00054F57"/>
    <w:rsid w:val="000569E0"/>
    <w:rsid w:val="00063D16"/>
    <w:rsid w:val="000660F9"/>
    <w:rsid w:val="0006652D"/>
    <w:rsid w:val="000669BE"/>
    <w:rsid w:val="00066A8D"/>
    <w:rsid w:val="00067B37"/>
    <w:rsid w:val="00070454"/>
    <w:rsid w:val="00071B7F"/>
    <w:rsid w:val="00072FB6"/>
    <w:rsid w:val="00073DFE"/>
    <w:rsid w:val="000749BB"/>
    <w:rsid w:val="00076332"/>
    <w:rsid w:val="000770E9"/>
    <w:rsid w:val="000777F9"/>
    <w:rsid w:val="00085EE5"/>
    <w:rsid w:val="000866BF"/>
    <w:rsid w:val="000873DF"/>
    <w:rsid w:val="00087B96"/>
    <w:rsid w:val="000909FB"/>
    <w:rsid w:val="00090D0C"/>
    <w:rsid w:val="00090E47"/>
    <w:rsid w:val="000922D3"/>
    <w:rsid w:val="000935CF"/>
    <w:rsid w:val="0009391F"/>
    <w:rsid w:val="000945BB"/>
    <w:rsid w:val="0009777D"/>
    <w:rsid w:val="00097DEE"/>
    <w:rsid w:val="000A0CA5"/>
    <w:rsid w:val="000A0D64"/>
    <w:rsid w:val="000A2BBF"/>
    <w:rsid w:val="000A3ACC"/>
    <w:rsid w:val="000A4E21"/>
    <w:rsid w:val="000A73F3"/>
    <w:rsid w:val="000A79A3"/>
    <w:rsid w:val="000B015F"/>
    <w:rsid w:val="000B0532"/>
    <w:rsid w:val="000B1371"/>
    <w:rsid w:val="000B18F6"/>
    <w:rsid w:val="000B199E"/>
    <w:rsid w:val="000B4980"/>
    <w:rsid w:val="000B5A8F"/>
    <w:rsid w:val="000B6F41"/>
    <w:rsid w:val="000B753E"/>
    <w:rsid w:val="000B77F6"/>
    <w:rsid w:val="000B7F9D"/>
    <w:rsid w:val="000C1157"/>
    <w:rsid w:val="000C1491"/>
    <w:rsid w:val="000C1DA4"/>
    <w:rsid w:val="000C2A11"/>
    <w:rsid w:val="000C5348"/>
    <w:rsid w:val="000C7EB9"/>
    <w:rsid w:val="000D1DCC"/>
    <w:rsid w:val="000D2B05"/>
    <w:rsid w:val="000D2FAC"/>
    <w:rsid w:val="000D4365"/>
    <w:rsid w:val="000D494F"/>
    <w:rsid w:val="000D5F11"/>
    <w:rsid w:val="000D603E"/>
    <w:rsid w:val="000E0E18"/>
    <w:rsid w:val="000E2DBF"/>
    <w:rsid w:val="000E35AA"/>
    <w:rsid w:val="000E372E"/>
    <w:rsid w:val="000E46F8"/>
    <w:rsid w:val="000E733D"/>
    <w:rsid w:val="000F06F1"/>
    <w:rsid w:val="000F160A"/>
    <w:rsid w:val="000F3FF4"/>
    <w:rsid w:val="000F5FCC"/>
    <w:rsid w:val="000F70A9"/>
    <w:rsid w:val="000F7661"/>
    <w:rsid w:val="00100E82"/>
    <w:rsid w:val="001013EE"/>
    <w:rsid w:val="00102323"/>
    <w:rsid w:val="00102849"/>
    <w:rsid w:val="00105455"/>
    <w:rsid w:val="001067CF"/>
    <w:rsid w:val="001107DB"/>
    <w:rsid w:val="001109C6"/>
    <w:rsid w:val="001127D5"/>
    <w:rsid w:val="0011392B"/>
    <w:rsid w:val="001159C8"/>
    <w:rsid w:val="001206E1"/>
    <w:rsid w:val="0012094C"/>
    <w:rsid w:val="00121934"/>
    <w:rsid w:val="001219B5"/>
    <w:rsid w:val="00123108"/>
    <w:rsid w:val="00124172"/>
    <w:rsid w:val="00124C8C"/>
    <w:rsid w:val="00127555"/>
    <w:rsid w:val="00130AFC"/>
    <w:rsid w:val="00132741"/>
    <w:rsid w:val="0013445D"/>
    <w:rsid w:val="00134DA0"/>
    <w:rsid w:val="001356E5"/>
    <w:rsid w:val="00135D7F"/>
    <w:rsid w:val="00135FEA"/>
    <w:rsid w:val="00137915"/>
    <w:rsid w:val="00137DB3"/>
    <w:rsid w:val="00142C78"/>
    <w:rsid w:val="00143549"/>
    <w:rsid w:val="00144166"/>
    <w:rsid w:val="001456BB"/>
    <w:rsid w:val="0014682F"/>
    <w:rsid w:val="00146D7A"/>
    <w:rsid w:val="00146DF5"/>
    <w:rsid w:val="00153446"/>
    <w:rsid w:val="00153602"/>
    <w:rsid w:val="00153DF8"/>
    <w:rsid w:val="00154947"/>
    <w:rsid w:val="00154E52"/>
    <w:rsid w:val="00160153"/>
    <w:rsid w:val="00161C1B"/>
    <w:rsid w:val="001623B0"/>
    <w:rsid w:val="00162942"/>
    <w:rsid w:val="0016366C"/>
    <w:rsid w:val="00165390"/>
    <w:rsid w:val="00165AE0"/>
    <w:rsid w:val="001672C3"/>
    <w:rsid w:val="001705CA"/>
    <w:rsid w:val="001713A4"/>
    <w:rsid w:val="00172B24"/>
    <w:rsid w:val="001738E3"/>
    <w:rsid w:val="00175A5B"/>
    <w:rsid w:val="0018167C"/>
    <w:rsid w:val="00181B43"/>
    <w:rsid w:val="0018203B"/>
    <w:rsid w:val="001822E3"/>
    <w:rsid w:val="00183094"/>
    <w:rsid w:val="00183315"/>
    <w:rsid w:val="00183537"/>
    <w:rsid w:val="00184403"/>
    <w:rsid w:val="00184888"/>
    <w:rsid w:val="00184FA8"/>
    <w:rsid w:val="00187452"/>
    <w:rsid w:val="00187D15"/>
    <w:rsid w:val="0019127C"/>
    <w:rsid w:val="00191A00"/>
    <w:rsid w:val="00192325"/>
    <w:rsid w:val="00192DE0"/>
    <w:rsid w:val="00193805"/>
    <w:rsid w:val="001939E5"/>
    <w:rsid w:val="00193C80"/>
    <w:rsid w:val="00194F6D"/>
    <w:rsid w:val="001962DA"/>
    <w:rsid w:val="0019721D"/>
    <w:rsid w:val="00197619"/>
    <w:rsid w:val="001A044A"/>
    <w:rsid w:val="001A08D7"/>
    <w:rsid w:val="001A0FA1"/>
    <w:rsid w:val="001A182C"/>
    <w:rsid w:val="001A44A4"/>
    <w:rsid w:val="001A49E8"/>
    <w:rsid w:val="001A4D38"/>
    <w:rsid w:val="001A694C"/>
    <w:rsid w:val="001A711B"/>
    <w:rsid w:val="001B1663"/>
    <w:rsid w:val="001B3A0E"/>
    <w:rsid w:val="001B4288"/>
    <w:rsid w:val="001B7E47"/>
    <w:rsid w:val="001C2426"/>
    <w:rsid w:val="001C5FD5"/>
    <w:rsid w:val="001C618B"/>
    <w:rsid w:val="001C6906"/>
    <w:rsid w:val="001C7E40"/>
    <w:rsid w:val="001C7F19"/>
    <w:rsid w:val="001D2B3F"/>
    <w:rsid w:val="001D4491"/>
    <w:rsid w:val="001D5229"/>
    <w:rsid w:val="001D582D"/>
    <w:rsid w:val="001E071F"/>
    <w:rsid w:val="001E0791"/>
    <w:rsid w:val="001E1EB9"/>
    <w:rsid w:val="001E2608"/>
    <w:rsid w:val="001E38AF"/>
    <w:rsid w:val="001E4E7D"/>
    <w:rsid w:val="001E7D04"/>
    <w:rsid w:val="001F03A5"/>
    <w:rsid w:val="001F09CE"/>
    <w:rsid w:val="001F0E2F"/>
    <w:rsid w:val="001F3584"/>
    <w:rsid w:val="001F3D67"/>
    <w:rsid w:val="001F6184"/>
    <w:rsid w:val="001F6FB7"/>
    <w:rsid w:val="00200CD9"/>
    <w:rsid w:val="002034BB"/>
    <w:rsid w:val="00207501"/>
    <w:rsid w:val="00207DA6"/>
    <w:rsid w:val="00207E4D"/>
    <w:rsid w:val="00210CD1"/>
    <w:rsid w:val="002111C0"/>
    <w:rsid w:val="002117EA"/>
    <w:rsid w:val="00212D49"/>
    <w:rsid w:val="0021443A"/>
    <w:rsid w:val="00214E1C"/>
    <w:rsid w:val="0021531E"/>
    <w:rsid w:val="002153A0"/>
    <w:rsid w:val="00215734"/>
    <w:rsid w:val="00216D41"/>
    <w:rsid w:val="00217134"/>
    <w:rsid w:val="002213B6"/>
    <w:rsid w:val="00221712"/>
    <w:rsid w:val="00222695"/>
    <w:rsid w:val="0022557D"/>
    <w:rsid w:val="0022616C"/>
    <w:rsid w:val="002272FE"/>
    <w:rsid w:val="00233EC5"/>
    <w:rsid w:val="00235D95"/>
    <w:rsid w:val="00241734"/>
    <w:rsid w:val="00242563"/>
    <w:rsid w:val="00243033"/>
    <w:rsid w:val="00243857"/>
    <w:rsid w:val="00243F2C"/>
    <w:rsid w:val="00246059"/>
    <w:rsid w:val="002468A0"/>
    <w:rsid w:val="0024790D"/>
    <w:rsid w:val="002501A4"/>
    <w:rsid w:val="002519D2"/>
    <w:rsid w:val="00253924"/>
    <w:rsid w:val="00253FAA"/>
    <w:rsid w:val="00254556"/>
    <w:rsid w:val="00256B8D"/>
    <w:rsid w:val="00257312"/>
    <w:rsid w:val="00257727"/>
    <w:rsid w:val="00260B15"/>
    <w:rsid w:val="002655CE"/>
    <w:rsid w:val="00266EA2"/>
    <w:rsid w:val="002702C2"/>
    <w:rsid w:val="0027458F"/>
    <w:rsid w:val="00275AD6"/>
    <w:rsid w:val="00276B48"/>
    <w:rsid w:val="00277BDC"/>
    <w:rsid w:val="00277E9C"/>
    <w:rsid w:val="002802F5"/>
    <w:rsid w:val="00280A38"/>
    <w:rsid w:val="002829A8"/>
    <w:rsid w:val="00283E55"/>
    <w:rsid w:val="00286A71"/>
    <w:rsid w:val="00287140"/>
    <w:rsid w:val="00287806"/>
    <w:rsid w:val="002912A5"/>
    <w:rsid w:val="00292252"/>
    <w:rsid w:val="00293931"/>
    <w:rsid w:val="00293D4B"/>
    <w:rsid w:val="002960FD"/>
    <w:rsid w:val="00296BB9"/>
    <w:rsid w:val="00297AF8"/>
    <w:rsid w:val="002A043C"/>
    <w:rsid w:val="002A2909"/>
    <w:rsid w:val="002A2CF8"/>
    <w:rsid w:val="002A53D3"/>
    <w:rsid w:val="002A55AB"/>
    <w:rsid w:val="002A62C8"/>
    <w:rsid w:val="002A6B6A"/>
    <w:rsid w:val="002B4179"/>
    <w:rsid w:val="002B6396"/>
    <w:rsid w:val="002C10E5"/>
    <w:rsid w:val="002C137E"/>
    <w:rsid w:val="002C1A00"/>
    <w:rsid w:val="002C248D"/>
    <w:rsid w:val="002C2807"/>
    <w:rsid w:val="002C5386"/>
    <w:rsid w:val="002C5EB9"/>
    <w:rsid w:val="002C6E06"/>
    <w:rsid w:val="002C7FC0"/>
    <w:rsid w:val="002D022F"/>
    <w:rsid w:val="002D0393"/>
    <w:rsid w:val="002D13FC"/>
    <w:rsid w:val="002D1B88"/>
    <w:rsid w:val="002D2B34"/>
    <w:rsid w:val="002D4BD6"/>
    <w:rsid w:val="002D7BE7"/>
    <w:rsid w:val="002E00C9"/>
    <w:rsid w:val="002E3002"/>
    <w:rsid w:val="002E435C"/>
    <w:rsid w:val="002E6BC8"/>
    <w:rsid w:val="002F06E9"/>
    <w:rsid w:val="002F0AD9"/>
    <w:rsid w:val="002F0CBE"/>
    <w:rsid w:val="002F1E13"/>
    <w:rsid w:val="002F3724"/>
    <w:rsid w:val="002F482E"/>
    <w:rsid w:val="002F6517"/>
    <w:rsid w:val="00300B83"/>
    <w:rsid w:val="003015BA"/>
    <w:rsid w:val="00301807"/>
    <w:rsid w:val="003018E8"/>
    <w:rsid w:val="00301F9A"/>
    <w:rsid w:val="003025C0"/>
    <w:rsid w:val="00303AE2"/>
    <w:rsid w:val="00306661"/>
    <w:rsid w:val="003068C0"/>
    <w:rsid w:val="003077BE"/>
    <w:rsid w:val="00307A44"/>
    <w:rsid w:val="00311808"/>
    <w:rsid w:val="003128A1"/>
    <w:rsid w:val="00312E04"/>
    <w:rsid w:val="003139BE"/>
    <w:rsid w:val="003145BA"/>
    <w:rsid w:val="0031626D"/>
    <w:rsid w:val="00316626"/>
    <w:rsid w:val="0032238B"/>
    <w:rsid w:val="00323627"/>
    <w:rsid w:val="0032406D"/>
    <w:rsid w:val="003257F5"/>
    <w:rsid w:val="003310B5"/>
    <w:rsid w:val="00331448"/>
    <w:rsid w:val="003373CA"/>
    <w:rsid w:val="003414D7"/>
    <w:rsid w:val="00343068"/>
    <w:rsid w:val="003437B5"/>
    <w:rsid w:val="00343A3E"/>
    <w:rsid w:val="00344A2B"/>
    <w:rsid w:val="00344ABC"/>
    <w:rsid w:val="0034695F"/>
    <w:rsid w:val="003472BE"/>
    <w:rsid w:val="00347732"/>
    <w:rsid w:val="003511EA"/>
    <w:rsid w:val="0035142A"/>
    <w:rsid w:val="003517D2"/>
    <w:rsid w:val="00356CC2"/>
    <w:rsid w:val="00360D0E"/>
    <w:rsid w:val="0036206D"/>
    <w:rsid w:val="003620BA"/>
    <w:rsid w:val="003621F4"/>
    <w:rsid w:val="0036285F"/>
    <w:rsid w:val="00363331"/>
    <w:rsid w:val="0036355A"/>
    <w:rsid w:val="00363659"/>
    <w:rsid w:val="003644EE"/>
    <w:rsid w:val="0036587E"/>
    <w:rsid w:val="00367299"/>
    <w:rsid w:val="003675EB"/>
    <w:rsid w:val="0037083C"/>
    <w:rsid w:val="0037088A"/>
    <w:rsid w:val="00370E9C"/>
    <w:rsid w:val="0037208A"/>
    <w:rsid w:val="00372D0B"/>
    <w:rsid w:val="003750EF"/>
    <w:rsid w:val="00375100"/>
    <w:rsid w:val="003752B7"/>
    <w:rsid w:val="003761CD"/>
    <w:rsid w:val="0037670E"/>
    <w:rsid w:val="00376797"/>
    <w:rsid w:val="003772DF"/>
    <w:rsid w:val="00382173"/>
    <w:rsid w:val="00383A6E"/>
    <w:rsid w:val="00383E9C"/>
    <w:rsid w:val="00384114"/>
    <w:rsid w:val="00392477"/>
    <w:rsid w:val="0039269C"/>
    <w:rsid w:val="00392C96"/>
    <w:rsid w:val="00393315"/>
    <w:rsid w:val="003933F3"/>
    <w:rsid w:val="003937C3"/>
    <w:rsid w:val="0039410C"/>
    <w:rsid w:val="0039432C"/>
    <w:rsid w:val="003943BD"/>
    <w:rsid w:val="00395BDF"/>
    <w:rsid w:val="0039671F"/>
    <w:rsid w:val="00396DA5"/>
    <w:rsid w:val="00396E69"/>
    <w:rsid w:val="003A01FA"/>
    <w:rsid w:val="003A3EDC"/>
    <w:rsid w:val="003A6077"/>
    <w:rsid w:val="003A60BA"/>
    <w:rsid w:val="003A7FAE"/>
    <w:rsid w:val="003B06E1"/>
    <w:rsid w:val="003B10F0"/>
    <w:rsid w:val="003B14D9"/>
    <w:rsid w:val="003B1977"/>
    <w:rsid w:val="003B28E9"/>
    <w:rsid w:val="003B6005"/>
    <w:rsid w:val="003B6666"/>
    <w:rsid w:val="003B6D15"/>
    <w:rsid w:val="003B78AC"/>
    <w:rsid w:val="003C045F"/>
    <w:rsid w:val="003C0B07"/>
    <w:rsid w:val="003C70FB"/>
    <w:rsid w:val="003D0E91"/>
    <w:rsid w:val="003D2A03"/>
    <w:rsid w:val="003D2E92"/>
    <w:rsid w:val="003D3C2A"/>
    <w:rsid w:val="003D73A3"/>
    <w:rsid w:val="003E3730"/>
    <w:rsid w:val="003E38A8"/>
    <w:rsid w:val="003E3A84"/>
    <w:rsid w:val="003E4317"/>
    <w:rsid w:val="003E4E9A"/>
    <w:rsid w:val="003E549A"/>
    <w:rsid w:val="003F060C"/>
    <w:rsid w:val="003F6B45"/>
    <w:rsid w:val="00400549"/>
    <w:rsid w:val="00400729"/>
    <w:rsid w:val="00403176"/>
    <w:rsid w:val="004031CB"/>
    <w:rsid w:val="00404AA5"/>
    <w:rsid w:val="00404C48"/>
    <w:rsid w:val="004053B7"/>
    <w:rsid w:val="004060B5"/>
    <w:rsid w:val="004064F9"/>
    <w:rsid w:val="00407DAB"/>
    <w:rsid w:val="00407EA5"/>
    <w:rsid w:val="004110E1"/>
    <w:rsid w:val="00417AB8"/>
    <w:rsid w:val="00420D89"/>
    <w:rsid w:val="00421549"/>
    <w:rsid w:val="0042265F"/>
    <w:rsid w:val="00422D21"/>
    <w:rsid w:val="004240BE"/>
    <w:rsid w:val="0042449F"/>
    <w:rsid w:val="00424E7F"/>
    <w:rsid w:val="00426388"/>
    <w:rsid w:val="00426F10"/>
    <w:rsid w:val="00427398"/>
    <w:rsid w:val="00430DCE"/>
    <w:rsid w:val="004319AC"/>
    <w:rsid w:val="00433AC8"/>
    <w:rsid w:val="0043438E"/>
    <w:rsid w:val="00442DB9"/>
    <w:rsid w:val="00444DEE"/>
    <w:rsid w:val="00444F86"/>
    <w:rsid w:val="00445C2D"/>
    <w:rsid w:val="00446457"/>
    <w:rsid w:val="004501E8"/>
    <w:rsid w:val="00450E94"/>
    <w:rsid w:val="004515A9"/>
    <w:rsid w:val="00452091"/>
    <w:rsid w:val="0045287D"/>
    <w:rsid w:val="004539F0"/>
    <w:rsid w:val="00454268"/>
    <w:rsid w:val="004542EF"/>
    <w:rsid w:val="00454531"/>
    <w:rsid w:val="004561F6"/>
    <w:rsid w:val="004602C7"/>
    <w:rsid w:val="00460882"/>
    <w:rsid w:val="0046177A"/>
    <w:rsid w:val="00463391"/>
    <w:rsid w:val="0046551A"/>
    <w:rsid w:val="00467150"/>
    <w:rsid w:val="00467503"/>
    <w:rsid w:val="00470DB1"/>
    <w:rsid w:val="004736AC"/>
    <w:rsid w:val="00473AFB"/>
    <w:rsid w:val="00481168"/>
    <w:rsid w:val="00484EAD"/>
    <w:rsid w:val="00486A05"/>
    <w:rsid w:val="004916FB"/>
    <w:rsid w:val="004935BE"/>
    <w:rsid w:val="00495503"/>
    <w:rsid w:val="0049643A"/>
    <w:rsid w:val="00497133"/>
    <w:rsid w:val="004979FE"/>
    <w:rsid w:val="004A095E"/>
    <w:rsid w:val="004A34EA"/>
    <w:rsid w:val="004A3B10"/>
    <w:rsid w:val="004A3F80"/>
    <w:rsid w:val="004A4175"/>
    <w:rsid w:val="004A51DF"/>
    <w:rsid w:val="004A645F"/>
    <w:rsid w:val="004A6676"/>
    <w:rsid w:val="004A7DCF"/>
    <w:rsid w:val="004B1281"/>
    <w:rsid w:val="004B311C"/>
    <w:rsid w:val="004B45D5"/>
    <w:rsid w:val="004B62BE"/>
    <w:rsid w:val="004B6A49"/>
    <w:rsid w:val="004B7B9E"/>
    <w:rsid w:val="004C096A"/>
    <w:rsid w:val="004C18D7"/>
    <w:rsid w:val="004C1DC3"/>
    <w:rsid w:val="004C214E"/>
    <w:rsid w:val="004C7E4B"/>
    <w:rsid w:val="004D1077"/>
    <w:rsid w:val="004D4F8C"/>
    <w:rsid w:val="004D637C"/>
    <w:rsid w:val="004D7577"/>
    <w:rsid w:val="004D798B"/>
    <w:rsid w:val="004D7B11"/>
    <w:rsid w:val="004E194B"/>
    <w:rsid w:val="004E719A"/>
    <w:rsid w:val="004E7C80"/>
    <w:rsid w:val="004F056D"/>
    <w:rsid w:val="004F0847"/>
    <w:rsid w:val="004F09BD"/>
    <w:rsid w:val="004F1FD4"/>
    <w:rsid w:val="004F2250"/>
    <w:rsid w:val="004F4C21"/>
    <w:rsid w:val="004F6588"/>
    <w:rsid w:val="004F7118"/>
    <w:rsid w:val="00500378"/>
    <w:rsid w:val="00502579"/>
    <w:rsid w:val="005032CF"/>
    <w:rsid w:val="0050436A"/>
    <w:rsid w:val="00505489"/>
    <w:rsid w:val="00505A18"/>
    <w:rsid w:val="0050625D"/>
    <w:rsid w:val="00506C7A"/>
    <w:rsid w:val="005160F6"/>
    <w:rsid w:val="005168AB"/>
    <w:rsid w:val="00520265"/>
    <w:rsid w:val="00520B10"/>
    <w:rsid w:val="005214F2"/>
    <w:rsid w:val="005219A3"/>
    <w:rsid w:val="00524125"/>
    <w:rsid w:val="005255EA"/>
    <w:rsid w:val="005260A2"/>
    <w:rsid w:val="0052673C"/>
    <w:rsid w:val="005268AC"/>
    <w:rsid w:val="005269FB"/>
    <w:rsid w:val="00527EB1"/>
    <w:rsid w:val="00535120"/>
    <w:rsid w:val="005351AB"/>
    <w:rsid w:val="0053532E"/>
    <w:rsid w:val="00536509"/>
    <w:rsid w:val="00541069"/>
    <w:rsid w:val="005435DA"/>
    <w:rsid w:val="00543CD4"/>
    <w:rsid w:val="00544E9D"/>
    <w:rsid w:val="00544F58"/>
    <w:rsid w:val="00545C94"/>
    <w:rsid w:val="005470ED"/>
    <w:rsid w:val="00550925"/>
    <w:rsid w:val="00555719"/>
    <w:rsid w:val="005561F7"/>
    <w:rsid w:val="0055691F"/>
    <w:rsid w:val="0055746A"/>
    <w:rsid w:val="00557DB1"/>
    <w:rsid w:val="005617DF"/>
    <w:rsid w:val="00561DC2"/>
    <w:rsid w:val="00561EA7"/>
    <w:rsid w:val="00563A23"/>
    <w:rsid w:val="005656F8"/>
    <w:rsid w:val="00565C7B"/>
    <w:rsid w:val="00571662"/>
    <w:rsid w:val="005716C6"/>
    <w:rsid w:val="0057175D"/>
    <w:rsid w:val="00572834"/>
    <w:rsid w:val="00572CFC"/>
    <w:rsid w:val="00573823"/>
    <w:rsid w:val="00574D75"/>
    <w:rsid w:val="00574E2A"/>
    <w:rsid w:val="00575299"/>
    <w:rsid w:val="00577712"/>
    <w:rsid w:val="00580CC5"/>
    <w:rsid w:val="0058101F"/>
    <w:rsid w:val="00581E6E"/>
    <w:rsid w:val="00582735"/>
    <w:rsid w:val="00582CE6"/>
    <w:rsid w:val="00583662"/>
    <w:rsid w:val="005837EA"/>
    <w:rsid w:val="0058460E"/>
    <w:rsid w:val="00584DB0"/>
    <w:rsid w:val="00585822"/>
    <w:rsid w:val="00591084"/>
    <w:rsid w:val="00593A1D"/>
    <w:rsid w:val="00594D2C"/>
    <w:rsid w:val="00596C01"/>
    <w:rsid w:val="00596EF4"/>
    <w:rsid w:val="005A12CB"/>
    <w:rsid w:val="005A15F5"/>
    <w:rsid w:val="005A275A"/>
    <w:rsid w:val="005A68AF"/>
    <w:rsid w:val="005B0E1D"/>
    <w:rsid w:val="005B238A"/>
    <w:rsid w:val="005B24FF"/>
    <w:rsid w:val="005B343C"/>
    <w:rsid w:val="005B3DA4"/>
    <w:rsid w:val="005B417E"/>
    <w:rsid w:val="005B5176"/>
    <w:rsid w:val="005B7B5A"/>
    <w:rsid w:val="005B7B8B"/>
    <w:rsid w:val="005C2D6F"/>
    <w:rsid w:val="005C3B50"/>
    <w:rsid w:val="005C5CBC"/>
    <w:rsid w:val="005D69F0"/>
    <w:rsid w:val="005D6D70"/>
    <w:rsid w:val="005E41D2"/>
    <w:rsid w:val="005E4B22"/>
    <w:rsid w:val="005E5B3D"/>
    <w:rsid w:val="005E6F33"/>
    <w:rsid w:val="005E745A"/>
    <w:rsid w:val="005E7832"/>
    <w:rsid w:val="005F1C3C"/>
    <w:rsid w:val="005F1DD8"/>
    <w:rsid w:val="005F4E7C"/>
    <w:rsid w:val="005F5FF0"/>
    <w:rsid w:val="005F615F"/>
    <w:rsid w:val="005F7458"/>
    <w:rsid w:val="005F74F0"/>
    <w:rsid w:val="00602450"/>
    <w:rsid w:val="00603F22"/>
    <w:rsid w:val="00606860"/>
    <w:rsid w:val="00616807"/>
    <w:rsid w:val="0061747A"/>
    <w:rsid w:val="0061750F"/>
    <w:rsid w:val="00620148"/>
    <w:rsid w:val="006204A5"/>
    <w:rsid w:val="006204C3"/>
    <w:rsid w:val="00620F4B"/>
    <w:rsid w:val="00622403"/>
    <w:rsid w:val="00624126"/>
    <w:rsid w:val="006243DF"/>
    <w:rsid w:val="00624CCC"/>
    <w:rsid w:val="00626066"/>
    <w:rsid w:val="006267F9"/>
    <w:rsid w:val="0062758C"/>
    <w:rsid w:val="006279C0"/>
    <w:rsid w:val="00630F92"/>
    <w:rsid w:val="0063363E"/>
    <w:rsid w:val="00633F8C"/>
    <w:rsid w:val="00634BAA"/>
    <w:rsid w:val="006352CE"/>
    <w:rsid w:val="00635CE6"/>
    <w:rsid w:val="00635CF3"/>
    <w:rsid w:val="00637731"/>
    <w:rsid w:val="00644CDE"/>
    <w:rsid w:val="00645699"/>
    <w:rsid w:val="00646AF1"/>
    <w:rsid w:val="00646F2A"/>
    <w:rsid w:val="0064710D"/>
    <w:rsid w:val="006478F5"/>
    <w:rsid w:val="006514CA"/>
    <w:rsid w:val="00651897"/>
    <w:rsid w:val="00651D4C"/>
    <w:rsid w:val="00653E25"/>
    <w:rsid w:val="00654137"/>
    <w:rsid w:val="00654CA6"/>
    <w:rsid w:val="0065505F"/>
    <w:rsid w:val="00655119"/>
    <w:rsid w:val="00655460"/>
    <w:rsid w:val="0066107F"/>
    <w:rsid w:val="00662143"/>
    <w:rsid w:val="00662AF6"/>
    <w:rsid w:val="006639C6"/>
    <w:rsid w:val="006645F8"/>
    <w:rsid w:val="00671153"/>
    <w:rsid w:val="006725BE"/>
    <w:rsid w:val="00674714"/>
    <w:rsid w:val="00674950"/>
    <w:rsid w:val="0067794F"/>
    <w:rsid w:val="00682ED7"/>
    <w:rsid w:val="00682F4A"/>
    <w:rsid w:val="006842A2"/>
    <w:rsid w:val="00684F9E"/>
    <w:rsid w:val="00685DB5"/>
    <w:rsid w:val="00691773"/>
    <w:rsid w:val="00691F9B"/>
    <w:rsid w:val="0069258A"/>
    <w:rsid w:val="00692706"/>
    <w:rsid w:val="006927B1"/>
    <w:rsid w:val="006932A4"/>
    <w:rsid w:val="006933CD"/>
    <w:rsid w:val="00694CB1"/>
    <w:rsid w:val="0069596F"/>
    <w:rsid w:val="006975DF"/>
    <w:rsid w:val="006A3A76"/>
    <w:rsid w:val="006A4FA9"/>
    <w:rsid w:val="006A59CF"/>
    <w:rsid w:val="006A60AA"/>
    <w:rsid w:val="006A7662"/>
    <w:rsid w:val="006B05C9"/>
    <w:rsid w:val="006B095F"/>
    <w:rsid w:val="006B3210"/>
    <w:rsid w:val="006B33DA"/>
    <w:rsid w:val="006B41B1"/>
    <w:rsid w:val="006C10FE"/>
    <w:rsid w:val="006C2862"/>
    <w:rsid w:val="006C33C3"/>
    <w:rsid w:val="006C4066"/>
    <w:rsid w:val="006C4324"/>
    <w:rsid w:val="006C4625"/>
    <w:rsid w:val="006C5BA5"/>
    <w:rsid w:val="006C6672"/>
    <w:rsid w:val="006C6852"/>
    <w:rsid w:val="006C6FEE"/>
    <w:rsid w:val="006C7719"/>
    <w:rsid w:val="006D05C8"/>
    <w:rsid w:val="006D06E4"/>
    <w:rsid w:val="006D184A"/>
    <w:rsid w:val="006D1A3B"/>
    <w:rsid w:val="006D5752"/>
    <w:rsid w:val="006D5C3A"/>
    <w:rsid w:val="006D606C"/>
    <w:rsid w:val="006D66CA"/>
    <w:rsid w:val="006D7200"/>
    <w:rsid w:val="006E1200"/>
    <w:rsid w:val="006E1369"/>
    <w:rsid w:val="006E2065"/>
    <w:rsid w:val="006E2195"/>
    <w:rsid w:val="006E2AB7"/>
    <w:rsid w:val="006E3A36"/>
    <w:rsid w:val="006E5672"/>
    <w:rsid w:val="006E5C0C"/>
    <w:rsid w:val="006F09B7"/>
    <w:rsid w:val="006F190D"/>
    <w:rsid w:val="006F4490"/>
    <w:rsid w:val="006F72F5"/>
    <w:rsid w:val="006F7A76"/>
    <w:rsid w:val="006F7BD0"/>
    <w:rsid w:val="00701334"/>
    <w:rsid w:val="007037FA"/>
    <w:rsid w:val="0070418A"/>
    <w:rsid w:val="00704331"/>
    <w:rsid w:val="00705611"/>
    <w:rsid w:val="00705C38"/>
    <w:rsid w:val="0070642B"/>
    <w:rsid w:val="00712A25"/>
    <w:rsid w:val="00713D39"/>
    <w:rsid w:val="00716E47"/>
    <w:rsid w:val="00717008"/>
    <w:rsid w:val="00717041"/>
    <w:rsid w:val="0071755D"/>
    <w:rsid w:val="007209D1"/>
    <w:rsid w:val="0072163F"/>
    <w:rsid w:val="00721763"/>
    <w:rsid w:val="00722691"/>
    <w:rsid w:val="0072295B"/>
    <w:rsid w:val="007246DC"/>
    <w:rsid w:val="00724750"/>
    <w:rsid w:val="00724CFC"/>
    <w:rsid w:val="00727416"/>
    <w:rsid w:val="0073038C"/>
    <w:rsid w:val="00731449"/>
    <w:rsid w:val="00735F63"/>
    <w:rsid w:val="00736A15"/>
    <w:rsid w:val="007400B8"/>
    <w:rsid w:val="00740F5A"/>
    <w:rsid w:val="0074186E"/>
    <w:rsid w:val="00743C79"/>
    <w:rsid w:val="00745419"/>
    <w:rsid w:val="0074560D"/>
    <w:rsid w:val="00745B73"/>
    <w:rsid w:val="00746E4A"/>
    <w:rsid w:val="007506A2"/>
    <w:rsid w:val="00751831"/>
    <w:rsid w:val="00752A66"/>
    <w:rsid w:val="007533BF"/>
    <w:rsid w:val="007533F0"/>
    <w:rsid w:val="00756B2E"/>
    <w:rsid w:val="00760BC5"/>
    <w:rsid w:val="00760FF4"/>
    <w:rsid w:val="00763217"/>
    <w:rsid w:val="00767227"/>
    <w:rsid w:val="00767717"/>
    <w:rsid w:val="00772CA5"/>
    <w:rsid w:val="007739D3"/>
    <w:rsid w:val="0077666F"/>
    <w:rsid w:val="00777CB0"/>
    <w:rsid w:val="00780DA5"/>
    <w:rsid w:val="00780E29"/>
    <w:rsid w:val="0078194F"/>
    <w:rsid w:val="00785A12"/>
    <w:rsid w:val="00786700"/>
    <w:rsid w:val="00787CF3"/>
    <w:rsid w:val="00790DAB"/>
    <w:rsid w:val="00790F9F"/>
    <w:rsid w:val="007912AA"/>
    <w:rsid w:val="00793603"/>
    <w:rsid w:val="0079514A"/>
    <w:rsid w:val="0079594B"/>
    <w:rsid w:val="0079654B"/>
    <w:rsid w:val="007A36C4"/>
    <w:rsid w:val="007A3E40"/>
    <w:rsid w:val="007A486F"/>
    <w:rsid w:val="007A62E9"/>
    <w:rsid w:val="007A7219"/>
    <w:rsid w:val="007B2ABD"/>
    <w:rsid w:val="007B5E9E"/>
    <w:rsid w:val="007B6B7B"/>
    <w:rsid w:val="007B7509"/>
    <w:rsid w:val="007B7E70"/>
    <w:rsid w:val="007C0A8F"/>
    <w:rsid w:val="007C34B2"/>
    <w:rsid w:val="007C44AC"/>
    <w:rsid w:val="007C4B48"/>
    <w:rsid w:val="007C4C68"/>
    <w:rsid w:val="007C6802"/>
    <w:rsid w:val="007C7293"/>
    <w:rsid w:val="007D11C3"/>
    <w:rsid w:val="007D2E20"/>
    <w:rsid w:val="007D3391"/>
    <w:rsid w:val="007D5E6B"/>
    <w:rsid w:val="007D61B0"/>
    <w:rsid w:val="007D6973"/>
    <w:rsid w:val="007D6B76"/>
    <w:rsid w:val="007E1EF9"/>
    <w:rsid w:val="007E216A"/>
    <w:rsid w:val="007E23A6"/>
    <w:rsid w:val="007E2DB7"/>
    <w:rsid w:val="007E4697"/>
    <w:rsid w:val="007E702D"/>
    <w:rsid w:val="007E73BE"/>
    <w:rsid w:val="007E765B"/>
    <w:rsid w:val="007F001E"/>
    <w:rsid w:val="007F22A8"/>
    <w:rsid w:val="007F301C"/>
    <w:rsid w:val="007F387E"/>
    <w:rsid w:val="007F4698"/>
    <w:rsid w:val="007F6C0D"/>
    <w:rsid w:val="007F7BFE"/>
    <w:rsid w:val="008007EC"/>
    <w:rsid w:val="008010DD"/>
    <w:rsid w:val="00801130"/>
    <w:rsid w:val="00801D7D"/>
    <w:rsid w:val="00804338"/>
    <w:rsid w:val="00804731"/>
    <w:rsid w:val="00806DE5"/>
    <w:rsid w:val="00807BAF"/>
    <w:rsid w:val="00807EE8"/>
    <w:rsid w:val="008104FC"/>
    <w:rsid w:val="00811FDC"/>
    <w:rsid w:val="008129F8"/>
    <w:rsid w:val="00813BA1"/>
    <w:rsid w:val="00813C44"/>
    <w:rsid w:val="00814039"/>
    <w:rsid w:val="00814D47"/>
    <w:rsid w:val="00814F27"/>
    <w:rsid w:val="00815A16"/>
    <w:rsid w:val="00815D4D"/>
    <w:rsid w:val="00815E1F"/>
    <w:rsid w:val="00817564"/>
    <w:rsid w:val="00817AE0"/>
    <w:rsid w:val="008203CD"/>
    <w:rsid w:val="0082059C"/>
    <w:rsid w:val="008230E3"/>
    <w:rsid w:val="008272FA"/>
    <w:rsid w:val="00830D8A"/>
    <w:rsid w:val="0083538C"/>
    <w:rsid w:val="00836E26"/>
    <w:rsid w:val="008371BC"/>
    <w:rsid w:val="00841FAE"/>
    <w:rsid w:val="00843911"/>
    <w:rsid w:val="0084449F"/>
    <w:rsid w:val="00850BE7"/>
    <w:rsid w:val="008516FC"/>
    <w:rsid w:val="0085188C"/>
    <w:rsid w:val="00851A3B"/>
    <w:rsid w:val="00852911"/>
    <w:rsid w:val="00853766"/>
    <w:rsid w:val="00857E69"/>
    <w:rsid w:val="008605CE"/>
    <w:rsid w:val="008611E9"/>
    <w:rsid w:val="00863F46"/>
    <w:rsid w:val="008643E2"/>
    <w:rsid w:val="008663D3"/>
    <w:rsid w:val="008710CB"/>
    <w:rsid w:val="00871135"/>
    <w:rsid w:val="00873130"/>
    <w:rsid w:val="008755CE"/>
    <w:rsid w:val="00877064"/>
    <w:rsid w:val="00877B6A"/>
    <w:rsid w:val="00877BA2"/>
    <w:rsid w:val="00880411"/>
    <w:rsid w:val="008812E5"/>
    <w:rsid w:val="00881F8E"/>
    <w:rsid w:val="00883F07"/>
    <w:rsid w:val="008849DF"/>
    <w:rsid w:val="0088558A"/>
    <w:rsid w:val="008857D1"/>
    <w:rsid w:val="00887D40"/>
    <w:rsid w:val="00891321"/>
    <w:rsid w:val="00891E43"/>
    <w:rsid w:val="00892AC7"/>
    <w:rsid w:val="0089487E"/>
    <w:rsid w:val="00895C86"/>
    <w:rsid w:val="008A1B67"/>
    <w:rsid w:val="008A271F"/>
    <w:rsid w:val="008A3AB4"/>
    <w:rsid w:val="008A61E0"/>
    <w:rsid w:val="008A71CF"/>
    <w:rsid w:val="008A7B7B"/>
    <w:rsid w:val="008B0602"/>
    <w:rsid w:val="008B25A4"/>
    <w:rsid w:val="008B3379"/>
    <w:rsid w:val="008B5229"/>
    <w:rsid w:val="008B5C85"/>
    <w:rsid w:val="008B5FE5"/>
    <w:rsid w:val="008B6825"/>
    <w:rsid w:val="008C0592"/>
    <w:rsid w:val="008C48E7"/>
    <w:rsid w:val="008C4BF4"/>
    <w:rsid w:val="008C4C36"/>
    <w:rsid w:val="008C5BCD"/>
    <w:rsid w:val="008D0427"/>
    <w:rsid w:val="008D09F5"/>
    <w:rsid w:val="008D1E69"/>
    <w:rsid w:val="008D2671"/>
    <w:rsid w:val="008D4571"/>
    <w:rsid w:val="008D4787"/>
    <w:rsid w:val="008D625F"/>
    <w:rsid w:val="008E04F2"/>
    <w:rsid w:val="008E0518"/>
    <w:rsid w:val="008E09EE"/>
    <w:rsid w:val="008E15FA"/>
    <w:rsid w:val="008E2AE4"/>
    <w:rsid w:val="008E3E91"/>
    <w:rsid w:val="008E49CA"/>
    <w:rsid w:val="008E7C17"/>
    <w:rsid w:val="008F0418"/>
    <w:rsid w:val="008F2900"/>
    <w:rsid w:val="008F4743"/>
    <w:rsid w:val="008F53D2"/>
    <w:rsid w:val="008F7AB2"/>
    <w:rsid w:val="00903001"/>
    <w:rsid w:val="0090300E"/>
    <w:rsid w:val="00904563"/>
    <w:rsid w:val="0090643C"/>
    <w:rsid w:val="0090721B"/>
    <w:rsid w:val="009077B6"/>
    <w:rsid w:val="009115DE"/>
    <w:rsid w:val="00913672"/>
    <w:rsid w:val="00913A28"/>
    <w:rsid w:val="0091635E"/>
    <w:rsid w:val="00917927"/>
    <w:rsid w:val="00921E5A"/>
    <w:rsid w:val="00921F02"/>
    <w:rsid w:val="00922190"/>
    <w:rsid w:val="00922A3E"/>
    <w:rsid w:val="00922C37"/>
    <w:rsid w:val="00926201"/>
    <w:rsid w:val="009271B4"/>
    <w:rsid w:val="0092748C"/>
    <w:rsid w:val="0092755C"/>
    <w:rsid w:val="009324AB"/>
    <w:rsid w:val="009353D8"/>
    <w:rsid w:val="0093568B"/>
    <w:rsid w:val="009365BF"/>
    <w:rsid w:val="009376EF"/>
    <w:rsid w:val="00943BEC"/>
    <w:rsid w:val="00943E56"/>
    <w:rsid w:val="00943F7D"/>
    <w:rsid w:val="00945395"/>
    <w:rsid w:val="009501F1"/>
    <w:rsid w:val="00951B06"/>
    <w:rsid w:val="00954275"/>
    <w:rsid w:val="00955332"/>
    <w:rsid w:val="00956A62"/>
    <w:rsid w:val="009575C2"/>
    <w:rsid w:val="00960911"/>
    <w:rsid w:val="009616F1"/>
    <w:rsid w:val="00961EEC"/>
    <w:rsid w:val="00962713"/>
    <w:rsid w:val="00963EC6"/>
    <w:rsid w:val="009654B3"/>
    <w:rsid w:val="00965ADD"/>
    <w:rsid w:val="00965CEB"/>
    <w:rsid w:val="0096679B"/>
    <w:rsid w:val="00967393"/>
    <w:rsid w:val="00970907"/>
    <w:rsid w:val="00970D17"/>
    <w:rsid w:val="00971245"/>
    <w:rsid w:val="009733CD"/>
    <w:rsid w:val="009765D7"/>
    <w:rsid w:val="00981FCD"/>
    <w:rsid w:val="00982157"/>
    <w:rsid w:val="009823A8"/>
    <w:rsid w:val="00983EBD"/>
    <w:rsid w:val="00984640"/>
    <w:rsid w:val="0098667B"/>
    <w:rsid w:val="009869CD"/>
    <w:rsid w:val="00990E17"/>
    <w:rsid w:val="0099187A"/>
    <w:rsid w:val="009928E0"/>
    <w:rsid w:val="00993705"/>
    <w:rsid w:val="00994484"/>
    <w:rsid w:val="0099540F"/>
    <w:rsid w:val="009A0CC3"/>
    <w:rsid w:val="009A3B3C"/>
    <w:rsid w:val="009A3FE5"/>
    <w:rsid w:val="009A4726"/>
    <w:rsid w:val="009A6191"/>
    <w:rsid w:val="009A78F3"/>
    <w:rsid w:val="009A7F94"/>
    <w:rsid w:val="009B1AD1"/>
    <w:rsid w:val="009B2F4D"/>
    <w:rsid w:val="009B3D01"/>
    <w:rsid w:val="009B4725"/>
    <w:rsid w:val="009B47D1"/>
    <w:rsid w:val="009C0395"/>
    <w:rsid w:val="009C04F3"/>
    <w:rsid w:val="009C1AD6"/>
    <w:rsid w:val="009C1E6F"/>
    <w:rsid w:val="009C2363"/>
    <w:rsid w:val="009C3C22"/>
    <w:rsid w:val="009C544B"/>
    <w:rsid w:val="009C5B27"/>
    <w:rsid w:val="009D1D88"/>
    <w:rsid w:val="009D2637"/>
    <w:rsid w:val="009D276F"/>
    <w:rsid w:val="009D3FAC"/>
    <w:rsid w:val="009D6FD0"/>
    <w:rsid w:val="009E1E5A"/>
    <w:rsid w:val="009E27B5"/>
    <w:rsid w:val="009E2921"/>
    <w:rsid w:val="009E3964"/>
    <w:rsid w:val="009E472C"/>
    <w:rsid w:val="009E4D4B"/>
    <w:rsid w:val="009E585B"/>
    <w:rsid w:val="009E5865"/>
    <w:rsid w:val="009E5A65"/>
    <w:rsid w:val="009E5F44"/>
    <w:rsid w:val="009E5F6B"/>
    <w:rsid w:val="009E604A"/>
    <w:rsid w:val="009F0069"/>
    <w:rsid w:val="009F1C31"/>
    <w:rsid w:val="009F222A"/>
    <w:rsid w:val="009F358E"/>
    <w:rsid w:val="009F39FF"/>
    <w:rsid w:val="009F3F4F"/>
    <w:rsid w:val="009F5932"/>
    <w:rsid w:val="009F599C"/>
    <w:rsid w:val="00A04438"/>
    <w:rsid w:val="00A064C7"/>
    <w:rsid w:val="00A07861"/>
    <w:rsid w:val="00A10D68"/>
    <w:rsid w:val="00A110BC"/>
    <w:rsid w:val="00A126C4"/>
    <w:rsid w:val="00A1579B"/>
    <w:rsid w:val="00A15E58"/>
    <w:rsid w:val="00A16BF6"/>
    <w:rsid w:val="00A177F2"/>
    <w:rsid w:val="00A20CD2"/>
    <w:rsid w:val="00A20E60"/>
    <w:rsid w:val="00A21B63"/>
    <w:rsid w:val="00A23786"/>
    <w:rsid w:val="00A23B8F"/>
    <w:rsid w:val="00A30306"/>
    <w:rsid w:val="00A3039A"/>
    <w:rsid w:val="00A31106"/>
    <w:rsid w:val="00A31395"/>
    <w:rsid w:val="00A3182F"/>
    <w:rsid w:val="00A3272B"/>
    <w:rsid w:val="00A32A65"/>
    <w:rsid w:val="00A32F06"/>
    <w:rsid w:val="00A33CBA"/>
    <w:rsid w:val="00A34B8C"/>
    <w:rsid w:val="00A3506A"/>
    <w:rsid w:val="00A352AD"/>
    <w:rsid w:val="00A36067"/>
    <w:rsid w:val="00A3634D"/>
    <w:rsid w:val="00A417B4"/>
    <w:rsid w:val="00A4380F"/>
    <w:rsid w:val="00A43831"/>
    <w:rsid w:val="00A443A4"/>
    <w:rsid w:val="00A44D62"/>
    <w:rsid w:val="00A45989"/>
    <w:rsid w:val="00A45D41"/>
    <w:rsid w:val="00A476E3"/>
    <w:rsid w:val="00A47BE5"/>
    <w:rsid w:val="00A517B3"/>
    <w:rsid w:val="00A52BF4"/>
    <w:rsid w:val="00A5480C"/>
    <w:rsid w:val="00A5484C"/>
    <w:rsid w:val="00A54AB2"/>
    <w:rsid w:val="00A56393"/>
    <w:rsid w:val="00A56BAC"/>
    <w:rsid w:val="00A56C31"/>
    <w:rsid w:val="00A60AB6"/>
    <w:rsid w:val="00A60F06"/>
    <w:rsid w:val="00A61173"/>
    <w:rsid w:val="00A626B9"/>
    <w:rsid w:val="00A6434E"/>
    <w:rsid w:val="00A648C2"/>
    <w:rsid w:val="00A64EE3"/>
    <w:rsid w:val="00A65E17"/>
    <w:rsid w:val="00A65EAC"/>
    <w:rsid w:val="00A67656"/>
    <w:rsid w:val="00A73E2F"/>
    <w:rsid w:val="00A751B6"/>
    <w:rsid w:val="00A769A3"/>
    <w:rsid w:val="00A76D34"/>
    <w:rsid w:val="00A80C74"/>
    <w:rsid w:val="00A811A5"/>
    <w:rsid w:val="00A812B9"/>
    <w:rsid w:val="00A81691"/>
    <w:rsid w:val="00A82D93"/>
    <w:rsid w:val="00A8381B"/>
    <w:rsid w:val="00A8627B"/>
    <w:rsid w:val="00A8675B"/>
    <w:rsid w:val="00A86CD1"/>
    <w:rsid w:val="00A8709F"/>
    <w:rsid w:val="00A9006B"/>
    <w:rsid w:val="00A90E6F"/>
    <w:rsid w:val="00A913AE"/>
    <w:rsid w:val="00A91F61"/>
    <w:rsid w:val="00A92207"/>
    <w:rsid w:val="00A938DB"/>
    <w:rsid w:val="00A93CCA"/>
    <w:rsid w:val="00A97DCC"/>
    <w:rsid w:val="00AA0BF0"/>
    <w:rsid w:val="00AA3CCC"/>
    <w:rsid w:val="00AA40A7"/>
    <w:rsid w:val="00AA4212"/>
    <w:rsid w:val="00AA4AD5"/>
    <w:rsid w:val="00AA6C6E"/>
    <w:rsid w:val="00AA7A44"/>
    <w:rsid w:val="00AA7FA9"/>
    <w:rsid w:val="00AB3612"/>
    <w:rsid w:val="00AB38C0"/>
    <w:rsid w:val="00AB4B72"/>
    <w:rsid w:val="00AB501A"/>
    <w:rsid w:val="00AB648E"/>
    <w:rsid w:val="00AB6E35"/>
    <w:rsid w:val="00AB7277"/>
    <w:rsid w:val="00AC1E06"/>
    <w:rsid w:val="00AC4BE5"/>
    <w:rsid w:val="00AC6C52"/>
    <w:rsid w:val="00AC7324"/>
    <w:rsid w:val="00AD0302"/>
    <w:rsid w:val="00AD06D5"/>
    <w:rsid w:val="00AD2B58"/>
    <w:rsid w:val="00AD35BB"/>
    <w:rsid w:val="00AD3958"/>
    <w:rsid w:val="00AD3FC7"/>
    <w:rsid w:val="00AD4CE0"/>
    <w:rsid w:val="00AD514D"/>
    <w:rsid w:val="00AD56A0"/>
    <w:rsid w:val="00AD684C"/>
    <w:rsid w:val="00AE2722"/>
    <w:rsid w:val="00AE53EE"/>
    <w:rsid w:val="00AE6F7C"/>
    <w:rsid w:val="00AE703E"/>
    <w:rsid w:val="00AE7512"/>
    <w:rsid w:val="00AE77D4"/>
    <w:rsid w:val="00AF0513"/>
    <w:rsid w:val="00AF2E69"/>
    <w:rsid w:val="00AF3419"/>
    <w:rsid w:val="00AF3CD6"/>
    <w:rsid w:val="00AF5E7A"/>
    <w:rsid w:val="00AF78E7"/>
    <w:rsid w:val="00AF7C04"/>
    <w:rsid w:val="00AF7F4E"/>
    <w:rsid w:val="00B00D01"/>
    <w:rsid w:val="00B01246"/>
    <w:rsid w:val="00B0519D"/>
    <w:rsid w:val="00B11979"/>
    <w:rsid w:val="00B12003"/>
    <w:rsid w:val="00B13D06"/>
    <w:rsid w:val="00B159FE"/>
    <w:rsid w:val="00B21587"/>
    <w:rsid w:val="00B22235"/>
    <w:rsid w:val="00B22328"/>
    <w:rsid w:val="00B2359E"/>
    <w:rsid w:val="00B242E6"/>
    <w:rsid w:val="00B26F78"/>
    <w:rsid w:val="00B3446B"/>
    <w:rsid w:val="00B370F1"/>
    <w:rsid w:val="00B3731B"/>
    <w:rsid w:val="00B37A73"/>
    <w:rsid w:val="00B37BE4"/>
    <w:rsid w:val="00B40475"/>
    <w:rsid w:val="00B416CC"/>
    <w:rsid w:val="00B427C6"/>
    <w:rsid w:val="00B507DC"/>
    <w:rsid w:val="00B51454"/>
    <w:rsid w:val="00B53309"/>
    <w:rsid w:val="00B541DE"/>
    <w:rsid w:val="00B61258"/>
    <w:rsid w:val="00B628F5"/>
    <w:rsid w:val="00B6375D"/>
    <w:rsid w:val="00B659B1"/>
    <w:rsid w:val="00B66A64"/>
    <w:rsid w:val="00B71EB8"/>
    <w:rsid w:val="00B77069"/>
    <w:rsid w:val="00B770D6"/>
    <w:rsid w:val="00B801A5"/>
    <w:rsid w:val="00B80E1C"/>
    <w:rsid w:val="00B828E7"/>
    <w:rsid w:val="00B83A98"/>
    <w:rsid w:val="00B843F1"/>
    <w:rsid w:val="00B86EEF"/>
    <w:rsid w:val="00B87DF2"/>
    <w:rsid w:val="00B87E8C"/>
    <w:rsid w:val="00B90AA3"/>
    <w:rsid w:val="00B91C8D"/>
    <w:rsid w:val="00B940FF"/>
    <w:rsid w:val="00B95E1E"/>
    <w:rsid w:val="00B964A1"/>
    <w:rsid w:val="00B96937"/>
    <w:rsid w:val="00BA0F5A"/>
    <w:rsid w:val="00BA2A4F"/>
    <w:rsid w:val="00BA3F86"/>
    <w:rsid w:val="00BA5626"/>
    <w:rsid w:val="00BA58AE"/>
    <w:rsid w:val="00BA7761"/>
    <w:rsid w:val="00BA7799"/>
    <w:rsid w:val="00BB0BAE"/>
    <w:rsid w:val="00BB1B7F"/>
    <w:rsid w:val="00BB2E6D"/>
    <w:rsid w:val="00BB415B"/>
    <w:rsid w:val="00BB4274"/>
    <w:rsid w:val="00BB53A2"/>
    <w:rsid w:val="00BB616D"/>
    <w:rsid w:val="00BB6C9B"/>
    <w:rsid w:val="00BB79A9"/>
    <w:rsid w:val="00BC01C8"/>
    <w:rsid w:val="00BC1339"/>
    <w:rsid w:val="00BC2825"/>
    <w:rsid w:val="00BC3256"/>
    <w:rsid w:val="00BC3CF9"/>
    <w:rsid w:val="00BC4B12"/>
    <w:rsid w:val="00BD0975"/>
    <w:rsid w:val="00BD0B5C"/>
    <w:rsid w:val="00BD1AD9"/>
    <w:rsid w:val="00BD2F72"/>
    <w:rsid w:val="00BD3599"/>
    <w:rsid w:val="00BD497A"/>
    <w:rsid w:val="00BD4AC0"/>
    <w:rsid w:val="00BD4FB0"/>
    <w:rsid w:val="00BD50BF"/>
    <w:rsid w:val="00BD6A68"/>
    <w:rsid w:val="00BE0465"/>
    <w:rsid w:val="00BE0712"/>
    <w:rsid w:val="00BE084A"/>
    <w:rsid w:val="00BE1F70"/>
    <w:rsid w:val="00BE2EB4"/>
    <w:rsid w:val="00BE4308"/>
    <w:rsid w:val="00BE4373"/>
    <w:rsid w:val="00BE6EED"/>
    <w:rsid w:val="00BF2085"/>
    <w:rsid w:val="00BF2D73"/>
    <w:rsid w:val="00BF6944"/>
    <w:rsid w:val="00BF6D73"/>
    <w:rsid w:val="00BF7CBC"/>
    <w:rsid w:val="00C00FAF"/>
    <w:rsid w:val="00C01548"/>
    <w:rsid w:val="00C019C7"/>
    <w:rsid w:val="00C01DA5"/>
    <w:rsid w:val="00C038D8"/>
    <w:rsid w:val="00C04093"/>
    <w:rsid w:val="00C04607"/>
    <w:rsid w:val="00C05916"/>
    <w:rsid w:val="00C06FBC"/>
    <w:rsid w:val="00C109EA"/>
    <w:rsid w:val="00C11699"/>
    <w:rsid w:val="00C125AA"/>
    <w:rsid w:val="00C125AF"/>
    <w:rsid w:val="00C131EC"/>
    <w:rsid w:val="00C142A6"/>
    <w:rsid w:val="00C1572E"/>
    <w:rsid w:val="00C1662A"/>
    <w:rsid w:val="00C16B20"/>
    <w:rsid w:val="00C17731"/>
    <w:rsid w:val="00C20187"/>
    <w:rsid w:val="00C20900"/>
    <w:rsid w:val="00C20C24"/>
    <w:rsid w:val="00C20CBE"/>
    <w:rsid w:val="00C20F1C"/>
    <w:rsid w:val="00C2125A"/>
    <w:rsid w:val="00C213C9"/>
    <w:rsid w:val="00C225E7"/>
    <w:rsid w:val="00C227EF"/>
    <w:rsid w:val="00C22A7E"/>
    <w:rsid w:val="00C23113"/>
    <w:rsid w:val="00C23837"/>
    <w:rsid w:val="00C2430B"/>
    <w:rsid w:val="00C246E6"/>
    <w:rsid w:val="00C27DC7"/>
    <w:rsid w:val="00C300C3"/>
    <w:rsid w:val="00C302C1"/>
    <w:rsid w:val="00C330D2"/>
    <w:rsid w:val="00C333C0"/>
    <w:rsid w:val="00C33E62"/>
    <w:rsid w:val="00C35300"/>
    <w:rsid w:val="00C36D79"/>
    <w:rsid w:val="00C36E01"/>
    <w:rsid w:val="00C36FA1"/>
    <w:rsid w:val="00C4038F"/>
    <w:rsid w:val="00C419A2"/>
    <w:rsid w:val="00C41C80"/>
    <w:rsid w:val="00C51DCB"/>
    <w:rsid w:val="00C523CD"/>
    <w:rsid w:val="00C54D03"/>
    <w:rsid w:val="00C56748"/>
    <w:rsid w:val="00C609E1"/>
    <w:rsid w:val="00C612FF"/>
    <w:rsid w:val="00C61C84"/>
    <w:rsid w:val="00C7187B"/>
    <w:rsid w:val="00C71F32"/>
    <w:rsid w:val="00C722AC"/>
    <w:rsid w:val="00C72339"/>
    <w:rsid w:val="00C72C9E"/>
    <w:rsid w:val="00C7304A"/>
    <w:rsid w:val="00C73A86"/>
    <w:rsid w:val="00C74769"/>
    <w:rsid w:val="00C74D7A"/>
    <w:rsid w:val="00C750D0"/>
    <w:rsid w:val="00C75921"/>
    <w:rsid w:val="00C76478"/>
    <w:rsid w:val="00C76613"/>
    <w:rsid w:val="00C80B45"/>
    <w:rsid w:val="00C80F25"/>
    <w:rsid w:val="00C82292"/>
    <w:rsid w:val="00C82FCA"/>
    <w:rsid w:val="00C83101"/>
    <w:rsid w:val="00C8383A"/>
    <w:rsid w:val="00C85DFC"/>
    <w:rsid w:val="00C861E6"/>
    <w:rsid w:val="00C86377"/>
    <w:rsid w:val="00C86F63"/>
    <w:rsid w:val="00C8708D"/>
    <w:rsid w:val="00C8714F"/>
    <w:rsid w:val="00C876E7"/>
    <w:rsid w:val="00C9060A"/>
    <w:rsid w:val="00C9130E"/>
    <w:rsid w:val="00C921CF"/>
    <w:rsid w:val="00C9281E"/>
    <w:rsid w:val="00C9309D"/>
    <w:rsid w:val="00C97A18"/>
    <w:rsid w:val="00C97BB9"/>
    <w:rsid w:val="00CA00D0"/>
    <w:rsid w:val="00CA157D"/>
    <w:rsid w:val="00CA4DEF"/>
    <w:rsid w:val="00CA5EBD"/>
    <w:rsid w:val="00CA6574"/>
    <w:rsid w:val="00CA728E"/>
    <w:rsid w:val="00CB0681"/>
    <w:rsid w:val="00CB1097"/>
    <w:rsid w:val="00CB1173"/>
    <w:rsid w:val="00CB49F8"/>
    <w:rsid w:val="00CB6C2C"/>
    <w:rsid w:val="00CB79C9"/>
    <w:rsid w:val="00CC0033"/>
    <w:rsid w:val="00CC1269"/>
    <w:rsid w:val="00CC2FDA"/>
    <w:rsid w:val="00CC57FB"/>
    <w:rsid w:val="00CC7FC0"/>
    <w:rsid w:val="00CD18BF"/>
    <w:rsid w:val="00CD6396"/>
    <w:rsid w:val="00CD6A2F"/>
    <w:rsid w:val="00CE229E"/>
    <w:rsid w:val="00CE3C4F"/>
    <w:rsid w:val="00CE3FF9"/>
    <w:rsid w:val="00CE511C"/>
    <w:rsid w:val="00CE6B9E"/>
    <w:rsid w:val="00CF15D0"/>
    <w:rsid w:val="00CF1F1D"/>
    <w:rsid w:val="00CF3566"/>
    <w:rsid w:val="00CF5065"/>
    <w:rsid w:val="00CF6378"/>
    <w:rsid w:val="00CF7B18"/>
    <w:rsid w:val="00D006AC"/>
    <w:rsid w:val="00D028B7"/>
    <w:rsid w:val="00D03170"/>
    <w:rsid w:val="00D063D9"/>
    <w:rsid w:val="00D067CF"/>
    <w:rsid w:val="00D06873"/>
    <w:rsid w:val="00D071AC"/>
    <w:rsid w:val="00D10679"/>
    <w:rsid w:val="00D11048"/>
    <w:rsid w:val="00D13092"/>
    <w:rsid w:val="00D13928"/>
    <w:rsid w:val="00D200E9"/>
    <w:rsid w:val="00D21B4B"/>
    <w:rsid w:val="00D240D3"/>
    <w:rsid w:val="00D25B2C"/>
    <w:rsid w:val="00D2678A"/>
    <w:rsid w:val="00D2783E"/>
    <w:rsid w:val="00D3089B"/>
    <w:rsid w:val="00D31D49"/>
    <w:rsid w:val="00D33577"/>
    <w:rsid w:val="00D34ACC"/>
    <w:rsid w:val="00D40EC8"/>
    <w:rsid w:val="00D41E8B"/>
    <w:rsid w:val="00D426E9"/>
    <w:rsid w:val="00D428EE"/>
    <w:rsid w:val="00D453BC"/>
    <w:rsid w:val="00D50E0E"/>
    <w:rsid w:val="00D543C4"/>
    <w:rsid w:val="00D5755B"/>
    <w:rsid w:val="00D6077E"/>
    <w:rsid w:val="00D61200"/>
    <w:rsid w:val="00D62076"/>
    <w:rsid w:val="00D63176"/>
    <w:rsid w:val="00D6384A"/>
    <w:rsid w:val="00D644E0"/>
    <w:rsid w:val="00D665C5"/>
    <w:rsid w:val="00D67E45"/>
    <w:rsid w:val="00D71A49"/>
    <w:rsid w:val="00D725A2"/>
    <w:rsid w:val="00D76714"/>
    <w:rsid w:val="00D77346"/>
    <w:rsid w:val="00D8051C"/>
    <w:rsid w:val="00D806EB"/>
    <w:rsid w:val="00D81B59"/>
    <w:rsid w:val="00D81D10"/>
    <w:rsid w:val="00D822A2"/>
    <w:rsid w:val="00D842A2"/>
    <w:rsid w:val="00D8462C"/>
    <w:rsid w:val="00D8651C"/>
    <w:rsid w:val="00D86A60"/>
    <w:rsid w:val="00D86F72"/>
    <w:rsid w:val="00D87AB3"/>
    <w:rsid w:val="00D87EA8"/>
    <w:rsid w:val="00D90D6F"/>
    <w:rsid w:val="00D91F65"/>
    <w:rsid w:val="00D93E8B"/>
    <w:rsid w:val="00D943AE"/>
    <w:rsid w:val="00D9489D"/>
    <w:rsid w:val="00D96237"/>
    <w:rsid w:val="00DA061E"/>
    <w:rsid w:val="00DA1722"/>
    <w:rsid w:val="00DA2884"/>
    <w:rsid w:val="00DA2FFB"/>
    <w:rsid w:val="00DA452A"/>
    <w:rsid w:val="00DA507D"/>
    <w:rsid w:val="00DA524D"/>
    <w:rsid w:val="00DA5460"/>
    <w:rsid w:val="00DA70B9"/>
    <w:rsid w:val="00DB04D7"/>
    <w:rsid w:val="00DB1A53"/>
    <w:rsid w:val="00DB5120"/>
    <w:rsid w:val="00DB5370"/>
    <w:rsid w:val="00DB5F76"/>
    <w:rsid w:val="00DC0729"/>
    <w:rsid w:val="00DC10C6"/>
    <w:rsid w:val="00DC2B2C"/>
    <w:rsid w:val="00DC37CF"/>
    <w:rsid w:val="00DC3B40"/>
    <w:rsid w:val="00DD074D"/>
    <w:rsid w:val="00DD2C25"/>
    <w:rsid w:val="00DD38A7"/>
    <w:rsid w:val="00DD456A"/>
    <w:rsid w:val="00DE021C"/>
    <w:rsid w:val="00DE0B5E"/>
    <w:rsid w:val="00DE15B6"/>
    <w:rsid w:val="00DE169A"/>
    <w:rsid w:val="00DE35C2"/>
    <w:rsid w:val="00DE60EA"/>
    <w:rsid w:val="00DE747D"/>
    <w:rsid w:val="00DF0A61"/>
    <w:rsid w:val="00DF0EDA"/>
    <w:rsid w:val="00DF2BFC"/>
    <w:rsid w:val="00DF2FDF"/>
    <w:rsid w:val="00DF3E60"/>
    <w:rsid w:val="00DF49A3"/>
    <w:rsid w:val="00DF4EAC"/>
    <w:rsid w:val="00DF54A6"/>
    <w:rsid w:val="00DF56C4"/>
    <w:rsid w:val="00DF6070"/>
    <w:rsid w:val="00DF6A4C"/>
    <w:rsid w:val="00DF7331"/>
    <w:rsid w:val="00DF7989"/>
    <w:rsid w:val="00E00236"/>
    <w:rsid w:val="00E00B15"/>
    <w:rsid w:val="00E01910"/>
    <w:rsid w:val="00E0464E"/>
    <w:rsid w:val="00E0532E"/>
    <w:rsid w:val="00E10B3D"/>
    <w:rsid w:val="00E133CD"/>
    <w:rsid w:val="00E138E3"/>
    <w:rsid w:val="00E14B38"/>
    <w:rsid w:val="00E14E39"/>
    <w:rsid w:val="00E1579A"/>
    <w:rsid w:val="00E16F51"/>
    <w:rsid w:val="00E204D0"/>
    <w:rsid w:val="00E21C8F"/>
    <w:rsid w:val="00E223B6"/>
    <w:rsid w:val="00E22480"/>
    <w:rsid w:val="00E2329E"/>
    <w:rsid w:val="00E25D62"/>
    <w:rsid w:val="00E2787E"/>
    <w:rsid w:val="00E30ECC"/>
    <w:rsid w:val="00E325D5"/>
    <w:rsid w:val="00E33C8E"/>
    <w:rsid w:val="00E3570D"/>
    <w:rsid w:val="00E36216"/>
    <w:rsid w:val="00E36DA1"/>
    <w:rsid w:val="00E372F7"/>
    <w:rsid w:val="00E4129F"/>
    <w:rsid w:val="00E41C90"/>
    <w:rsid w:val="00E43C22"/>
    <w:rsid w:val="00E44D05"/>
    <w:rsid w:val="00E469D1"/>
    <w:rsid w:val="00E5010F"/>
    <w:rsid w:val="00E5052F"/>
    <w:rsid w:val="00E52ECF"/>
    <w:rsid w:val="00E54AD0"/>
    <w:rsid w:val="00E55038"/>
    <w:rsid w:val="00E60CDD"/>
    <w:rsid w:val="00E622C0"/>
    <w:rsid w:val="00E6358A"/>
    <w:rsid w:val="00E63D17"/>
    <w:rsid w:val="00E63F69"/>
    <w:rsid w:val="00E6409F"/>
    <w:rsid w:val="00E6485B"/>
    <w:rsid w:val="00E660B0"/>
    <w:rsid w:val="00E66917"/>
    <w:rsid w:val="00E67985"/>
    <w:rsid w:val="00E70AE7"/>
    <w:rsid w:val="00E70BF9"/>
    <w:rsid w:val="00E71C5B"/>
    <w:rsid w:val="00E723ED"/>
    <w:rsid w:val="00E73692"/>
    <w:rsid w:val="00E73CBB"/>
    <w:rsid w:val="00E749AC"/>
    <w:rsid w:val="00E807F7"/>
    <w:rsid w:val="00E82349"/>
    <w:rsid w:val="00E83E88"/>
    <w:rsid w:val="00E85A4A"/>
    <w:rsid w:val="00E8616C"/>
    <w:rsid w:val="00E86B9B"/>
    <w:rsid w:val="00E907D6"/>
    <w:rsid w:val="00E9082B"/>
    <w:rsid w:val="00E93D86"/>
    <w:rsid w:val="00EA03DB"/>
    <w:rsid w:val="00EA0BFE"/>
    <w:rsid w:val="00EA3788"/>
    <w:rsid w:val="00EA451A"/>
    <w:rsid w:val="00EA5E96"/>
    <w:rsid w:val="00EA652B"/>
    <w:rsid w:val="00EA7D70"/>
    <w:rsid w:val="00EB17BF"/>
    <w:rsid w:val="00EB1B8F"/>
    <w:rsid w:val="00EB42B0"/>
    <w:rsid w:val="00EB58C9"/>
    <w:rsid w:val="00EB6868"/>
    <w:rsid w:val="00EB694F"/>
    <w:rsid w:val="00EB69AD"/>
    <w:rsid w:val="00EB6B4D"/>
    <w:rsid w:val="00EB6F98"/>
    <w:rsid w:val="00EB7596"/>
    <w:rsid w:val="00EC1B18"/>
    <w:rsid w:val="00EC2CEE"/>
    <w:rsid w:val="00EC33C9"/>
    <w:rsid w:val="00EC50B8"/>
    <w:rsid w:val="00EC5776"/>
    <w:rsid w:val="00EC72B5"/>
    <w:rsid w:val="00EC7F4F"/>
    <w:rsid w:val="00ED0A8A"/>
    <w:rsid w:val="00ED3FE0"/>
    <w:rsid w:val="00ED5D3A"/>
    <w:rsid w:val="00ED7B67"/>
    <w:rsid w:val="00EE0683"/>
    <w:rsid w:val="00EE4244"/>
    <w:rsid w:val="00EE70E8"/>
    <w:rsid w:val="00EE7171"/>
    <w:rsid w:val="00EE755B"/>
    <w:rsid w:val="00EF0BB5"/>
    <w:rsid w:val="00EF23EF"/>
    <w:rsid w:val="00EF34E0"/>
    <w:rsid w:val="00EF3EF2"/>
    <w:rsid w:val="00EF7A54"/>
    <w:rsid w:val="00F01E30"/>
    <w:rsid w:val="00F02020"/>
    <w:rsid w:val="00F02B29"/>
    <w:rsid w:val="00F03C74"/>
    <w:rsid w:val="00F04ADE"/>
    <w:rsid w:val="00F04D61"/>
    <w:rsid w:val="00F06758"/>
    <w:rsid w:val="00F0719A"/>
    <w:rsid w:val="00F07E43"/>
    <w:rsid w:val="00F10C8C"/>
    <w:rsid w:val="00F127BD"/>
    <w:rsid w:val="00F134E1"/>
    <w:rsid w:val="00F14272"/>
    <w:rsid w:val="00F149A7"/>
    <w:rsid w:val="00F14A34"/>
    <w:rsid w:val="00F15752"/>
    <w:rsid w:val="00F15ECE"/>
    <w:rsid w:val="00F17073"/>
    <w:rsid w:val="00F17F70"/>
    <w:rsid w:val="00F217BD"/>
    <w:rsid w:val="00F233A4"/>
    <w:rsid w:val="00F26AF5"/>
    <w:rsid w:val="00F32E7C"/>
    <w:rsid w:val="00F363BE"/>
    <w:rsid w:val="00F368FA"/>
    <w:rsid w:val="00F4025A"/>
    <w:rsid w:val="00F414F0"/>
    <w:rsid w:val="00F4219C"/>
    <w:rsid w:val="00F4333C"/>
    <w:rsid w:val="00F434CD"/>
    <w:rsid w:val="00F43CCA"/>
    <w:rsid w:val="00F4411E"/>
    <w:rsid w:val="00F44DD6"/>
    <w:rsid w:val="00F459D2"/>
    <w:rsid w:val="00F47C46"/>
    <w:rsid w:val="00F5271E"/>
    <w:rsid w:val="00F54357"/>
    <w:rsid w:val="00F54E02"/>
    <w:rsid w:val="00F553DC"/>
    <w:rsid w:val="00F55A94"/>
    <w:rsid w:val="00F56321"/>
    <w:rsid w:val="00F57B1B"/>
    <w:rsid w:val="00F61CDA"/>
    <w:rsid w:val="00F632AF"/>
    <w:rsid w:val="00F64ACD"/>
    <w:rsid w:val="00F653E8"/>
    <w:rsid w:val="00F66E1B"/>
    <w:rsid w:val="00F671AB"/>
    <w:rsid w:val="00F67358"/>
    <w:rsid w:val="00F7175B"/>
    <w:rsid w:val="00F72358"/>
    <w:rsid w:val="00F754CE"/>
    <w:rsid w:val="00F755D0"/>
    <w:rsid w:val="00F75BC8"/>
    <w:rsid w:val="00F80959"/>
    <w:rsid w:val="00F83DE0"/>
    <w:rsid w:val="00F8422E"/>
    <w:rsid w:val="00F8490B"/>
    <w:rsid w:val="00F84CA4"/>
    <w:rsid w:val="00F8553E"/>
    <w:rsid w:val="00F8664A"/>
    <w:rsid w:val="00F86B4D"/>
    <w:rsid w:val="00F87561"/>
    <w:rsid w:val="00F878F4"/>
    <w:rsid w:val="00F90396"/>
    <w:rsid w:val="00F90DB0"/>
    <w:rsid w:val="00F9259D"/>
    <w:rsid w:val="00F92B21"/>
    <w:rsid w:val="00F92FE4"/>
    <w:rsid w:val="00F9375F"/>
    <w:rsid w:val="00F9379C"/>
    <w:rsid w:val="00F9394E"/>
    <w:rsid w:val="00F9470A"/>
    <w:rsid w:val="00F95009"/>
    <w:rsid w:val="00F956DB"/>
    <w:rsid w:val="00F97066"/>
    <w:rsid w:val="00F97D77"/>
    <w:rsid w:val="00FA2DF6"/>
    <w:rsid w:val="00FA33DC"/>
    <w:rsid w:val="00FA60D4"/>
    <w:rsid w:val="00FB206E"/>
    <w:rsid w:val="00FB32FA"/>
    <w:rsid w:val="00FB4EF5"/>
    <w:rsid w:val="00FB6991"/>
    <w:rsid w:val="00FB6DE3"/>
    <w:rsid w:val="00FB7A0A"/>
    <w:rsid w:val="00FC0209"/>
    <w:rsid w:val="00FC0456"/>
    <w:rsid w:val="00FC1A95"/>
    <w:rsid w:val="00FC1F67"/>
    <w:rsid w:val="00FC21D3"/>
    <w:rsid w:val="00FC2DCF"/>
    <w:rsid w:val="00FC3451"/>
    <w:rsid w:val="00FC3D2A"/>
    <w:rsid w:val="00FC4037"/>
    <w:rsid w:val="00FC4E58"/>
    <w:rsid w:val="00FD087B"/>
    <w:rsid w:val="00FD144A"/>
    <w:rsid w:val="00FD38E1"/>
    <w:rsid w:val="00FD3A71"/>
    <w:rsid w:val="00FD3BA3"/>
    <w:rsid w:val="00FD4800"/>
    <w:rsid w:val="00FD53E0"/>
    <w:rsid w:val="00FD59AC"/>
    <w:rsid w:val="00FD5DEF"/>
    <w:rsid w:val="00FE1439"/>
    <w:rsid w:val="00FE1B7A"/>
    <w:rsid w:val="00FE1E63"/>
    <w:rsid w:val="00FE2474"/>
    <w:rsid w:val="00FE4557"/>
    <w:rsid w:val="00FE5069"/>
    <w:rsid w:val="00FF05FF"/>
    <w:rsid w:val="00FF0A9E"/>
    <w:rsid w:val="00FF0E9F"/>
    <w:rsid w:val="00FF37DE"/>
    <w:rsid w:val="00FF40C7"/>
    <w:rsid w:val="00FF4D4A"/>
    <w:rsid w:val="00FF5683"/>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339"/>
    <w:pPr>
      <w:widowControl w:val="0"/>
      <w:adjustRightInd w:val="0"/>
      <w:spacing w:line="360" w:lineRule="atLeast"/>
      <w:jc w:val="both"/>
      <w:textAlignment w:val="baseline"/>
    </w:pPr>
    <w:rPr>
      <w:rFonts w:ascii=".VnTime" w:hAnsi=".VnTime"/>
      <w:sz w:val="28"/>
    </w:rPr>
  </w:style>
  <w:style w:type="paragraph" w:styleId="Heading1">
    <w:name w:val="heading 1"/>
    <w:basedOn w:val="Normal"/>
    <w:next w:val="Normal"/>
    <w:link w:val="Heading1Char"/>
    <w:uiPriority w:val="9"/>
    <w:qFormat/>
    <w:rsid w:val="00BC1339"/>
    <w:pPr>
      <w:keepNext/>
      <w:jc w:val="center"/>
      <w:outlineLvl w:val="0"/>
    </w:pPr>
    <w:rPr>
      <w:b/>
    </w:rPr>
  </w:style>
  <w:style w:type="paragraph" w:styleId="Heading3">
    <w:name w:val="heading 3"/>
    <w:basedOn w:val="Normal"/>
    <w:next w:val="Normal"/>
    <w:qFormat/>
    <w:rsid w:val="00BC1339"/>
    <w:pPr>
      <w:keepNext/>
      <w:outlineLvl w:val="2"/>
    </w:pPr>
    <w:rPr>
      <w:b/>
    </w:rPr>
  </w:style>
  <w:style w:type="paragraph" w:styleId="Heading8">
    <w:name w:val="heading 8"/>
    <w:basedOn w:val="Normal"/>
    <w:next w:val="Normal"/>
    <w:qFormat/>
    <w:rsid w:val="00BC1339"/>
    <w:pPr>
      <w:keepNext/>
      <w:tabs>
        <w:tab w:val="left" w:pos="6457"/>
        <w:tab w:val="left" w:pos="6727"/>
      </w:tabs>
      <w:ind w:right="-108"/>
      <w:jc w:val="center"/>
      <w:outlineLvl w:val="7"/>
    </w:pPr>
    <w:rPr>
      <w:rFonts w:ascii=".VnTimeH" w:hAnsi=".VnTimeH"/>
      <w:b/>
    </w:rPr>
  </w:style>
  <w:style w:type="paragraph" w:styleId="Heading9">
    <w:name w:val="heading 9"/>
    <w:basedOn w:val="Normal"/>
    <w:next w:val="Normal"/>
    <w:qFormat/>
    <w:rsid w:val="00BC1339"/>
    <w:pPr>
      <w:keepNext/>
      <w:jc w:val="center"/>
      <w:outlineLvl w:val="8"/>
    </w:pPr>
    <w:rPr>
      <w:rFonts w:ascii=".VnTimeH" w:hAnsi=".VnTimeH"/>
      <w:b/>
      <w:sz w:val="24"/>
    </w:rPr>
  </w:style>
  <w:style w:type="character" w:default="1" w:styleId="DefaultParagraphFont">
    <w:name w:val="Default Paragraph Font"/>
    <w:aliases w:val=" Char Char Char Char Char Char Char Char Char Char Char Char Char Char"/>
    <w:link w:val="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BC1339"/>
    <w:pPr>
      <w:tabs>
        <w:tab w:val="center" w:pos="4320"/>
        <w:tab w:val="right" w:pos="8640"/>
      </w:tabs>
    </w:pPr>
  </w:style>
  <w:style w:type="paragraph" w:styleId="BodyTextIndent">
    <w:name w:val="Body Text Indent"/>
    <w:basedOn w:val="Normal"/>
    <w:rsid w:val="00BC1339"/>
    <w:pPr>
      <w:spacing w:before="60" w:line="300" w:lineRule="exact"/>
      <w:ind w:firstLine="720"/>
    </w:pPr>
  </w:style>
  <w:style w:type="paragraph" w:styleId="BodyText3">
    <w:name w:val="Body Text 3"/>
    <w:basedOn w:val="Normal"/>
    <w:rsid w:val="00BC1339"/>
    <w:pPr>
      <w:spacing w:line="408" w:lineRule="auto"/>
    </w:pPr>
    <w:rPr>
      <w:sz w:val="24"/>
    </w:rPr>
  </w:style>
  <w:style w:type="paragraph" w:styleId="Caption">
    <w:name w:val="caption"/>
    <w:basedOn w:val="Normal"/>
    <w:next w:val="Normal"/>
    <w:qFormat/>
    <w:rsid w:val="00BC1339"/>
    <w:pPr>
      <w:keepNext/>
      <w:spacing w:before="120"/>
      <w:jc w:val="center"/>
    </w:pPr>
    <w:rPr>
      <w:rFonts w:ascii=".VnTimeH" w:hAnsi=".VnTimeH"/>
      <w:b/>
      <w:spacing w:val="28"/>
      <w:sz w:val="20"/>
    </w:rPr>
  </w:style>
  <w:style w:type="table" w:styleId="TableGrid">
    <w:name w:val="Table Grid"/>
    <w:basedOn w:val="TableNormal"/>
    <w:rsid w:val="00BC1339"/>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rsid w:val="00BC1339"/>
    <w:pPr>
      <w:widowControl/>
      <w:adjustRightInd/>
      <w:spacing w:line="240" w:lineRule="auto"/>
      <w:jc w:val="left"/>
      <w:textAlignment w:val="auto"/>
    </w:pPr>
  </w:style>
  <w:style w:type="paragraph" w:customStyle="1" w:styleId="CharCharChar">
    <w:name w:val=" Char Char Char"/>
    <w:basedOn w:val="Normal"/>
    <w:next w:val="Normal"/>
    <w:autoRedefine/>
    <w:semiHidden/>
    <w:rsid w:val="00BC1339"/>
    <w:pPr>
      <w:widowControl/>
      <w:adjustRightInd/>
      <w:spacing w:before="120" w:after="120" w:line="312" w:lineRule="auto"/>
      <w:jc w:val="left"/>
      <w:textAlignment w:val="auto"/>
    </w:pPr>
    <w:rPr>
      <w:rFonts w:ascii="Times New Roman" w:hAnsi="Times New Roman"/>
      <w:szCs w:val="28"/>
    </w:rPr>
  </w:style>
  <w:style w:type="character" w:styleId="PageNumber">
    <w:name w:val="page number"/>
    <w:basedOn w:val="DefaultParagraphFont"/>
    <w:rsid w:val="004542EF"/>
  </w:style>
  <w:style w:type="paragraph" w:customStyle="1" w:styleId="CharCharCharCharCharCharCharCharCharCharCharChar">
    <w:name w:val=" Char Char Char Char Char Char Char Char Char Char Char Char"/>
    <w:basedOn w:val="Normal"/>
    <w:next w:val="Normal"/>
    <w:link w:val="DefaultParagraphFont"/>
    <w:autoRedefine/>
    <w:semiHidden/>
    <w:rsid w:val="00243857"/>
    <w:pPr>
      <w:widowControl/>
      <w:adjustRightInd/>
      <w:spacing w:before="120" w:after="120" w:line="312" w:lineRule="auto"/>
      <w:jc w:val="left"/>
      <w:textAlignment w:val="auto"/>
    </w:pPr>
    <w:rPr>
      <w:rFonts w:ascii="Times New Roman" w:hAnsi="Times New Roman"/>
      <w:szCs w:val="22"/>
    </w:rPr>
  </w:style>
  <w:style w:type="paragraph" w:customStyle="1" w:styleId="CharCharChar1">
    <w:name w:val=" Char Char Char1"/>
    <w:basedOn w:val="Normal"/>
    <w:next w:val="Normal"/>
    <w:autoRedefine/>
    <w:semiHidden/>
    <w:rsid w:val="004B45D5"/>
    <w:pPr>
      <w:widowControl/>
      <w:adjustRightInd/>
      <w:spacing w:before="120" w:after="120" w:line="312" w:lineRule="auto"/>
      <w:jc w:val="left"/>
      <w:textAlignment w:val="auto"/>
    </w:pPr>
    <w:rPr>
      <w:rFonts w:ascii="Times New Roman" w:hAnsi="Times New Roman"/>
      <w:szCs w:val="22"/>
    </w:rPr>
  </w:style>
  <w:style w:type="paragraph" w:styleId="Header">
    <w:name w:val="header"/>
    <w:basedOn w:val="Normal"/>
    <w:link w:val="HeaderChar"/>
    <w:uiPriority w:val="99"/>
    <w:rsid w:val="008104FC"/>
    <w:pPr>
      <w:tabs>
        <w:tab w:val="center" w:pos="4153"/>
        <w:tab w:val="right" w:pos="8306"/>
      </w:tabs>
    </w:pPr>
  </w:style>
  <w:style w:type="paragraph" w:customStyle="1" w:styleId="CharCharChar0">
    <w:name w:val="Char Char Char"/>
    <w:basedOn w:val="Normal"/>
    <w:next w:val="Normal"/>
    <w:autoRedefine/>
    <w:semiHidden/>
    <w:rsid w:val="005168AB"/>
    <w:pPr>
      <w:widowControl/>
      <w:adjustRightInd/>
      <w:spacing w:before="120" w:after="120" w:line="312" w:lineRule="auto"/>
      <w:jc w:val="left"/>
      <w:textAlignment w:val="auto"/>
    </w:pPr>
    <w:rPr>
      <w:rFonts w:ascii="Times New Roman" w:hAnsi="Times New Roman"/>
      <w:szCs w:val="22"/>
    </w:rPr>
  </w:style>
  <w:style w:type="paragraph" w:customStyle="1" w:styleId="Char">
    <w:name w:val=" Char"/>
    <w:basedOn w:val="Normal"/>
    <w:next w:val="Normal"/>
    <w:autoRedefine/>
    <w:semiHidden/>
    <w:rsid w:val="00790DAB"/>
    <w:pPr>
      <w:widowControl/>
      <w:adjustRightInd/>
      <w:spacing w:before="120" w:after="120" w:line="312" w:lineRule="auto"/>
      <w:jc w:val="left"/>
      <w:textAlignment w:val="auto"/>
    </w:pPr>
    <w:rPr>
      <w:rFonts w:ascii="Times New Roman" w:hAnsi="Times New Roman"/>
      <w:szCs w:val="22"/>
    </w:rPr>
  </w:style>
  <w:style w:type="paragraph" w:customStyle="1" w:styleId="CharCharCharCharCharCharCharCharCharCharCharCharCharCharChar">
    <w:name w:val=" Char Char Char Char Char Char Char Char Char Char Char Char Char Char Char"/>
    <w:basedOn w:val="Normal"/>
    <w:next w:val="Normal"/>
    <w:autoRedefine/>
    <w:semiHidden/>
    <w:rsid w:val="002D022F"/>
    <w:pPr>
      <w:widowControl/>
      <w:adjustRightInd/>
      <w:spacing w:before="120" w:after="120" w:line="312" w:lineRule="auto"/>
      <w:jc w:val="left"/>
      <w:textAlignment w:val="auto"/>
    </w:pPr>
    <w:rPr>
      <w:rFonts w:ascii="Times New Roman" w:hAnsi="Times New Roman"/>
      <w:szCs w:val="22"/>
    </w:rPr>
  </w:style>
  <w:style w:type="paragraph" w:styleId="NormalWeb">
    <w:name w:val="Normal (Web)"/>
    <w:basedOn w:val="Normal"/>
    <w:uiPriority w:val="99"/>
    <w:rsid w:val="00A81691"/>
    <w:pPr>
      <w:widowControl/>
      <w:adjustRightInd/>
      <w:spacing w:before="100" w:beforeAutospacing="1" w:after="100" w:afterAutospacing="1" w:line="240" w:lineRule="auto"/>
      <w:jc w:val="left"/>
      <w:textAlignment w:val="auto"/>
    </w:pPr>
    <w:rPr>
      <w:rFonts w:ascii="Times New Roman" w:hAnsi="Times New Roman"/>
      <w:sz w:val="24"/>
      <w:szCs w:val="24"/>
    </w:rPr>
  </w:style>
  <w:style w:type="character" w:customStyle="1" w:styleId="FooterChar">
    <w:name w:val="Footer Char"/>
    <w:link w:val="Footer"/>
    <w:uiPriority w:val="99"/>
    <w:rsid w:val="005A15F5"/>
    <w:rPr>
      <w:rFonts w:ascii=".VnTime" w:hAnsi=".VnTime"/>
      <w:sz w:val="28"/>
      <w:lang w:val="en-US" w:eastAsia="en-US"/>
    </w:rPr>
  </w:style>
  <w:style w:type="paragraph" w:styleId="BalloonText">
    <w:name w:val="Balloon Text"/>
    <w:basedOn w:val="Normal"/>
    <w:link w:val="BalloonTextChar"/>
    <w:rsid w:val="006C4625"/>
    <w:pPr>
      <w:spacing w:line="240" w:lineRule="auto"/>
    </w:pPr>
    <w:rPr>
      <w:rFonts w:ascii="Tahoma" w:hAnsi="Tahoma" w:cs="Tahoma"/>
      <w:sz w:val="16"/>
      <w:szCs w:val="16"/>
    </w:rPr>
  </w:style>
  <w:style w:type="character" w:customStyle="1" w:styleId="BalloonTextChar">
    <w:name w:val="Balloon Text Char"/>
    <w:link w:val="BalloonText"/>
    <w:rsid w:val="006C4625"/>
    <w:rPr>
      <w:rFonts w:ascii="Tahoma" w:hAnsi="Tahoma" w:cs="Tahoma"/>
      <w:sz w:val="16"/>
      <w:szCs w:val="16"/>
      <w:lang w:val="en-US" w:eastAsia="en-US"/>
    </w:rPr>
  </w:style>
  <w:style w:type="character" w:customStyle="1" w:styleId="Heading1Char">
    <w:name w:val="Heading 1 Char"/>
    <w:link w:val="Heading1"/>
    <w:uiPriority w:val="9"/>
    <w:rsid w:val="000D5F11"/>
    <w:rPr>
      <w:rFonts w:ascii=".VnTime" w:hAnsi=".VnTime"/>
      <w:b/>
      <w:sz w:val="28"/>
      <w:lang w:val="en-US" w:eastAsia="en-US"/>
    </w:rPr>
  </w:style>
  <w:style w:type="character" w:customStyle="1" w:styleId="HeaderChar">
    <w:name w:val="Header Char"/>
    <w:link w:val="Header"/>
    <w:uiPriority w:val="99"/>
    <w:rsid w:val="00427398"/>
    <w:rPr>
      <w:rFonts w:ascii=".VnTime" w:hAnsi=".VnTime"/>
      <w:sz w:val="28"/>
    </w:rPr>
  </w:style>
  <w:style w:type="character" w:styleId="Hyperlink">
    <w:name w:val="Hyperlink"/>
    <w:rsid w:val="005F7458"/>
    <w:rPr>
      <w:color w:val="0563C1"/>
      <w:u w:val="single"/>
    </w:rPr>
  </w:style>
  <w:style w:type="character" w:customStyle="1" w:styleId="UnresolvedMention">
    <w:name w:val="Unresolved Mention"/>
    <w:uiPriority w:val="99"/>
    <w:semiHidden/>
    <w:unhideWhenUsed/>
    <w:rsid w:val="005F74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339"/>
    <w:pPr>
      <w:widowControl w:val="0"/>
      <w:adjustRightInd w:val="0"/>
      <w:spacing w:line="360" w:lineRule="atLeast"/>
      <w:jc w:val="both"/>
      <w:textAlignment w:val="baseline"/>
    </w:pPr>
    <w:rPr>
      <w:rFonts w:ascii=".VnTime" w:hAnsi=".VnTime"/>
      <w:sz w:val="28"/>
    </w:rPr>
  </w:style>
  <w:style w:type="paragraph" w:styleId="Heading1">
    <w:name w:val="heading 1"/>
    <w:basedOn w:val="Normal"/>
    <w:next w:val="Normal"/>
    <w:link w:val="Heading1Char"/>
    <w:uiPriority w:val="9"/>
    <w:qFormat/>
    <w:rsid w:val="00BC1339"/>
    <w:pPr>
      <w:keepNext/>
      <w:jc w:val="center"/>
      <w:outlineLvl w:val="0"/>
    </w:pPr>
    <w:rPr>
      <w:b/>
    </w:rPr>
  </w:style>
  <w:style w:type="paragraph" w:styleId="Heading3">
    <w:name w:val="heading 3"/>
    <w:basedOn w:val="Normal"/>
    <w:next w:val="Normal"/>
    <w:qFormat/>
    <w:rsid w:val="00BC1339"/>
    <w:pPr>
      <w:keepNext/>
      <w:outlineLvl w:val="2"/>
    </w:pPr>
    <w:rPr>
      <w:b/>
    </w:rPr>
  </w:style>
  <w:style w:type="paragraph" w:styleId="Heading8">
    <w:name w:val="heading 8"/>
    <w:basedOn w:val="Normal"/>
    <w:next w:val="Normal"/>
    <w:qFormat/>
    <w:rsid w:val="00BC1339"/>
    <w:pPr>
      <w:keepNext/>
      <w:tabs>
        <w:tab w:val="left" w:pos="6457"/>
        <w:tab w:val="left" w:pos="6727"/>
      </w:tabs>
      <w:ind w:right="-108"/>
      <w:jc w:val="center"/>
      <w:outlineLvl w:val="7"/>
    </w:pPr>
    <w:rPr>
      <w:rFonts w:ascii=".VnTimeH" w:hAnsi=".VnTimeH"/>
      <w:b/>
    </w:rPr>
  </w:style>
  <w:style w:type="paragraph" w:styleId="Heading9">
    <w:name w:val="heading 9"/>
    <w:basedOn w:val="Normal"/>
    <w:next w:val="Normal"/>
    <w:qFormat/>
    <w:rsid w:val="00BC1339"/>
    <w:pPr>
      <w:keepNext/>
      <w:jc w:val="center"/>
      <w:outlineLvl w:val="8"/>
    </w:pPr>
    <w:rPr>
      <w:rFonts w:ascii=".VnTimeH" w:hAnsi=".VnTimeH"/>
      <w:b/>
      <w:sz w:val="24"/>
    </w:rPr>
  </w:style>
  <w:style w:type="character" w:default="1" w:styleId="DefaultParagraphFont">
    <w:name w:val="Default Paragraph Font"/>
    <w:aliases w:val=" Char Char Char Char Char Char Char Char Char Char Char Char Char Char"/>
    <w:link w:val="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BC1339"/>
    <w:pPr>
      <w:tabs>
        <w:tab w:val="center" w:pos="4320"/>
        <w:tab w:val="right" w:pos="8640"/>
      </w:tabs>
    </w:pPr>
  </w:style>
  <w:style w:type="paragraph" w:styleId="BodyTextIndent">
    <w:name w:val="Body Text Indent"/>
    <w:basedOn w:val="Normal"/>
    <w:rsid w:val="00BC1339"/>
    <w:pPr>
      <w:spacing w:before="60" w:line="300" w:lineRule="exact"/>
      <w:ind w:firstLine="720"/>
    </w:pPr>
  </w:style>
  <w:style w:type="paragraph" w:styleId="BodyText3">
    <w:name w:val="Body Text 3"/>
    <w:basedOn w:val="Normal"/>
    <w:rsid w:val="00BC1339"/>
    <w:pPr>
      <w:spacing w:line="408" w:lineRule="auto"/>
    </w:pPr>
    <w:rPr>
      <w:sz w:val="24"/>
    </w:rPr>
  </w:style>
  <w:style w:type="paragraph" w:styleId="Caption">
    <w:name w:val="caption"/>
    <w:basedOn w:val="Normal"/>
    <w:next w:val="Normal"/>
    <w:qFormat/>
    <w:rsid w:val="00BC1339"/>
    <w:pPr>
      <w:keepNext/>
      <w:spacing w:before="120"/>
      <w:jc w:val="center"/>
    </w:pPr>
    <w:rPr>
      <w:rFonts w:ascii=".VnTimeH" w:hAnsi=".VnTimeH"/>
      <w:b/>
      <w:spacing w:val="28"/>
      <w:sz w:val="20"/>
    </w:rPr>
  </w:style>
  <w:style w:type="table" w:styleId="TableGrid">
    <w:name w:val="Table Grid"/>
    <w:basedOn w:val="TableNormal"/>
    <w:rsid w:val="00BC1339"/>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rsid w:val="00BC1339"/>
    <w:pPr>
      <w:widowControl/>
      <w:adjustRightInd/>
      <w:spacing w:line="240" w:lineRule="auto"/>
      <w:jc w:val="left"/>
      <w:textAlignment w:val="auto"/>
    </w:pPr>
  </w:style>
  <w:style w:type="paragraph" w:customStyle="1" w:styleId="CharCharChar">
    <w:name w:val=" Char Char Char"/>
    <w:basedOn w:val="Normal"/>
    <w:next w:val="Normal"/>
    <w:autoRedefine/>
    <w:semiHidden/>
    <w:rsid w:val="00BC1339"/>
    <w:pPr>
      <w:widowControl/>
      <w:adjustRightInd/>
      <w:spacing w:before="120" w:after="120" w:line="312" w:lineRule="auto"/>
      <w:jc w:val="left"/>
      <w:textAlignment w:val="auto"/>
    </w:pPr>
    <w:rPr>
      <w:rFonts w:ascii="Times New Roman" w:hAnsi="Times New Roman"/>
      <w:szCs w:val="28"/>
    </w:rPr>
  </w:style>
  <w:style w:type="character" w:styleId="PageNumber">
    <w:name w:val="page number"/>
    <w:basedOn w:val="DefaultParagraphFont"/>
    <w:rsid w:val="004542EF"/>
  </w:style>
  <w:style w:type="paragraph" w:customStyle="1" w:styleId="CharCharCharCharCharCharCharCharCharCharCharChar">
    <w:name w:val=" Char Char Char Char Char Char Char Char Char Char Char Char"/>
    <w:basedOn w:val="Normal"/>
    <w:next w:val="Normal"/>
    <w:link w:val="DefaultParagraphFont"/>
    <w:autoRedefine/>
    <w:semiHidden/>
    <w:rsid w:val="00243857"/>
    <w:pPr>
      <w:widowControl/>
      <w:adjustRightInd/>
      <w:spacing w:before="120" w:after="120" w:line="312" w:lineRule="auto"/>
      <w:jc w:val="left"/>
      <w:textAlignment w:val="auto"/>
    </w:pPr>
    <w:rPr>
      <w:rFonts w:ascii="Times New Roman" w:hAnsi="Times New Roman"/>
      <w:szCs w:val="22"/>
    </w:rPr>
  </w:style>
  <w:style w:type="paragraph" w:customStyle="1" w:styleId="CharCharChar1">
    <w:name w:val=" Char Char Char1"/>
    <w:basedOn w:val="Normal"/>
    <w:next w:val="Normal"/>
    <w:autoRedefine/>
    <w:semiHidden/>
    <w:rsid w:val="004B45D5"/>
    <w:pPr>
      <w:widowControl/>
      <w:adjustRightInd/>
      <w:spacing w:before="120" w:after="120" w:line="312" w:lineRule="auto"/>
      <w:jc w:val="left"/>
      <w:textAlignment w:val="auto"/>
    </w:pPr>
    <w:rPr>
      <w:rFonts w:ascii="Times New Roman" w:hAnsi="Times New Roman"/>
      <w:szCs w:val="22"/>
    </w:rPr>
  </w:style>
  <w:style w:type="paragraph" w:styleId="Header">
    <w:name w:val="header"/>
    <w:basedOn w:val="Normal"/>
    <w:link w:val="HeaderChar"/>
    <w:uiPriority w:val="99"/>
    <w:rsid w:val="008104FC"/>
    <w:pPr>
      <w:tabs>
        <w:tab w:val="center" w:pos="4153"/>
        <w:tab w:val="right" w:pos="8306"/>
      </w:tabs>
    </w:pPr>
  </w:style>
  <w:style w:type="paragraph" w:customStyle="1" w:styleId="CharCharChar0">
    <w:name w:val="Char Char Char"/>
    <w:basedOn w:val="Normal"/>
    <w:next w:val="Normal"/>
    <w:autoRedefine/>
    <w:semiHidden/>
    <w:rsid w:val="005168AB"/>
    <w:pPr>
      <w:widowControl/>
      <w:adjustRightInd/>
      <w:spacing w:before="120" w:after="120" w:line="312" w:lineRule="auto"/>
      <w:jc w:val="left"/>
      <w:textAlignment w:val="auto"/>
    </w:pPr>
    <w:rPr>
      <w:rFonts w:ascii="Times New Roman" w:hAnsi="Times New Roman"/>
      <w:szCs w:val="22"/>
    </w:rPr>
  </w:style>
  <w:style w:type="paragraph" w:customStyle="1" w:styleId="Char">
    <w:name w:val=" Char"/>
    <w:basedOn w:val="Normal"/>
    <w:next w:val="Normal"/>
    <w:autoRedefine/>
    <w:semiHidden/>
    <w:rsid w:val="00790DAB"/>
    <w:pPr>
      <w:widowControl/>
      <w:adjustRightInd/>
      <w:spacing w:before="120" w:after="120" w:line="312" w:lineRule="auto"/>
      <w:jc w:val="left"/>
      <w:textAlignment w:val="auto"/>
    </w:pPr>
    <w:rPr>
      <w:rFonts w:ascii="Times New Roman" w:hAnsi="Times New Roman"/>
      <w:szCs w:val="22"/>
    </w:rPr>
  </w:style>
  <w:style w:type="paragraph" w:customStyle="1" w:styleId="CharCharCharCharCharCharCharCharCharCharCharCharCharCharChar">
    <w:name w:val=" Char Char Char Char Char Char Char Char Char Char Char Char Char Char Char"/>
    <w:basedOn w:val="Normal"/>
    <w:next w:val="Normal"/>
    <w:autoRedefine/>
    <w:semiHidden/>
    <w:rsid w:val="002D022F"/>
    <w:pPr>
      <w:widowControl/>
      <w:adjustRightInd/>
      <w:spacing w:before="120" w:after="120" w:line="312" w:lineRule="auto"/>
      <w:jc w:val="left"/>
      <w:textAlignment w:val="auto"/>
    </w:pPr>
    <w:rPr>
      <w:rFonts w:ascii="Times New Roman" w:hAnsi="Times New Roman"/>
      <w:szCs w:val="22"/>
    </w:rPr>
  </w:style>
  <w:style w:type="paragraph" w:styleId="NormalWeb">
    <w:name w:val="Normal (Web)"/>
    <w:basedOn w:val="Normal"/>
    <w:uiPriority w:val="99"/>
    <w:rsid w:val="00A81691"/>
    <w:pPr>
      <w:widowControl/>
      <w:adjustRightInd/>
      <w:spacing w:before="100" w:beforeAutospacing="1" w:after="100" w:afterAutospacing="1" w:line="240" w:lineRule="auto"/>
      <w:jc w:val="left"/>
      <w:textAlignment w:val="auto"/>
    </w:pPr>
    <w:rPr>
      <w:rFonts w:ascii="Times New Roman" w:hAnsi="Times New Roman"/>
      <w:sz w:val="24"/>
      <w:szCs w:val="24"/>
    </w:rPr>
  </w:style>
  <w:style w:type="character" w:customStyle="1" w:styleId="FooterChar">
    <w:name w:val="Footer Char"/>
    <w:link w:val="Footer"/>
    <w:uiPriority w:val="99"/>
    <w:rsid w:val="005A15F5"/>
    <w:rPr>
      <w:rFonts w:ascii=".VnTime" w:hAnsi=".VnTime"/>
      <w:sz w:val="28"/>
      <w:lang w:val="en-US" w:eastAsia="en-US"/>
    </w:rPr>
  </w:style>
  <w:style w:type="paragraph" w:styleId="BalloonText">
    <w:name w:val="Balloon Text"/>
    <w:basedOn w:val="Normal"/>
    <w:link w:val="BalloonTextChar"/>
    <w:rsid w:val="006C4625"/>
    <w:pPr>
      <w:spacing w:line="240" w:lineRule="auto"/>
    </w:pPr>
    <w:rPr>
      <w:rFonts w:ascii="Tahoma" w:hAnsi="Tahoma" w:cs="Tahoma"/>
      <w:sz w:val="16"/>
      <w:szCs w:val="16"/>
    </w:rPr>
  </w:style>
  <w:style w:type="character" w:customStyle="1" w:styleId="BalloonTextChar">
    <w:name w:val="Balloon Text Char"/>
    <w:link w:val="BalloonText"/>
    <w:rsid w:val="006C4625"/>
    <w:rPr>
      <w:rFonts w:ascii="Tahoma" w:hAnsi="Tahoma" w:cs="Tahoma"/>
      <w:sz w:val="16"/>
      <w:szCs w:val="16"/>
      <w:lang w:val="en-US" w:eastAsia="en-US"/>
    </w:rPr>
  </w:style>
  <w:style w:type="character" w:customStyle="1" w:styleId="Heading1Char">
    <w:name w:val="Heading 1 Char"/>
    <w:link w:val="Heading1"/>
    <w:uiPriority w:val="9"/>
    <w:rsid w:val="000D5F11"/>
    <w:rPr>
      <w:rFonts w:ascii=".VnTime" w:hAnsi=".VnTime"/>
      <w:b/>
      <w:sz w:val="28"/>
      <w:lang w:val="en-US" w:eastAsia="en-US"/>
    </w:rPr>
  </w:style>
  <w:style w:type="character" w:customStyle="1" w:styleId="HeaderChar">
    <w:name w:val="Header Char"/>
    <w:link w:val="Header"/>
    <w:uiPriority w:val="99"/>
    <w:rsid w:val="00427398"/>
    <w:rPr>
      <w:rFonts w:ascii=".VnTime" w:hAnsi=".VnTime"/>
      <w:sz w:val="28"/>
    </w:rPr>
  </w:style>
  <w:style w:type="character" w:styleId="Hyperlink">
    <w:name w:val="Hyperlink"/>
    <w:rsid w:val="005F7458"/>
    <w:rPr>
      <w:color w:val="0563C1"/>
      <w:u w:val="single"/>
    </w:rPr>
  </w:style>
  <w:style w:type="character" w:customStyle="1" w:styleId="UnresolvedMention">
    <w:name w:val="Unresolved Mention"/>
    <w:uiPriority w:val="99"/>
    <w:semiHidden/>
    <w:unhideWhenUsed/>
    <w:rsid w:val="005F7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0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o-may-hanh-chinh/nghi-dinh-95-2024-nd-cp-huong-dan-luat-nha-o-618897.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lcome\Application%20Data\Microsoft\Templates\Q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CD90F-9890-4A0A-8EDE-BF0FC2E2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QT.dot</Template>
  <TotalTime>0</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 Corporation</Company>
  <LinksUpToDate>false</LinksUpToDate>
  <CharactersWithSpaces>6424</CharactersWithSpaces>
  <SharedDoc>false</SharedDoc>
  <HLinks>
    <vt:vector size="6" baseType="variant">
      <vt:variant>
        <vt:i4>5111831</vt:i4>
      </vt:variant>
      <vt:variant>
        <vt:i4>0</vt:i4>
      </vt:variant>
      <vt:variant>
        <vt:i4>0</vt:i4>
      </vt:variant>
      <vt:variant>
        <vt:i4>5</vt:i4>
      </vt:variant>
      <vt:variant>
        <vt:lpwstr>https://thuvienphapluat.vn/van-ban/bo-may-hanh-chinh/nghi-dinh-95-2024-nd-cp-huong-dan-luat-nha-o-618897.aspx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Hieu-KTV</dc:creator>
  <cp:lastModifiedBy>ADMIN</cp:lastModifiedBy>
  <cp:revision>2</cp:revision>
  <cp:lastPrinted>2025-03-13T09:01:00Z</cp:lastPrinted>
  <dcterms:created xsi:type="dcterms:W3CDTF">2025-03-14T08:56:00Z</dcterms:created>
  <dcterms:modified xsi:type="dcterms:W3CDTF">2025-03-14T08:56:00Z</dcterms:modified>
</cp:coreProperties>
</file>