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12" w:type="dxa"/>
        <w:jc w:val="center"/>
        <w:tblCellMar>
          <w:left w:w="0" w:type="dxa"/>
          <w:right w:w="0" w:type="dxa"/>
        </w:tblCellMar>
        <w:tblLook w:val="01E0" w:firstRow="1" w:lastRow="1" w:firstColumn="1" w:lastColumn="1" w:noHBand="0" w:noVBand="0"/>
      </w:tblPr>
      <w:tblGrid>
        <w:gridCol w:w="3295"/>
        <w:gridCol w:w="324"/>
        <w:gridCol w:w="5693"/>
      </w:tblGrid>
      <w:tr w:rsidR="009B4AF7" w:rsidRPr="00A91DC8" w14:paraId="4D605C6F" w14:textId="77777777" w:rsidTr="00D13C50">
        <w:trPr>
          <w:trHeight w:val="707"/>
          <w:jc w:val="center"/>
        </w:trPr>
        <w:tc>
          <w:tcPr>
            <w:tcW w:w="3295" w:type="dxa"/>
            <w:shd w:val="clear" w:color="auto" w:fill="auto"/>
          </w:tcPr>
          <w:p w14:paraId="30F31496" w14:textId="77777777" w:rsidR="009B4AF7" w:rsidRPr="00A91DC8" w:rsidRDefault="009B4AF7" w:rsidP="002C37BD">
            <w:pPr>
              <w:pStyle w:val="abc"/>
              <w:ind w:left="-16"/>
              <w:jc w:val="center"/>
              <w:rPr>
                <w:rFonts w:ascii="Times New Roman" w:hAnsi="Times New Roman"/>
                <w:b/>
                <w:sz w:val="26"/>
                <w:szCs w:val="26"/>
              </w:rPr>
            </w:pPr>
            <w:r w:rsidRPr="00A91DC8">
              <w:rPr>
                <w:rFonts w:ascii="Times New Roman" w:hAnsi="Times New Roman"/>
                <w:b/>
                <w:sz w:val="26"/>
                <w:szCs w:val="26"/>
              </w:rPr>
              <w:t>ỦY BAN NHÂN DÂN</w:t>
            </w:r>
          </w:p>
          <w:p w14:paraId="786987C5" w14:textId="77777777" w:rsidR="009B4AF7" w:rsidRPr="00A91DC8" w:rsidRDefault="00F17BF8" w:rsidP="00640494">
            <w:pPr>
              <w:pStyle w:val="abc"/>
              <w:jc w:val="center"/>
              <w:rPr>
                <w:rFonts w:ascii="Times New Roman" w:hAnsi="Times New Roman"/>
                <w:b/>
                <w:sz w:val="26"/>
              </w:rPr>
            </w:pPr>
            <w:r>
              <w:rPr>
                <w:rFonts w:ascii="Times New Roman" w:hAnsi="Times New Roman"/>
                <w:b/>
                <w:noProof/>
                <w:sz w:val="26"/>
                <w:szCs w:val="26"/>
              </w:rPr>
              <mc:AlternateContent>
                <mc:Choice Requires="wps">
                  <w:drawing>
                    <wp:anchor distT="0" distB="0" distL="114300" distR="114300" simplePos="0" relativeHeight="251658240" behindDoc="0" locked="0" layoutInCell="1" allowOverlap="1" wp14:anchorId="0E54A6AF" wp14:editId="608B40F8">
                      <wp:simplePos x="0" y="0"/>
                      <wp:positionH relativeFrom="column">
                        <wp:posOffset>664210</wp:posOffset>
                      </wp:positionH>
                      <wp:positionV relativeFrom="paragraph">
                        <wp:posOffset>220345</wp:posOffset>
                      </wp:positionV>
                      <wp:extent cx="723265" cy="635"/>
                      <wp:effectExtent l="0" t="0" r="19685" b="18415"/>
                      <wp:wrapNone/>
                      <wp:docPr id="2"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3265" cy="635"/>
                              </a:xfrm>
                              <a:custGeom>
                                <a:avLst/>
                                <a:gdLst>
                                  <a:gd name="T0" fmla="*/ 0 w 1139"/>
                                  <a:gd name="T1" fmla="*/ 0 h 1"/>
                                  <a:gd name="T2" fmla="*/ 1139 w 1139"/>
                                  <a:gd name="T3" fmla="*/ 0 h 1"/>
                                </a:gdLst>
                                <a:ahLst/>
                                <a:cxnLst>
                                  <a:cxn ang="0">
                                    <a:pos x="T0" y="T1"/>
                                  </a:cxn>
                                  <a:cxn ang="0">
                                    <a:pos x="T2" y="T3"/>
                                  </a:cxn>
                                </a:cxnLst>
                                <a:rect l="0" t="0" r="r" b="b"/>
                                <a:pathLst>
                                  <a:path w="1139" h="1">
                                    <a:moveTo>
                                      <a:pt x="0" y="0"/>
                                    </a:moveTo>
                                    <a:lnTo>
                                      <a:pt x="1139"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polyline w14:anchorId="3B6C9694" id="Freeform 9"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52.3pt,17.35pt,109.25pt,17.35pt" coordsize="1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" filled="f">
                      <v:path arrowok="t" o:connecttype="custom" o:connectlocs="0,0;723265,0" o:connectangles="0,0"/>
                    </v:polyline>
                  </w:pict>
                </mc:Fallback>
              </mc:AlternateContent>
            </w:r>
            <w:r w:rsidR="009B4AF7" w:rsidRPr="00A91DC8">
              <w:rPr>
                <w:rFonts w:ascii="Times New Roman" w:hAnsi="Times New Roman"/>
                <w:b/>
                <w:sz w:val="26"/>
                <w:szCs w:val="26"/>
              </w:rPr>
              <w:t>TỈNH ĐẮK LẮK</w:t>
            </w:r>
          </w:p>
        </w:tc>
        <w:tc>
          <w:tcPr>
            <w:tcW w:w="324" w:type="dxa"/>
            <w:shd w:val="clear" w:color="auto" w:fill="auto"/>
          </w:tcPr>
          <w:p w14:paraId="038A8323" w14:textId="77777777" w:rsidR="009B4AF7" w:rsidRPr="00A91DC8" w:rsidRDefault="009B4AF7" w:rsidP="002C37BD">
            <w:pPr>
              <w:pStyle w:val="abc"/>
              <w:jc w:val="center"/>
              <w:rPr>
                <w:rFonts w:ascii="Times New Roman" w:hAnsi="Times New Roman"/>
                <w:b/>
                <w:sz w:val="26"/>
              </w:rPr>
            </w:pPr>
          </w:p>
        </w:tc>
        <w:tc>
          <w:tcPr>
            <w:tcW w:w="5693" w:type="dxa"/>
            <w:shd w:val="clear" w:color="auto" w:fill="auto"/>
          </w:tcPr>
          <w:p w14:paraId="73D57ED9" w14:textId="77777777" w:rsidR="009B4AF7" w:rsidRPr="00A91DC8" w:rsidRDefault="009B4AF7" w:rsidP="002C37BD">
            <w:pPr>
              <w:pStyle w:val="abc"/>
              <w:jc w:val="center"/>
              <w:rPr>
                <w:rFonts w:ascii="Times New Roman" w:hAnsi="Times New Roman"/>
                <w:b/>
                <w:sz w:val="26"/>
                <w:szCs w:val="24"/>
              </w:rPr>
            </w:pPr>
            <w:r w:rsidRPr="00A91DC8">
              <w:rPr>
                <w:rFonts w:ascii="Times New Roman" w:hAnsi="Times New Roman"/>
                <w:b/>
                <w:sz w:val="26"/>
                <w:szCs w:val="24"/>
              </w:rPr>
              <w:t xml:space="preserve">CỘNG HOÀ XÃ HỘI CHỦ NGHĨA VIỆT </w:t>
            </w:r>
            <w:smartTag w:uri="urn:schemas-microsoft-com:office:smarttags" w:element="country-region">
              <w:smartTag w:uri="urn:schemas-microsoft-com:office:smarttags" w:element="place">
                <w:r w:rsidRPr="00A91DC8">
                  <w:rPr>
                    <w:rFonts w:ascii="Times New Roman" w:hAnsi="Times New Roman"/>
                    <w:b/>
                    <w:sz w:val="26"/>
                    <w:szCs w:val="24"/>
                  </w:rPr>
                  <w:t>NAM</w:t>
                </w:r>
              </w:smartTag>
            </w:smartTag>
          </w:p>
          <w:p w14:paraId="60704051" w14:textId="77777777" w:rsidR="009B4AF7" w:rsidRPr="00A91DC8" w:rsidRDefault="00F17BF8" w:rsidP="002C37BD">
            <w:pPr>
              <w:pStyle w:val="abc"/>
              <w:jc w:val="center"/>
              <w:rPr>
                <w:rFonts w:ascii="Times New Roman" w:hAnsi="Times New Roman"/>
                <w:b/>
                <w:sz w:val="26"/>
              </w:rPr>
            </w:pPr>
            <w:r>
              <w:rPr>
                <w:rFonts w:ascii="Times New Roman" w:hAnsi="Times New Roman"/>
                <w:b/>
                <w:noProof/>
              </w:rPr>
              <mc:AlternateContent>
                <mc:Choice Requires="wps">
                  <w:drawing>
                    <wp:anchor distT="0" distB="0" distL="114300" distR="114300" simplePos="0" relativeHeight="251657216" behindDoc="0" locked="0" layoutInCell="1" allowOverlap="1" wp14:anchorId="5948492D" wp14:editId="452C3071">
                      <wp:simplePos x="0" y="0"/>
                      <wp:positionH relativeFrom="column">
                        <wp:posOffset>751205</wp:posOffset>
                      </wp:positionH>
                      <wp:positionV relativeFrom="paragraph">
                        <wp:posOffset>225425</wp:posOffset>
                      </wp:positionV>
                      <wp:extent cx="2159635" cy="635"/>
                      <wp:effectExtent l="0" t="0" r="12065" b="18415"/>
                      <wp:wrapNone/>
                      <wp:docPr id="1"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59635" cy="635"/>
                              </a:xfrm>
                              <a:custGeom>
                                <a:avLst/>
                                <a:gdLst>
                                  <a:gd name="T0" fmla="*/ 0 w 3401"/>
                                  <a:gd name="T1" fmla="*/ 0 h 1"/>
                                  <a:gd name="T2" fmla="*/ 3401 w 3401"/>
                                  <a:gd name="T3" fmla="*/ 0 h 1"/>
                                </a:gdLst>
                                <a:ahLst/>
                                <a:cxnLst>
                                  <a:cxn ang="0">
                                    <a:pos x="T0" y="T1"/>
                                  </a:cxn>
                                  <a:cxn ang="0">
                                    <a:pos x="T2" y="T3"/>
                                  </a:cxn>
                                </a:cxnLst>
                                <a:rect l="0" t="0" r="r" b="b"/>
                                <a:pathLst>
                                  <a:path w="3401" h="1">
                                    <a:moveTo>
                                      <a:pt x="0" y="0"/>
                                    </a:moveTo>
                                    <a:lnTo>
                                      <a:pt x="3401"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polyline w14:anchorId="4E7E002E" id="Freeform 8"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59.15pt,17.75pt,229.2pt,17.75pt" coordsize="340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" filled="f" strokeweight=".5pt">
                      <v:path arrowok="t" o:connecttype="custom" o:connectlocs="0,0;2159635,0" o:connectangles="0,0"/>
                    </v:polyline>
                  </w:pict>
                </mc:Fallback>
              </mc:AlternateContent>
            </w:r>
            <w:r w:rsidR="009B4AF7" w:rsidRPr="00A91DC8">
              <w:rPr>
                <w:rFonts w:ascii="Times New Roman" w:hAnsi="Times New Roman"/>
                <w:b/>
              </w:rPr>
              <w:t>Độc lập - Tự do - Hạnh phúc</w:t>
            </w:r>
          </w:p>
        </w:tc>
      </w:tr>
      <w:tr w:rsidR="009B4AF7" w:rsidRPr="00A91DC8" w14:paraId="746AA8B6" w14:textId="77777777" w:rsidTr="00D13C50">
        <w:trPr>
          <w:trHeight w:val="318"/>
          <w:jc w:val="center"/>
        </w:trPr>
        <w:tc>
          <w:tcPr>
            <w:tcW w:w="3295" w:type="dxa"/>
            <w:shd w:val="clear" w:color="auto" w:fill="auto"/>
          </w:tcPr>
          <w:p w14:paraId="04C6F594" w14:textId="6A3344A7" w:rsidR="009B4AF7" w:rsidRPr="00A91DC8" w:rsidRDefault="009B4AF7" w:rsidP="00CB30FB">
            <w:pPr>
              <w:pStyle w:val="abc"/>
              <w:spacing w:before="100" w:after="120"/>
              <w:jc w:val="center"/>
              <w:rPr>
                <w:rFonts w:ascii="Times New Roman" w:hAnsi="Times New Roman"/>
                <w:b/>
                <w:sz w:val="26"/>
                <w:szCs w:val="26"/>
              </w:rPr>
            </w:pPr>
            <w:r w:rsidRPr="00A91DC8">
              <w:rPr>
                <w:rFonts w:ascii="Times New Roman" w:hAnsi="Times New Roman"/>
                <w:noProof/>
                <w:sz w:val="26"/>
                <w:szCs w:val="26"/>
              </w:rPr>
              <w:t>Số</w:t>
            </w:r>
            <w:r w:rsidR="007B66E6" w:rsidRPr="00A91DC8">
              <w:rPr>
                <w:rFonts w:ascii="Times New Roman" w:hAnsi="Times New Roman"/>
                <w:sz w:val="26"/>
                <w:szCs w:val="26"/>
              </w:rPr>
              <w:t xml:space="preserve">: </w:t>
            </w:r>
            <w:r w:rsidR="001D4CAE">
              <w:rPr>
                <w:rFonts w:ascii="Times New Roman" w:hAnsi="Times New Roman"/>
                <w:sz w:val="26"/>
                <w:szCs w:val="26"/>
              </w:rPr>
              <w:t xml:space="preserve"> </w:t>
            </w:r>
            <w:r w:rsidR="00027E8C">
              <w:rPr>
                <w:rFonts w:ascii="Times New Roman" w:hAnsi="Times New Roman"/>
                <w:sz w:val="26"/>
                <w:szCs w:val="26"/>
              </w:rPr>
              <w:t xml:space="preserve">     </w:t>
            </w:r>
            <w:r w:rsidR="00BA0DAB">
              <w:rPr>
                <w:rFonts w:ascii="Times New Roman" w:hAnsi="Times New Roman"/>
                <w:sz w:val="26"/>
                <w:szCs w:val="26"/>
              </w:rPr>
              <w:t xml:space="preserve">  </w:t>
            </w:r>
            <w:r w:rsidR="00D2563F" w:rsidRPr="00A91DC8">
              <w:rPr>
                <w:rFonts w:ascii="Times New Roman" w:hAnsi="Times New Roman"/>
                <w:sz w:val="26"/>
                <w:szCs w:val="26"/>
              </w:rPr>
              <w:t xml:space="preserve"> </w:t>
            </w:r>
            <w:r w:rsidR="007B150A">
              <w:rPr>
                <w:rFonts w:ascii="Times New Roman" w:hAnsi="Times New Roman"/>
                <w:sz w:val="26"/>
                <w:szCs w:val="26"/>
              </w:rPr>
              <w:t xml:space="preserve">  </w:t>
            </w:r>
            <w:r w:rsidRPr="00A91DC8">
              <w:rPr>
                <w:rFonts w:ascii="Times New Roman" w:hAnsi="Times New Roman"/>
                <w:sz w:val="26"/>
                <w:szCs w:val="26"/>
              </w:rPr>
              <w:t>/UBND-CN</w:t>
            </w:r>
            <w:r w:rsidR="00291C0F">
              <w:rPr>
                <w:rFonts w:ascii="Times New Roman" w:hAnsi="Times New Roman"/>
                <w:sz w:val="26"/>
                <w:szCs w:val="26"/>
              </w:rPr>
              <w:t>XD</w:t>
            </w:r>
          </w:p>
        </w:tc>
        <w:tc>
          <w:tcPr>
            <w:tcW w:w="324" w:type="dxa"/>
            <w:shd w:val="clear" w:color="auto" w:fill="auto"/>
          </w:tcPr>
          <w:p w14:paraId="5FC7EDC7" w14:textId="77777777" w:rsidR="009B4AF7" w:rsidRPr="00A91DC8" w:rsidRDefault="009B4AF7" w:rsidP="00CD7080">
            <w:pPr>
              <w:pStyle w:val="abc"/>
              <w:spacing w:before="100" w:after="120"/>
              <w:jc w:val="center"/>
              <w:rPr>
                <w:rFonts w:ascii="Times New Roman" w:hAnsi="Times New Roman"/>
                <w:i/>
                <w:sz w:val="26"/>
                <w:szCs w:val="26"/>
              </w:rPr>
            </w:pPr>
          </w:p>
        </w:tc>
        <w:tc>
          <w:tcPr>
            <w:tcW w:w="5693" w:type="dxa"/>
            <w:shd w:val="clear" w:color="auto" w:fill="auto"/>
          </w:tcPr>
          <w:p w14:paraId="13F9E248" w14:textId="44181039" w:rsidR="009B4AF7" w:rsidRPr="00A91DC8" w:rsidRDefault="001F23F5" w:rsidP="00C6382F">
            <w:pPr>
              <w:pStyle w:val="abc"/>
              <w:spacing w:before="100" w:after="120"/>
              <w:jc w:val="center"/>
              <w:rPr>
                <w:rFonts w:ascii="Times New Roman" w:hAnsi="Times New Roman"/>
                <w:b/>
                <w:sz w:val="26"/>
                <w:szCs w:val="26"/>
              </w:rPr>
            </w:pPr>
            <w:r w:rsidRPr="00A91DC8">
              <w:rPr>
                <w:rFonts w:ascii="Times New Roman" w:hAnsi="Times New Roman"/>
                <w:i/>
                <w:sz w:val="26"/>
                <w:szCs w:val="26"/>
              </w:rPr>
              <w:t xml:space="preserve">Đắk Lắk, ngày </w:t>
            </w:r>
            <w:r w:rsidR="00EC28F5">
              <w:rPr>
                <w:rFonts w:ascii="Times New Roman" w:hAnsi="Times New Roman"/>
                <w:i/>
                <w:sz w:val="26"/>
                <w:szCs w:val="26"/>
              </w:rPr>
              <w:t xml:space="preserve">  </w:t>
            </w:r>
            <w:r w:rsidR="003C792D">
              <w:rPr>
                <w:rFonts w:ascii="Times New Roman" w:hAnsi="Times New Roman"/>
                <w:i/>
                <w:sz w:val="26"/>
                <w:szCs w:val="26"/>
              </w:rPr>
              <w:t xml:space="preserve"> </w:t>
            </w:r>
            <w:r w:rsidR="00EC28F5">
              <w:rPr>
                <w:rFonts w:ascii="Times New Roman" w:hAnsi="Times New Roman"/>
                <w:i/>
                <w:sz w:val="26"/>
                <w:szCs w:val="26"/>
              </w:rPr>
              <w:t xml:space="preserve">   </w:t>
            </w:r>
            <w:r w:rsidR="00EF69FB" w:rsidRPr="00A91DC8">
              <w:rPr>
                <w:rFonts w:ascii="Times New Roman" w:hAnsi="Times New Roman"/>
                <w:i/>
                <w:sz w:val="26"/>
                <w:szCs w:val="26"/>
              </w:rPr>
              <w:t xml:space="preserve"> tháng</w:t>
            </w:r>
            <w:r w:rsidR="00CB30FB">
              <w:rPr>
                <w:rFonts w:ascii="Times New Roman" w:hAnsi="Times New Roman"/>
                <w:i/>
                <w:sz w:val="26"/>
                <w:szCs w:val="26"/>
              </w:rPr>
              <w:t xml:space="preserve">  </w:t>
            </w:r>
            <w:r w:rsidR="003C792D">
              <w:rPr>
                <w:rFonts w:ascii="Times New Roman" w:hAnsi="Times New Roman"/>
                <w:i/>
                <w:sz w:val="26"/>
                <w:szCs w:val="26"/>
              </w:rPr>
              <w:t xml:space="preserve">      </w:t>
            </w:r>
            <w:r w:rsidR="009B4AF7" w:rsidRPr="00A91DC8">
              <w:rPr>
                <w:rFonts w:ascii="Times New Roman" w:hAnsi="Times New Roman"/>
                <w:i/>
                <w:sz w:val="26"/>
                <w:szCs w:val="26"/>
              </w:rPr>
              <w:t xml:space="preserve"> năm 20</w:t>
            </w:r>
            <w:r w:rsidR="00F45818">
              <w:rPr>
                <w:rFonts w:ascii="Times New Roman" w:hAnsi="Times New Roman"/>
                <w:i/>
                <w:sz w:val="26"/>
                <w:szCs w:val="26"/>
              </w:rPr>
              <w:t>2</w:t>
            </w:r>
            <w:r w:rsidR="00291C0F">
              <w:rPr>
                <w:rFonts w:ascii="Times New Roman" w:hAnsi="Times New Roman"/>
                <w:i/>
                <w:sz w:val="26"/>
                <w:szCs w:val="26"/>
              </w:rPr>
              <w:t>5</w:t>
            </w:r>
          </w:p>
        </w:tc>
      </w:tr>
      <w:tr w:rsidR="009B4AF7" w:rsidRPr="00A91DC8" w14:paraId="1F3344CD" w14:textId="77777777" w:rsidTr="00D13C50">
        <w:trPr>
          <w:trHeight w:val="318"/>
          <w:jc w:val="center"/>
        </w:trPr>
        <w:tc>
          <w:tcPr>
            <w:tcW w:w="3295" w:type="dxa"/>
            <w:shd w:val="clear" w:color="auto" w:fill="auto"/>
          </w:tcPr>
          <w:p w14:paraId="3AD7560A" w14:textId="77777777" w:rsidR="00CB30FB" w:rsidRPr="00A01177" w:rsidRDefault="009A63AA" w:rsidP="00CB30FB">
            <w:pPr>
              <w:pStyle w:val="abc"/>
              <w:jc w:val="center"/>
              <w:rPr>
                <w:rFonts w:ascii="Times New Roman" w:hAnsi="Times New Roman"/>
                <w:color w:val="000000"/>
                <w:sz w:val="24"/>
                <w:szCs w:val="24"/>
              </w:rPr>
            </w:pPr>
            <w:r w:rsidRPr="00A01177">
              <w:rPr>
                <w:rFonts w:ascii="Times New Roman" w:hAnsi="Times New Roman"/>
                <w:color w:val="000000"/>
                <w:sz w:val="24"/>
                <w:szCs w:val="24"/>
              </w:rPr>
              <w:t>V</w:t>
            </w:r>
            <w:r w:rsidR="00F36B4E" w:rsidRPr="00A01177">
              <w:rPr>
                <w:rFonts w:ascii="Times New Roman" w:hAnsi="Times New Roman"/>
                <w:color w:val="000000"/>
                <w:sz w:val="24"/>
                <w:szCs w:val="24"/>
              </w:rPr>
              <w:t>/v triển khai</w:t>
            </w:r>
            <w:r w:rsidR="00695363">
              <w:rPr>
                <w:rFonts w:ascii="Times New Roman" w:hAnsi="Times New Roman"/>
                <w:color w:val="000000"/>
                <w:sz w:val="24"/>
                <w:szCs w:val="24"/>
              </w:rPr>
              <w:t xml:space="preserve"> </w:t>
            </w:r>
            <w:r w:rsidR="00F36B4E" w:rsidRPr="00A01177">
              <w:rPr>
                <w:rFonts w:ascii="Times New Roman" w:hAnsi="Times New Roman"/>
                <w:color w:val="000000"/>
                <w:sz w:val="24"/>
                <w:szCs w:val="24"/>
              </w:rPr>
              <w:t>Văn bản của</w:t>
            </w:r>
          </w:p>
          <w:p w14:paraId="720C844A" w14:textId="77777777" w:rsidR="009B4AF7" w:rsidRPr="00027E8C" w:rsidRDefault="00F36B4E" w:rsidP="00D13C50">
            <w:pPr>
              <w:pStyle w:val="abc"/>
              <w:jc w:val="center"/>
              <w:rPr>
                <w:rFonts w:ascii="Times New Roman" w:hAnsi="Times New Roman"/>
                <w:color w:val="000000"/>
                <w:sz w:val="24"/>
                <w:szCs w:val="24"/>
              </w:rPr>
            </w:pPr>
            <w:r w:rsidRPr="00A01177">
              <w:rPr>
                <w:rFonts w:ascii="Times New Roman" w:hAnsi="Times New Roman"/>
                <w:color w:val="000000"/>
                <w:sz w:val="24"/>
                <w:szCs w:val="24"/>
              </w:rPr>
              <w:t xml:space="preserve"> </w:t>
            </w:r>
            <w:r w:rsidR="00D13C50">
              <w:rPr>
                <w:rFonts w:ascii="Times New Roman" w:hAnsi="Times New Roman"/>
                <w:color w:val="000000"/>
                <w:sz w:val="24"/>
                <w:szCs w:val="24"/>
              </w:rPr>
              <w:t>Trung ương</w:t>
            </w:r>
            <w:r w:rsidR="00695363">
              <w:rPr>
                <w:rFonts w:ascii="Times New Roman" w:hAnsi="Times New Roman"/>
                <w:color w:val="000000"/>
                <w:sz w:val="24"/>
                <w:szCs w:val="24"/>
              </w:rPr>
              <w:t xml:space="preserve"> </w:t>
            </w:r>
            <w:r w:rsidR="00A01177" w:rsidRPr="00A01177">
              <w:rPr>
                <w:rFonts w:ascii="Times New Roman" w:hAnsi="Times New Roman"/>
                <w:color w:val="000000"/>
                <w:sz w:val="24"/>
                <w:szCs w:val="24"/>
              </w:rPr>
              <w:t>ban hành</w:t>
            </w:r>
          </w:p>
        </w:tc>
        <w:tc>
          <w:tcPr>
            <w:tcW w:w="324" w:type="dxa"/>
            <w:shd w:val="clear" w:color="auto" w:fill="auto"/>
          </w:tcPr>
          <w:p w14:paraId="653BEFBC" w14:textId="77777777" w:rsidR="009B4AF7" w:rsidRPr="00027E8C" w:rsidRDefault="009B4AF7" w:rsidP="002C37BD">
            <w:pPr>
              <w:pStyle w:val="abc"/>
              <w:jc w:val="center"/>
              <w:rPr>
                <w:rFonts w:ascii="Times New Roman" w:hAnsi="Times New Roman"/>
                <w:color w:val="000000"/>
                <w:sz w:val="24"/>
                <w:szCs w:val="24"/>
              </w:rPr>
            </w:pPr>
          </w:p>
        </w:tc>
        <w:tc>
          <w:tcPr>
            <w:tcW w:w="5693" w:type="dxa"/>
            <w:shd w:val="clear" w:color="auto" w:fill="auto"/>
          </w:tcPr>
          <w:p w14:paraId="4768EC05" w14:textId="77777777" w:rsidR="009B4AF7" w:rsidRPr="00A91DC8" w:rsidRDefault="009B4AF7" w:rsidP="002C37BD">
            <w:pPr>
              <w:pStyle w:val="abc"/>
              <w:jc w:val="center"/>
              <w:rPr>
                <w:rFonts w:ascii="Times New Roman" w:hAnsi="Times New Roman"/>
                <w:b/>
                <w:sz w:val="26"/>
                <w:szCs w:val="26"/>
              </w:rPr>
            </w:pPr>
          </w:p>
        </w:tc>
      </w:tr>
    </w:tbl>
    <w:p w14:paraId="0CE31CCE" w14:textId="77777777" w:rsidR="007C133C" w:rsidRPr="007C133C" w:rsidRDefault="007C133C" w:rsidP="00CC62F4">
      <w:pPr>
        <w:pStyle w:val="abc"/>
        <w:rPr>
          <w:rFonts w:ascii="Times New Roman" w:hAnsi="Times New Roman"/>
          <w:sz w:val="16"/>
          <w:szCs w:val="32"/>
        </w:rPr>
      </w:pPr>
    </w:p>
    <w:p w14:paraId="7FD4C461" w14:textId="77777777" w:rsidR="00CC62F4" w:rsidRPr="00AE2B24" w:rsidRDefault="00E946B9" w:rsidP="00CC62F4">
      <w:pPr>
        <w:pStyle w:val="abc"/>
        <w:rPr>
          <w:rFonts w:ascii="Times New Roman" w:hAnsi="Times New Roman"/>
          <w:color w:val="000000"/>
          <w:sz w:val="26"/>
          <w:szCs w:val="26"/>
        </w:rPr>
      </w:pPr>
      <w:r w:rsidRPr="00AE2B24">
        <w:rPr>
          <w:rFonts w:ascii="Times New Roman" w:hAnsi="Times New Roman"/>
          <w:sz w:val="26"/>
          <w:szCs w:val="26"/>
        </w:rPr>
        <w:t xml:space="preserve">                           </w:t>
      </w:r>
      <w:r w:rsidR="007B150A" w:rsidRPr="00AE2B24">
        <w:rPr>
          <w:rFonts w:ascii="Times New Roman" w:hAnsi="Times New Roman"/>
          <w:sz w:val="26"/>
          <w:szCs w:val="26"/>
        </w:rPr>
        <w:t xml:space="preserve"> </w:t>
      </w:r>
    </w:p>
    <w:tbl>
      <w:tblPr>
        <w:tblW w:w="9180" w:type="dxa"/>
        <w:tblLook w:val="01E0" w:firstRow="1" w:lastRow="1" w:firstColumn="1" w:lastColumn="1" w:noHBand="0" w:noVBand="0"/>
      </w:tblPr>
      <w:tblGrid>
        <w:gridCol w:w="3936"/>
        <w:gridCol w:w="5244"/>
      </w:tblGrid>
      <w:tr w:rsidR="00CC62F4" w:rsidRPr="00AE2B24" w14:paraId="071A60B2" w14:textId="77777777" w:rsidTr="000778C6">
        <w:tc>
          <w:tcPr>
            <w:tcW w:w="3936" w:type="dxa"/>
            <w:shd w:val="clear" w:color="auto" w:fill="auto"/>
          </w:tcPr>
          <w:p w14:paraId="207EAA43" w14:textId="77777777" w:rsidR="00CC62F4" w:rsidRPr="00AE2B24" w:rsidRDefault="00CC62F4" w:rsidP="000778C6">
            <w:pPr>
              <w:tabs>
                <w:tab w:val="left" w:pos="557"/>
              </w:tabs>
              <w:jc w:val="right"/>
              <w:rPr>
                <w:color w:val="000000"/>
                <w:sz w:val="26"/>
                <w:szCs w:val="26"/>
              </w:rPr>
            </w:pPr>
            <w:r w:rsidRPr="00AE2B24">
              <w:rPr>
                <w:color w:val="000000"/>
                <w:sz w:val="26"/>
                <w:szCs w:val="26"/>
              </w:rPr>
              <w:t>Kính gửi:</w:t>
            </w:r>
          </w:p>
        </w:tc>
        <w:tc>
          <w:tcPr>
            <w:tcW w:w="5244" w:type="dxa"/>
            <w:shd w:val="clear" w:color="auto" w:fill="auto"/>
            <w:vAlign w:val="bottom"/>
          </w:tcPr>
          <w:p w14:paraId="36568AE8" w14:textId="77777777" w:rsidR="00CC62F4" w:rsidRPr="00AE2B24" w:rsidRDefault="00CC62F4" w:rsidP="00CC62F4">
            <w:pPr>
              <w:numPr>
                <w:ilvl w:val="0"/>
                <w:numId w:val="5"/>
              </w:numPr>
              <w:ind w:left="-108"/>
              <w:rPr>
                <w:sz w:val="26"/>
                <w:szCs w:val="26"/>
              </w:rPr>
            </w:pPr>
          </w:p>
          <w:p w14:paraId="311BB375" w14:textId="77777777" w:rsidR="00D13C50" w:rsidRPr="00AE2B24" w:rsidRDefault="00CC62F4" w:rsidP="00CC62F4">
            <w:pPr>
              <w:numPr>
                <w:ilvl w:val="0"/>
                <w:numId w:val="5"/>
              </w:numPr>
              <w:ind w:left="-108"/>
              <w:rPr>
                <w:sz w:val="26"/>
                <w:szCs w:val="26"/>
              </w:rPr>
            </w:pPr>
            <w:r w:rsidRPr="00AE2B24">
              <w:rPr>
                <w:sz w:val="26"/>
                <w:szCs w:val="26"/>
              </w:rPr>
              <w:t>- Các Sở</w:t>
            </w:r>
            <w:r w:rsidR="00C70E3F" w:rsidRPr="00AE2B24">
              <w:rPr>
                <w:sz w:val="26"/>
                <w:szCs w:val="26"/>
              </w:rPr>
              <w:t>,</w:t>
            </w:r>
            <w:r w:rsidR="00D13C50" w:rsidRPr="00AE2B24">
              <w:rPr>
                <w:sz w:val="26"/>
                <w:szCs w:val="26"/>
              </w:rPr>
              <w:t xml:space="preserve"> ban,</w:t>
            </w:r>
            <w:r w:rsidR="00C70E3F" w:rsidRPr="00AE2B24">
              <w:rPr>
                <w:sz w:val="26"/>
                <w:szCs w:val="26"/>
              </w:rPr>
              <w:t xml:space="preserve"> ngành</w:t>
            </w:r>
            <w:r w:rsidR="00D13C50" w:rsidRPr="00AE2B24">
              <w:rPr>
                <w:sz w:val="26"/>
                <w:szCs w:val="26"/>
              </w:rPr>
              <w:t xml:space="preserve"> của tỉnh;</w:t>
            </w:r>
          </w:p>
          <w:p w14:paraId="0EC06CCB" w14:textId="77777777" w:rsidR="00CC62F4" w:rsidRPr="00AE2B24" w:rsidRDefault="00CC62F4" w:rsidP="00D13C50">
            <w:pPr>
              <w:numPr>
                <w:ilvl w:val="0"/>
                <w:numId w:val="5"/>
              </w:numPr>
              <w:ind w:left="-108"/>
              <w:rPr>
                <w:sz w:val="26"/>
                <w:szCs w:val="26"/>
              </w:rPr>
            </w:pPr>
            <w:r w:rsidRPr="00AE2B24">
              <w:rPr>
                <w:sz w:val="26"/>
                <w:szCs w:val="26"/>
              </w:rPr>
              <w:t>- UBND các huyện, thị xã, thành phố.</w:t>
            </w:r>
          </w:p>
        </w:tc>
      </w:tr>
    </w:tbl>
    <w:p w14:paraId="19FC41F1" w14:textId="77777777" w:rsidR="00A01177" w:rsidRPr="00AE2B24" w:rsidRDefault="00CB30FB" w:rsidP="00CC62F4">
      <w:pPr>
        <w:pStyle w:val="abc"/>
        <w:rPr>
          <w:rFonts w:ascii="Times New Roman" w:hAnsi="Times New Roman"/>
          <w:color w:val="000000"/>
          <w:sz w:val="26"/>
          <w:szCs w:val="26"/>
        </w:rPr>
      </w:pPr>
      <w:r w:rsidRPr="00AE2B24">
        <w:rPr>
          <w:rFonts w:ascii="Times New Roman" w:hAnsi="Times New Roman"/>
          <w:color w:val="000000"/>
          <w:sz w:val="26"/>
          <w:szCs w:val="26"/>
        </w:rPr>
        <w:tab/>
      </w:r>
    </w:p>
    <w:p w14:paraId="7D7A73A5" w14:textId="64478DFE" w:rsidR="00695363" w:rsidRPr="00AE2B24" w:rsidRDefault="00695363" w:rsidP="00AE2B24">
      <w:pPr>
        <w:pStyle w:val="abc"/>
        <w:ind w:firstLine="720"/>
        <w:jc w:val="both"/>
        <w:rPr>
          <w:rFonts w:ascii="Times New Roman" w:hAnsi="Times New Roman"/>
          <w:color w:val="000000"/>
          <w:sz w:val="26"/>
          <w:szCs w:val="26"/>
        </w:rPr>
      </w:pPr>
      <w:r w:rsidRPr="00AE2B24">
        <w:rPr>
          <w:rFonts w:ascii="Times New Roman" w:hAnsi="Times New Roman"/>
          <w:color w:val="000000"/>
          <w:sz w:val="26"/>
          <w:szCs w:val="26"/>
        </w:rPr>
        <w:t>UBND tỉnh nhận được các Văn bản của Trung ương ban hành, gồm:</w:t>
      </w:r>
    </w:p>
    <w:p w14:paraId="32ACB49B" w14:textId="2F3E9609" w:rsidR="003C222C" w:rsidRPr="00AE2B24" w:rsidRDefault="003C222C" w:rsidP="00AE2B24">
      <w:pPr>
        <w:pStyle w:val="abc"/>
        <w:ind w:firstLine="720"/>
        <w:jc w:val="both"/>
        <w:rPr>
          <w:rFonts w:ascii="Times New Roman" w:hAnsi="Times New Roman"/>
          <w:color w:val="000000"/>
          <w:spacing w:val="-6"/>
          <w:sz w:val="26"/>
          <w:szCs w:val="26"/>
        </w:rPr>
      </w:pPr>
      <w:r w:rsidRPr="00AE2B24">
        <w:rPr>
          <w:rFonts w:ascii="Times New Roman" w:hAnsi="Times New Roman"/>
          <w:color w:val="000000"/>
          <w:spacing w:val="-6"/>
          <w:sz w:val="26"/>
          <w:szCs w:val="26"/>
        </w:rPr>
        <w:t>- Nghị quyết số 127/NQ-CP ngày 13/5/2025 của Chính phủ triển khai Nghị quyết số 187/2025/QH15 ngày 19 tháng 02 năm 2025 của Quốc hội về chủ trương đầu tư dự án đầu tư xây dựng tuyến đường sắt Lào Cai - Hà Nội - Hải Phòng;</w:t>
      </w:r>
    </w:p>
    <w:p w14:paraId="6D9F1004" w14:textId="0F0E910B" w:rsidR="00FB02CB" w:rsidRPr="00AE2B24" w:rsidRDefault="00FB02CB" w:rsidP="00AE2B24">
      <w:pPr>
        <w:pStyle w:val="abc"/>
        <w:ind w:firstLine="720"/>
        <w:jc w:val="both"/>
        <w:rPr>
          <w:rFonts w:ascii="Times New Roman" w:hAnsi="Times New Roman"/>
          <w:color w:val="000000"/>
          <w:spacing w:val="-6"/>
          <w:sz w:val="26"/>
          <w:szCs w:val="26"/>
        </w:rPr>
      </w:pPr>
      <w:r w:rsidRPr="00AE2B24">
        <w:rPr>
          <w:rFonts w:ascii="Times New Roman" w:hAnsi="Times New Roman"/>
          <w:color w:val="000000"/>
          <w:spacing w:val="-6"/>
          <w:sz w:val="26"/>
          <w:szCs w:val="26"/>
        </w:rPr>
        <w:t xml:space="preserve">- Công điện số 14/CĐ-BXD ngày 11/5/2025 của Bộ Xây dựng về </w:t>
      </w:r>
      <w:r w:rsidR="003C222C" w:rsidRPr="00AE2B24">
        <w:rPr>
          <w:rFonts w:ascii="Times New Roman" w:hAnsi="Times New Roman"/>
          <w:color w:val="000000"/>
          <w:spacing w:val="-6"/>
          <w:sz w:val="26"/>
          <w:szCs w:val="26"/>
        </w:rPr>
        <w:t>việc tăng cường công tác bảo đảm an toàn giao thông trên các tuyến đường bộ cao tốc, an toàn hàng không, hàng hải và đường thủy nội địa</w:t>
      </w:r>
      <w:r w:rsidRPr="00AE2B24">
        <w:rPr>
          <w:rFonts w:ascii="Times New Roman" w:hAnsi="Times New Roman"/>
          <w:color w:val="000000"/>
          <w:spacing w:val="-6"/>
          <w:sz w:val="26"/>
          <w:szCs w:val="26"/>
        </w:rPr>
        <w:t>;</w:t>
      </w:r>
    </w:p>
    <w:p w14:paraId="5DD6BBDC" w14:textId="62527A5C" w:rsidR="00FB02CB" w:rsidRPr="00AE2B24" w:rsidRDefault="00FB02CB" w:rsidP="00AE2B24">
      <w:pPr>
        <w:pStyle w:val="abc"/>
        <w:ind w:firstLine="720"/>
        <w:jc w:val="both"/>
        <w:rPr>
          <w:rFonts w:ascii="Times New Roman" w:hAnsi="Times New Roman"/>
          <w:color w:val="000000"/>
          <w:spacing w:val="-6"/>
          <w:sz w:val="26"/>
          <w:szCs w:val="26"/>
        </w:rPr>
      </w:pPr>
      <w:r w:rsidRPr="00AE2B24">
        <w:rPr>
          <w:rFonts w:ascii="Times New Roman" w:hAnsi="Times New Roman"/>
          <w:color w:val="000000"/>
          <w:spacing w:val="-6"/>
          <w:sz w:val="26"/>
          <w:szCs w:val="26"/>
        </w:rPr>
        <w:t>- Công văn số 3510/VPCP-CN ngày</w:t>
      </w:r>
      <w:r w:rsidR="003C222C" w:rsidRPr="00AE2B24">
        <w:rPr>
          <w:rFonts w:ascii="Times New Roman" w:hAnsi="Times New Roman"/>
          <w:color w:val="000000"/>
          <w:spacing w:val="-6"/>
          <w:sz w:val="26"/>
          <w:szCs w:val="26"/>
        </w:rPr>
        <w:t xml:space="preserve"> 23/4</w:t>
      </w:r>
      <w:r w:rsidRPr="00AE2B24">
        <w:rPr>
          <w:rFonts w:ascii="Times New Roman" w:hAnsi="Times New Roman"/>
          <w:color w:val="000000"/>
          <w:spacing w:val="-6"/>
          <w:sz w:val="26"/>
          <w:szCs w:val="26"/>
        </w:rPr>
        <w:t>/2025 của Văn phòng Chính phủ về việc rà soát chính sách chuyển đổi phương tiện cá nhân sang sử dụng phương tiện giao thông công cộng;</w:t>
      </w:r>
    </w:p>
    <w:p w14:paraId="4CBAC47B" w14:textId="63B6CCAE" w:rsidR="00FB02CB" w:rsidRPr="00AE2B24" w:rsidRDefault="003C222C" w:rsidP="00AE2B24">
      <w:pPr>
        <w:pStyle w:val="abc"/>
        <w:ind w:firstLine="720"/>
        <w:jc w:val="both"/>
        <w:rPr>
          <w:rFonts w:ascii="Times New Roman" w:hAnsi="Times New Roman"/>
          <w:color w:val="000000"/>
          <w:spacing w:val="-6"/>
          <w:sz w:val="26"/>
          <w:szCs w:val="26"/>
        </w:rPr>
      </w:pPr>
      <w:r w:rsidRPr="00AE2B24">
        <w:rPr>
          <w:rFonts w:ascii="Times New Roman" w:hAnsi="Times New Roman"/>
          <w:color w:val="000000"/>
          <w:spacing w:val="-6"/>
          <w:sz w:val="26"/>
          <w:szCs w:val="26"/>
        </w:rPr>
        <w:t xml:space="preserve">- </w:t>
      </w:r>
      <w:r w:rsidR="00FB02CB" w:rsidRPr="00AE2B24">
        <w:rPr>
          <w:rFonts w:ascii="Times New Roman" w:hAnsi="Times New Roman"/>
          <w:color w:val="000000"/>
          <w:spacing w:val="-6"/>
          <w:sz w:val="26"/>
          <w:szCs w:val="26"/>
        </w:rPr>
        <w:t xml:space="preserve">Công văn số 2472/BXD-CĐBVN </w:t>
      </w:r>
      <w:r w:rsidRPr="00AE2B24">
        <w:rPr>
          <w:rFonts w:ascii="Times New Roman" w:hAnsi="Times New Roman"/>
          <w:color w:val="000000"/>
          <w:spacing w:val="-6"/>
          <w:sz w:val="26"/>
          <w:szCs w:val="26"/>
        </w:rPr>
        <w:t xml:space="preserve">ngày </w:t>
      </w:r>
      <w:r w:rsidR="00FB02CB" w:rsidRPr="00AE2B24">
        <w:rPr>
          <w:rFonts w:ascii="Times New Roman" w:hAnsi="Times New Roman"/>
          <w:color w:val="000000"/>
          <w:spacing w:val="-6"/>
          <w:sz w:val="26"/>
          <w:szCs w:val="26"/>
        </w:rPr>
        <w:t xml:space="preserve"> 23/4/2025 của Bộ Xây dựng về việc triển khai gắn thẻ đầu cuối trên phương tiện thuộc đối tượng miễn thu phí phục vụ thanh toán điện tử giao thông đường bộ</w:t>
      </w:r>
      <w:r w:rsidRPr="00AE2B24">
        <w:rPr>
          <w:rFonts w:ascii="Times New Roman" w:hAnsi="Times New Roman"/>
          <w:color w:val="000000"/>
          <w:spacing w:val="-6"/>
          <w:sz w:val="26"/>
          <w:szCs w:val="26"/>
        </w:rPr>
        <w:t>.</w:t>
      </w:r>
    </w:p>
    <w:p w14:paraId="3C1BA37C" w14:textId="3539A96D" w:rsidR="00BB318D" w:rsidRPr="00AE2B24" w:rsidRDefault="00BB318D" w:rsidP="00AE2B24">
      <w:pPr>
        <w:ind w:firstLine="720"/>
        <w:jc w:val="both"/>
        <w:rPr>
          <w:color w:val="000000"/>
          <w:sz w:val="26"/>
          <w:szCs w:val="26"/>
        </w:rPr>
      </w:pPr>
      <w:r w:rsidRPr="00AE2B24">
        <w:rPr>
          <w:color w:val="000000"/>
          <w:sz w:val="26"/>
          <w:szCs w:val="26"/>
        </w:rPr>
        <w:t>Nội dung các Văn bản nêu trên được đăng tải tại</w:t>
      </w:r>
      <w:r w:rsidR="00AE2B24" w:rsidRPr="00AE2B24">
        <w:rPr>
          <w:color w:val="000000"/>
          <w:sz w:val="26"/>
          <w:szCs w:val="26"/>
        </w:rPr>
        <w:t xml:space="preserve"> Cổng thông tin điện tử của </w:t>
      </w:r>
      <w:r w:rsidRPr="00AE2B24">
        <w:rPr>
          <w:color w:val="000000"/>
          <w:sz w:val="26"/>
          <w:szCs w:val="26"/>
        </w:rPr>
        <w:t>Chính phủ, Bộ Xây dựng và UBND tỉnh Đắk Lắk (địa chỉ https://daklak.gov.vn tại mục Hệ thống văn bản/Văn bản chỉ đạo điều hành).</w:t>
      </w:r>
    </w:p>
    <w:p w14:paraId="3A6CA2F7" w14:textId="77777777" w:rsidR="00BB318D" w:rsidRPr="00AE2B24" w:rsidRDefault="00BB318D" w:rsidP="00AE2B24">
      <w:pPr>
        <w:pStyle w:val="abc"/>
        <w:ind w:firstLine="720"/>
        <w:jc w:val="both"/>
        <w:rPr>
          <w:rFonts w:ascii="Times New Roman" w:hAnsi="Times New Roman"/>
          <w:sz w:val="26"/>
          <w:szCs w:val="26"/>
        </w:rPr>
      </w:pPr>
      <w:r w:rsidRPr="00AE2B24">
        <w:rPr>
          <w:rFonts w:ascii="Times New Roman" w:hAnsi="Times New Roman"/>
          <w:sz w:val="26"/>
          <w:szCs w:val="26"/>
        </w:rPr>
        <w:t>Triển khai thực hiện, UBND tỉnh có ý kiến như sau:</w:t>
      </w:r>
    </w:p>
    <w:p w14:paraId="0B5B92B5" w14:textId="5DC8ED57" w:rsidR="00BB318D" w:rsidRPr="00AE2B24" w:rsidRDefault="00BB318D" w:rsidP="00AE2B24">
      <w:pPr>
        <w:ind w:firstLine="720"/>
        <w:jc w:val="both"/>
        <w:rPr>
          <w:sz w:val="26"/>
          <w:szCs w:val="26"/>
        </w:rPr>
      </w:pPr>
      <w:r w:rsidRPr="00AE2B24">
        <w:rPr>
          <w:sz w:val="26"/>
          <w:szCs w:val="26"/>
        </w:rPr>
        <w:t>1. Giao các Sở, ban, ngành, địa phương, đơn vị liên quan căn cứ nội dung các Văn bản nêu trên (đính kèm), chức năng, nhiệm vụ của đơn vị để chủ động phối hợp, tổ chức thực hiện; đồng thời tham mưu UBND tỉnh đối với những nội dung vượt thẩm quyền.</w:t>
      </w:r>
    </w:p>
    <w:p w14:paraId="0E78C9AC" w14:textId="0477FE11" w:rsidR="001268A6" w:rsidRPr="00AE2B24" w:rsidRDefault="00BB318D" w:rsidP="00AE2B24">
      <w:pPr>
        <w:pStyle w:val="abc"/>
        <w:ind w:firstLine="720"/>
        <w:jc w:val="both"/>
        <w:rPr>
          <w:rFonts w:ascii="Times New Roman" w:hAnsi="Times New Roman"/>
          <w:sz w:val="26"/>
          <w:szCs w:val="26"/>
        </w:rPr>
      </w:pPr>
      <w:r w:rsidRPr="00AE2B24">
        <w:rPr>
          <w:rFonts w:ascii="Times New Roman" w:hAnsi="Times New Roman"/>
          <w:sz w:val="26"/>
          <w:szCs w:val="26"/>
        </w:rPr>
        <w:t>2. Giao Sở Xây dựng chủ trì, phối hợp với các cơ quan, đơn vị, địa phương liên quan căn cứ</w:t>
      </w:r>
      <w:r w:rsidR="00AE2B24" w:rsidRPr="00AE2B24">
        <w:rPr>
          <w:rFonts w:ascii="Times New Roman" w:hAnsi="Times New Roman"/>
          <w:sz w:val="26"/>
          <w:szCs w:val="26"/>
        </w:rPr>
        <w:t xml:space="preserve"> chỉ đạo </w:t>
      </w:r>
      <w:r w:rsidRPr="00AE2B24">
        <w:rPr>
          <w:rFonts w:ascii="Times New Roman" w:hAnsi="Times New Roman"/>
          <w:sz w:val="26"/>
          <w:szCs w:val="26"/>
        </w:rPr>
        <w:t>của Phó Thủ tướng Chính phủ Trần Hồng Hà tại mục 1 Công văn số 3510/VPCP-CN ngày 23/4/2025 và kiến</w:t>
      </w:r>
      <w:r w:rsidR="001268A6" w:rsidRPr="00AE2B24">
        <w:rPr>
          <w:rFonts w:ascii="Times New Roman" w:hAnsi="Times New Roman"/>
          <w:sz w:val="26"/>
          <w:szCs w:val="26"/>
        </w:rPr>
        <w:t xml:space="preserve"> nghị</w:t>
      </w:r>
      <w:r w:rsidRPr="00AE2B24">
        <w:rPr>
          <w:rFonts w:ascii="Times New Roman" w:hAnsi="Times New Roman"/>
          <w:sz w:val="26"/>
          <w:szCs w:val="26"/>
        </w:rPr>
        <w:t xml:space="preserve"> của Bộ Xây dựng Công văn số 1296/BXD-VT&amp;ATGT ngày 31/3/2025</w:t>
      </w:r>
      <w:r w:rsidR="001268A6" w:rsidRPr="00AE2B24">
        <w:rPr>
          <w:rFonts w:ascii="Times New Roman" w:hAnsi="Times New Roman"/>
          <w:sz w:val="26"/>
          <w:szCs w:val="26"/>
        </w:rPr>
        <w:t xml:space="preserve"> để báo cáo, đề xuất UBND tỉnh triển khai các chính sách hỗ trợ chuyển đổi từ phương tiện cá nhân sang sử dụng phương tiện giao thông công cộng theo thẩm quyền, phù hợp với điều kiện của từng địa phương, ưu tiên chuyển sang sử dụng phương tiện giao thông xanh, thân thiện với môi trường cho phù hợp.</w:t>
      </w:r>
    </w:p>
    <w:p w14:paraId="5317E83E" w14:textId="77777777" w:rsidR="00BB318D" w:rsidRPr="00AE2B24" w:rsidRDefault="00BB318D" w:rsidP="00AE2B24">
      <w:pPr>
        <w:pStyle w:val="abc"/>
        <w:spacing w:after="120"/>
        <w:ind w:firstLine="720"/>
        <w:jc w:val="both"/>
        <w:rPr>
          <w:rFonts w:ascii="Times New Roman" w:hAnsi="Times New Roman"/>
          <w:sz w:val="26"/>
          <w:szCs w:val="26"/>
        </w:rPr>
      </w:pPr>
      <w:r w:rsidRPr="00AE2B24">
        <w:rPr>
          <w:rFonts w:ascii="Times New Roman" w:hAnsi="Times New Roman"/>
          <w:sz w:val="26"/>
          <w:szCs w:val="26"/>
        </w:rPr>
        <w:t>Nhận được Công văn này, các ngành, các cấp liên quan chịu trách nhiệm triển khai thực hiện./.</w:t>
      </w:r>
    </w:p>
    <w:tbl>
      <w:tblPr>
        <w:tblW w:w="9645" w:type="dxa"/>
        <w:tblLook w:val="01E0" w:firstRow="1" w:lastRow="1" w:firstColumn="1" w:lastColumn="1" w:noHBand="0" w:noVBand="0"/>
      </w:tblPr>
      <w:tblGrid>
        <w:gridCol w:w="5014"/>
        <w:gridCol w:w="236"/>
        <w:gridCol w:w="4395"/>
      </w:tblGrid>
      <w:tr w:rsidR="00BB318D" w:rsidRPr="004F0559" w14:paraId="64D58059" w14:textId="77777777" w:rsidTr="00922F56">
        <w:tc>
          <w:tcPr>
            <w:tcW w:w="5014" w:type="dxa"/>
            <w:shd w:val="clear" w:color="auto" w:fill="auto"/>
          </w:tcPr>
          <w:p w14:paraId="57357F18" w14:textId="77777777" w:rsidR="00BB318D" w:rsidRDefault="00BB318D" w:rsidP="00922F56">
            <w:pPr>
              <w:rPr>
                <w:b/>
                <w:i/>
              </w:rPr>
            </w:pPr>
            <w:r w:rsidRPr="002D14DD">
              <w:rPr>
                <w:b/>
                <w:i/>
              </w:rPr>
              <w:t>Nơi nhận:</w:t>
            </w:r>
          </w:p>
          <w:p w14:paraId="3A599D20" w14:textId="77777777" w:rsidR="00BB318D" w:rsidRDefault="00BB318D" w:rsidP="00922F56">
            <w:pPr>
              <w:rPr>
                <w:sz w:val="22"/>
                <w:szCs w:val="22"/>
              </w:rPr>
            </w:pPr>
            <w:r w:rsidRPr="00673A2D">
              <w:rPr>
                <w:sz w:val="22"/>
                <w:szCs w:val="22"/>
              </w:rPr>
              <w:t>- Như trên;</w:t>
            </w:r>
          </w:p>
          <w:p w14:paraId="656857FD" w14:textId="6F046BDC" w:rsidR="00AE2B24" w:rsidRPr="00673A2D" w:rsidRDefault="00AE2B24" w:rsidP="00922F56">
            <w:pPr>
              <w:rPr>
                <w:sz w:val="22"/>
                <w:szCs w:val="22"/>
              </w:rPr>
            </w:pPr>
            <w:r>
              <w:rPr>
                <w:sz w:val="22"/>
                <w:szCs w:val="22"/>
              </w:rPr>
              <w:t>- Văn phòng Chính phủ;</w:t>
            </w:r>
          </w:p>
          <w:p w14:paraId="1AEDB390" w14:textId="77777777" w:rsidR="00BB318D" w:rsidRPr="00673A2D" w:rsidRDefault="00BB318D" w:rsidP="00922F56">
            <w:pPr>
              <w:rPr>
                <w:sz w:val="22"/>
                <w:szCs w:val="22"/>
              </w:rPr>
            </w:pPr>
            <w:r w:rsidRPr="00673A2D">
              <w:rPr>
                <w:sz w:val="22"/>
                <w:szCs w:val="22"/>
              </w:rPr>
              <w:t>- Bộ Xây dựng;</w:t>
            </w:r>
          </w:p>
          <w:p w14:paraId="2C0E541C" w14:textId="77777777" w:rsidR="00BB318D" w:rsidRPr="00673A2D" w:rsidRDefault="00BB318D" w:rsidP="00922F56">
            <w:pPr>
              <w:pStyle w:val="abc"/>
              <w:jc w:val="both"/>
              <w:rPr>
                <w:rFonts w:ascii="Times New Roman" w:hAnsi="Times New Roman"/>
                <w:sz w:val="22"/>
                <w:szCs w:val="22"/>
              </w:rPr>
            </w:pPr>
            <w:r w:rsidRPr="00673A2D">
              <w:rPr>
                <w:rFonts w:ascii="Times New Roman" w:hAnsi="Times New Roman"/>
                <w:sz w:val="22"/>
                <w:szCs w:val="22"/>
              </w:rPr>
              <w:t>- CT, các PCT UBND tỉnh;</w:t>
            </w:r>
          </w:p>
          <w:p w14:paraId="3CBD83DF" w14:textId="77777777" w:rsidR="00BB318D" w:rsidRPr="00673A2D" w:rsidRDefault="00BB318D" w:rsidP="00922F56">
            <w:pPr>
              <w:pStyle w:val="abc"/>
              <w:jc w:val="both"/>
              <w:rPr>
                <w:rFonts w:ascii="Times New Roman" w:hAnsi="Times New Roman"/>
                <w:sz w:val="22"/>
                <w:szCs w:val="22"/>
              </w:rPr>
            </w:pPr>
            <w:r w:rsidRPr="00673A2D">
              <w:rPr>
                <w:rFonts w:ascii="Times New Roman" w:hAnsi="Times New Roman"/>
                <w:sz w:val="22"/>
                <w:szCs w:val="22"/>
              </w:rPr>
              <w:t>- Khu Quản lý đường bộ III </w:t>
            </w:r>
          </w:p>
          <w:p w14:paraId="4D78E9B6" w14:textId="77777777" w:rsidR="00BB318D" w:rsidRPr="00673A2D" w:rsidRDefault="00BB318D" w:rsidP="00922F56">
            <w:pPr>
              <w:pStyle w:val="abc"/>
              <w:jc w:val="both"/>
              <w:rPr>
                <w:rFonts w:ascii="Times New Roman" w:hAnsi="Times New Roman"/>
                <w:sz w:val="22"/>
                <w:szCs w:val="22"/>
              </w:rPr>
            </w:pPr>
            <w:r w:rsidRPr="00673A2D">
              <w:rPr>
                <w:rFonts w:ascii="Times New Roman" w:hAnsi="Times New Roman"/>
                <w:sz w:val="22"/>
                <w:szCs w:val="22"/>
              </w:rPr>
              <w:t>- Lãnh đạo VP UBND tỉnh;</w:t>
            </w:r>
          </w:p>
          <w:p w14:paraId="32AAD3F1" w14:textId="77777777" w:rsidR="00BB318D" w:rsidRPr="00673A2D" w:rsidRDefault="00BB318D" w:rsidP="00922F56">
            <w:pPr>
              <w:pStyle w:val="abc"/>
              <w:jc w:val="both"/>
              <w:rPr>
                <w:rFonts w:ascii="Times New Roman" w:hAnsi="Times New Roman"/>
                <w:sz w:val="22"/>
                <w:szCs w:val="22"/>
              </w:rPr>
            </w:pPr>
            <w:r w:rsidRPr="00673A2D">
              <w:rPr>
                <w:rFonts w:ascii="Times New Roman" w:hAnsi="Times New Roman"/>
                <w:sz w:val="22"/>
                <w:szCs w:val="22"/>
              </w:rPr>
              <w:t>- Các P, TT: KTTH, NC, NVKS</w:t>
            </w:r>
          </w:p>
          <w:p w14:paraId="5E91A2CF" w14:textId="64C8DD37" w:rsidR="00BB318D" w:rsidRPr="00673A2D" w:rsidRDefault="00BB318D" w:rsidP="00922F56">
            <w:pPr>
              <w:pStyle w:val="abc"/>
              <w:jc w:val="both"/>
              <w:rPr>
                <w:rFonts w:ascii="Times New Roman" w:hAnsi="Times New Roman"/>
                <w:sz w:val="22"/>
                <w:szCs w:val="22"/>
              </w:rPr>
            </w:pPr>
            <w:r w:rsidRPr="00673A2D">
              <w:rPr>
                <w:rFonts w:ascii="Times New Roman" w:hAnsi="Times New Roman"/>
                <w:sz w:val="22"/>
                <w:szCs w:val="22"/>
              </w:rPr>
              <w:t>CN</w:t>
            </w:r>
            <w:r w:rsidR="00AE2B24">
              <w:rPr>
                <w:rFonts w:ascii="Times New Roman" w:hAnsi="Times New Roman"/>
                <w:sz w:val="22"/>
                <w:szCs w:val="22"/>
              </w:rPr>
              <w:t>CTTĐT</w:t>
            </w:r>
            <w:r w:rsidRPr="00673A2D">
              <w:rPr>
                <w:rFonts w:ascii="Times New Roman" w:hAnsi="Times New Roman"/>
                <w:sz w:val="22"/>
                <w:szCs w:val="22"/>
              </w:rPr>
              <w:t>;</w:t>
            </w:r>
          </w:p>
          <w:p w14:paraId="141FCC5F" w14:textId="77777777" w:rsidR="00BB318D" w:rsidRPr="004F0559" w:rsidRDefault="00BB318D" w:rsidP="00922F56">
            <w:pPr>
              <w:pStyle w:val="abc"/>
              <w:jc w:val="both"/>
              <w:rPr>
                <w:b/>
                <w:i/>
              </w:rPr>
            </w:pPr>
            <w:r w:rsidRPr="00673A2D">
              <w:rPr>
                <w:rFonts w:ascii="Times New Roman" w:hAnsi="Times New Roman"/>
                <w:sz w:val="22"/>
                <w:szCs w:val="22"/>
              </w:rPr>
              <w:t>- Lưu: VT, CNXD. (H</w:t>
            </w:r>
            <w:r w:rsidRPr="00673A2D">
              <w:rPr>
                <w:rFonts w:ascii="Times New Roman" w:hAnsi="Times New Roman"/>
                <w:sz w:val="22"/>
                <w:szCs w:val="22"/>
                <w:lang w:val="vi-VN"/>
              </w:rPr>
              <w:t xml:space="preserve">g </w:t>
            </w:r>
            <w:r w:rsidRPr="00673A2D">
              <w:rPr>
                <w:rFonts w:ascii="Times New Roman" w:hAnsi="Times New Roman"/>
                <w:sz w:val="22"/>
                <w:szCs w:val="22"/>
              </w:rPr>
              <w:t>04b)</w:t>
            </w:r>
          </w:p>
        </w:tc>
        <w:tc>
          <w:tcPr>
            <w:tcW w:w="236" w:type="dxa"/>
            <w:shd w:val="clear" w:color="auto" w:fill="auto"/>
          </w:tcPr>
          <w:p w14:paraId="22F024F1" w14:textId="77777777" w:rsidR="00BB318D" w:rsidRPr="004F0559" w:rsidRDefault="00BB318D" w:rsidP="00922F56">
            <w:pPr>
              <w:jc w:val="center"/>
              <w:rPr>
                <w:b/>
                <w:sz w:val="27"/>
                <w:szCs w:val="27"/>
              </w:rPr>
            </w:pPr>
          </w:p>
        </w:tc>
        <w:tc>
          <w:tcPr>
            <w:tcW w:w="4395" w:type="dxa"/>
            <w:shd w:val="clear" w:color="auto" w:fill="auto"/>
          </w:tcPr>
          <w:p w14:paraId="15F67ECE" w14:textId="77777777" w:rsidR="00FE5DBE" w:rsidRPr="00FE5DBE" w:rsidRDefault="00FE5DBE" w:rsidP="00FE5DBE">
            <w:pPr>
              <w:pStyle w:val="abc"/>
              <w:jc w:val="center"/>
              <w:rPr>
                <w:rFonts w:ascii="Times New Roman" w:hAnsi="Times New Roman"/>
                <w:b/>
                <w:szCs w:val="28"/>
              </w:rPr>
            </w:pPr>
            <w:r w:rsidRPr="00FE5DBE">
              <w:rPr>
                <w:rFonts w:ascii="Times New Roman" w:hAnsi="Times New Roman"/>
                <w:b/>
                <w:szCs w:val="28"/>
              </w:rPr>
              <w:t>KT. CHỦ TỊCH</w:t>
            </w:r>
          </w:p>
          <w:p w14:paraId="2C6B5CCF" w14:textId="77777777" w:rsidR="00FE5DBE" w:rsidRPr="00FE5DBE" w:rsidRDefault="00FE5DBE" w:rsidP="00FE5DBE">
            <w:pPr>
              <w:pStyle w:val="abc"/>
              <w:jc w:val="center"/>
              <w:rPr>
                <w:rFonts w:ascii="Times New Roman" w:hAnsi="Times New Roman"/>
                <w:b/>
                <w:szCs w:val="28"/>
              </w:rPr>
            </w:pPr>
            <w:r w:rsidRPr="00FE5DBE">
              <w:rPr>
                <w:rFonts w:ascii="Times New Roman" w:hAnsi="Times New Roman"/>
                <w:b/>
                <w:szCs w:val="28"/>
              </w:rPr>
              <w:t>PHÓ CHỦ TỊCH</w:t>
            </w:r>
          </w:p>
          <w:p w14:paraId="2DD43EFA" w14:textId="77777777" w:rsidR="00FE5DBE" w:rsidRPr="00FE5DBE" w:rsidRDefault="00FE5DBE" w:rsidP="00FE5DBE">
            <w:pPr>
              <w:pStyle w:val="abc"/>
              <w:jc w:val="center"/>
              <w:rPr>
                <w:rFonts w:ascii="Times New Roman" w:hAnsi="Times New Roman"/>
                <w:sz w:val="102"/>
                <w:szCs w:val="28"/>
              </w:rPr>
            </w:pPr>
          </w:p>
          <w:p w14:paraId="4280C520" w14:textId="77777777" w:rsidR="00FE5DBE" w:rsidRPr="00FE5DBE" w:rsidRDefault="00FE5DBE" w:rsidP="00FE5DBE">
            <w:pPr>
              <w:pStyle w:val="abc"/>
              <w:jc w:val="center"/>
              <w:rPr>
                <w:rFonts w:ascii="Times New Roman" w:hAnsi="Times New Roman"/>
                <w:b/>
                <w:sz w:val="58"/>
                <w:szCs w:val="28"/>
              </w:rPr>
            </w:pPr>
          </w:p>
          <w:p w14:paraId="59B73768" w14:textId="61174154" w:rsidR="00BB318D" w:rsidRPr="00027E8C" w:rsidRDefault="00FE5DBE" w:rsidP="00FE5DBE">
            <w:pPr>
              <w:pStyle w:val="abc"/>
              <w:jc w:val="center"/>
              <w:rPr>
                <w:b/>
                <w:szCs w:val="28"/>
              </w:rPr>
            </w:pPr>
            <w:r w:rsidRPr="00FE5DBE">
              <w:rPr>
                <w:rFonts w:ascii="Times New Roman" w:hAnsi="Times New Roman"/>
                <w:b/>
                <w:szCs w:val="28"/>
              </w:rPr>
              <w:t xml:space="preserve"> Trương Công Thái  </w:t>
            </w:r>
          </w:p>
        </w:tc>
      </w:tr>
    </w:tbl>
    <w:p w14:paraId="6DA9C1ED" w14:textId="77777777" w:rsidR="00BB318D" w:rsidRPr="00A74515" w:rsidRDefault="00BB318D" w:rsidP="00AE2B24">
      <w:pPr>
        <w:rPr>
          <w:sz w:val="10"/>
          <w:szCs w:val="10"/>
        </w:rPr>
      </w:pPr>
      <w:bookmarkStart w:id="0" w:name="_GoBack"/>
      <w:bookmarkEnd w:id="0"/>
    </w:p>
    <w:sectPr w:rsidR="00BB318D" w:rsidRPr="00A74515" w:rsidSect="00AE2B24">
      <w:pgSz w:w="11907" w:h="16840" w:code="9"/>
      <w:pgMar w:top="737" w:right="851" w:bottom="624" w:left="1418" w:header="567" w:footer="567" w:gutter="0"/>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A2A924" w14:textId="77777777" w:rsidR="00063895" w:rsidRDefault="00063895">
      <w:r>
        <w:separator/>
      </w:r>
    </w:p>
  </w:endnote>
  <w:endnote w:type="continuationSeparator" w:id="0">
    <w:p w14:paraId="4C774969" w14:textId="77777777" w:rsidR="00063895" w:rsidRDefault="00063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A665B7" w14:textId="77777777" w:rsidR="00063895" w:rsidRDefault="00063895">
      <w:r>
        <w:separator/>
      </w:r>
    </w:p>
  </w:footnote>
  <w:footnote w:type="continuationSeparator" w:id="0">
    <w:p w14:paraId="2FB6668E" w14:textId="77777777" w:rsidR="00063895" w:rsidRDefault="000638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F0780"/>
    <w:multiLevelType w:val="hybridMultilevel"/>
    <w:tmpl w:val="B7D27410"/>
    <w:lvl w:ilvl="0" w:tplc="697A0B9C">
      <w:start w:val="1"/>
      <w:numFmt w:val="bullet"/>
      <w:lvlText w:val="-"/>
      <w:lvlJc w:val="left"/>
      <w:pPr>
        <w:ind w:left="312" w:hanging="360"/>
      </w:pPr>
      <w:rPr>
        <w:rFonts w:ascii="Times New Roman" w:eastAsia="Times New Roman" w:hAnsi="Times New Roman" w:cs="Times New Roman" w:hint="default"/>
      </w:rPr>
    </w:lvl>
    <w:lvl w:ilvl="1" w:tplc="04090003" w:tentative="1">
      <w:start w:val="1"/>
      <w:numFmt w:val="bullet"/>
      <w:lvlText w:val="o"/>
      <w:lvlJc w:val="left"/>
      <w:pPr>
        <w:ind w:left="1032" w:hanging="360"/>
      </w:pPr>
      <w:rPr>
        <w:rFonts w:ascii="Courier New" w:hAnsi="Courier New" w:cs="Courier New" w:hint="default"/>
      </w:rPr>
    </w:lvl>
    <w:lvl w:ilvl="2" w:tplc="04090005" w:tentative="1">
      <w:start w:val="1"/>
      <w:numFmt w:val="bullet"/>
      <w:lvlText w:val=""/>
      <w:lvlJc w:val="left"/>
      <w:pPr>
        <w:ind w:left="1752" w:hanging="360"/>
      </w:pPr>
      <w:rPr>
        <w:rFonts w:ascii="Wingdings" w:hAnsi="Wingdings" w:hint="default"/>
      </w:rPr>
    </w:lvl>
    <w:lvl w:ilvl="3" w:tplc="04090001" w:tentative="1">
      <w:start w:val="1"/>
      <w:numFmt w:val="bullet"/>
      <w:lvlText w:val=""/>
      <w:lvlJc w:val="left"/>
      <w:pPr>
        <w:ind w:left="2472" w:hanging="360"/>
      </w:pPr>
      <w:rPr>
        <w:rFonts w:ascii="Symbol" w:hAnsi="Symbol" w:hint="default"/>
      </w:rPr>
    </w:lvl>
    <w:lvl w:ilvl="4" w:tplc="04090003" w:tentative="1">
      <w:start w:val="1"/>
      <w:numFmt w:val="bullet"/>
      <w:lvlText w:val="o"/>
      <w:lvlJc w:val="left"/>
      <w:pPr>
        <w:ind w:left="3192" w:hanging="360"/>
      </w:pPr>
      <w:rPr>
        <w:rFonts w:ascii="Courier New" w:hAnsi="Courier New" w:cs="Courier New" w:hint="default"/>
      </w:rPr>
    </w:lvl>
    <w:lvl w:ilvl="5" w:tplc="04090005" w:tentative="1">
      <w:start w:val="1"/>
      <w:numFmt w:val="bullet"/>
      <w:lvlText w:val=""/>
      <w:lvlJc w:val="left"/>
      <w:pPr>
        <w:ind w:left="3912" w:hanging="360"/>
      </w:pPr>
      <w:rPr>
        <w:rFonts w:ascii="Wingdings" w:hAnsi="Wingdings" w:hint="default"/>
      </w:rPr>
    </w:lvl>
    <w:lvl w:ilvl="6" w:tplc="04090001" w:tentative="1">
      <w:start w:val="1"/>
      <w:numFmt w:val="bullet"/>
      <w:lvlText w:val=""/>
      <w:lvlJc w:val="left"/>
      <w:pPr>
        <w:ind w:left="4632" w:hanging="360"/>
      </w:pPr>
      <w:rPr>
        <w:rFonts w:ascii="Symbol" w:hAnsi="Symbol" w:hint="default"/>
      </w:rPr>
    </w:lvl>
    <w:lvl w:ilvl="7" w:tplc="04090003" w:tentative="1">
      <w:start w:val="1"/>
      <w:numFmt w:val="bullet"/>
      <w:lvlText w:val="o"/>
      <w:lvlJc w:val="left"/>
      <w:pPr>
        <w:ind w:left="5352" w:hanging="360"/>
      </w:pPr>
      <w:rPr>
        <w:rFonts w:ascii="Courier New" w:hAnsi="Courier New" w:cs="Courier New" w:hint="default"/>
      </w:rPr>
    </w:lvl>
    <w:lvl w:ilvl="8" w:tplc="04090005" w:tentative="1">
      <w:start w:val="1"/>
      <w:numFmt w:val="bullet"/>
      <w:lvlText w:val=""/>
      <w:lvlJc w:val="left"/>
      <w:pPr>
        <w:ind w:left="6072" w:hanging="360"/>
      </w:pPr>
      <w:rPr>
        <w:rFonts w:ascii="Wingdings" w:hAnsi="Wingdings" w:hint="default"/>
      </w:rPr>
    </w:lvl>
  </w:abstractNum>
  <w:abstractNum w:abstractNumId="1">
    <w:nsid w:val="23187608"/>
    <w:multiLevelType w:val="hybridMultilevel"/>
    <w:tmpl w:val="F89E5B88"/>
    <w:lvl w:ilvl="0" w:tplc="D6726E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F6E468C"/>
    <w:multiLevelType w:val="hybridMultilevel"/>
    <w:tmpl w:val="58423504"/>
    <w:lvl w:ilvl="0" w:tplc="531EFD38">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09B4A68"/>
    <w:multiLevelType w:val="hybridMultilevel"/>
    <w:tmpl w:val="71962814"/>
    <w:lvl w:ilvl="0" w:tplc="80C69D14">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774B4158"/>
    <w:multiLevelType w:val="hybridMultilevel"/>
    <w:tmpl w:val="85EC3B48"/>
    <w:lvl w:ilvl="0" w:tplc="07D82CA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7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596"/>
    <w:rsid w:val="0000218E"/>
    <w:rsid w:val="000054A7"/>
    <w:rsid w:val="000164E2"/>
    <w:rsid w:val="00022692"/>
    <w:rsid w:val="0002382D"/>
    <w:rsid w:val="00027E8C"/>
    <w:rsid w:val="000331FE"/>
    <w:rsid w:val="00037A88"/>
    <w:rsid w:val="000401C1"/>
    <w:rsid w:val="00041EDF"/>
    <w:rsid w:val="00045927"/>
    <w:rsid w:val="00046A57"/>
    <w:rsid w:val="000472C9"/>
    <w:rsid w:val="00047FF7"/>
    <w:rsid w:val="0005396B"/>
    <w:rsid w:val="00054D6D"/>
    <w:rsid w:val="000557CD"/>
    <w:rsid w:val="00063895"/>
    <w:rsid w:val="000648A1"/>
    <w:rsid w:val="00067AD0"/>
    <w:rsid w:val="00072549"/>
    <w:rsid w:val="0008189E"/>
    <w:rsid w:val="0008546D"/>
    <w:rsid w:val="00097166"/>
    <w:rsid w:val="000B5D32"/>
    <w:rsid w:val="000C053F"/>
    <w:rsid w:val="000C7FEE"/>
    <w:rsid w:val="000D02EE"/>
    <w:rsid w:val="000D20A7"/>
    <w:rsid w:val="000E3ACD"/>
    <w:rsid w:val="000F33F7"/>
    <w:rsid w:val="000F66F2"/>
    <w:rsid w:val="00101BDC"/>
    <w:rsid w:val="001038DB"/>
    <w:rsid w:val="00104FF1"/>
    <w:rsid w:val="00107E50"/>
    <w:rsid w:val="00110355"/>
    <w:rsid w:val="001205C7"/>
    <w:rsid w:val="001268A6"/>
    <w:rsid w:val="00135736"/>
    <w:rsid w:val="00136B98"/>
    <w:rsid w:val="00142E65"/>
    <w:rsid w:val="00144B8E"/>
    <w:rsid w:val="00151277"/>
    <w:rsid w:val="00153D09"/>
    <w:rsid w:val="00162520"/>
    <w:rsid w:val="001712C3"/>
    <w:rsid w:val="00172BCC"/>
    <w:rsid w:val="00177334"/>
    <w:rsid w:val="00181CEA"/>
    <w:rsid w:val="001863B3"/>
    <w:rsid w:val="001924EA"/>
    <w:rsid w:val="001931F6"/>
    <w:rsid w:val="001A345E"/>
    <w:rsid w:val="001A4831"/>
    <w:rsid w:val="001B37E7"/>
    <w:rsid w:val="001B6830"/>
    <w:rsid w:val="001C038F"/>
    <w:rsid w:val="001C345E"/>
    <w:rsid w:val="001C3D49"/>
    <w:rsid w:val="001D23E0"/>
    <w:rsid w:val="001D28CD"/>
    <w:rsid w:val="001D4CAE"/>
    <w:rsid w:val="001E702B"/>
    <w:rsid w:val="001E7D9D"/>
    <w:rsid w:val="001F1A98"/>
    <w:rsid w:val="001F23F5"/>
    <w:rsid w:val="00202C32"/>
    <w:rsid w:val="002135CD"/>
    <w:rsid w:val="002217A5"/>
    <w:rsid w:val="002219D0"/>
    <w:rsid w:val="00221CD0"/>
    <w:rsid w:val="00222480"/>
    <w:rsid w:val="00232963"/>
    <w:rsid w:val="002331B1"/>
    <w:rsid w:val="00236D1C"/>
    <w:rsid w:val="002474C9"/>
    <w:rsid w:val="0025058A"/>
    <w:rsid w:val="002529C1"/>
    <w:rsid w:val="002532CE"/>
    <w:rsid w:val="00257888"/>
    <w:rsid w:val="002600D9"/>
    <w:rsid w:val="00263413"/>
    <w:rsid w:val="00264A77"/>
    <w:rsid w:val="00265127"/>
    <w:rsid w:val="002718F9"/>
    <w:rsid w:val="00271B18"/>
    <w:rsid w:val="002736BA"/>
    <w:rsid w:val="00277EA1"/>
    <w:rsid w:val="00280BD7"/>
    <w:rsid w:val="00283029"/>
    <w:rsid w:val="002857E0"/>
    <w:rsid w:val="00291C0F"/>
    <w:rsid w:val="00295DBC"/>
    <w:rsid w:val="002B0398"/>
    <w:rsid w:val="002B62E4"/>
    <w:rsid w:val="002C0E76"/>
    <w:rsid w:val="002C34F1"/>
    <w:rsid w:val="002C37BD"/>
    <w:rsid w:val="002C55D8"/>
    <w:rsid w:val="002E054D"/>
    <w:rsid w:val="002F128F"/>
    <w:rsid w:val="002F434A"/>
    <w:rsid w:val="002F6455"/>
    <w:rsid w:val="00300625"/>
    <w:rsid w:val="00301C2B"/>
    <w:rsid w:val="00307CA6"/>
    <w:rsid w:val="00317A51"/>
    <w:rsid w:val="003218B1"/>
    <w:rsid w:val="00332C87"/>
    <w:rsid w:val="00337C15"/>
    <w:rsid w:val="00341089"/>
    <w:rsid w:val="00341553"/>
    <w:rsid w:val="00341622"/>
    <w:rsid w:val="00346562"/>
    <w:rsid w:val="00355197"/>
    <w:rsid w:val="00360D56"/>
    <w:rsid w:val="003622C1"/>
    <w:rsid w:val="003624AD"/>
    <w:rsid w:val="00362D71"/>
    <w:rsid w:val="00363D37"/>
    <w:rsid w:val="003712DB"/>
    <w:rsid w:val="00371F3E"/>
    <w:rsid w:val="00371F6C"/>
    <w:rsid w:val="003738D5"/>
    <w:rsid w:val="00380963"/>
    <w:rsid w:val="003843EC"/>
    <w:rsid w:val="00392A5B"/>
    <w:rsid w:val="00394380"/>
    <w:rsid w:val="0039621E"/>
    <w:rsid w:val="003A2B0A"/>
    <w:rsid w:val="003A3013"/>
    <w:rsid w:val="003B355A"/>
    <w:rsid w:val="003B4291"/>
    <w:rsid w:val="003B6D06"/>
    <w:rsid w:val="003B7408"/>
    <w:rsid w:val="003C06F5"/>
    <w:rsid w:val="003C2076"/>
    <w:rsid w:val="003C222C"/>
    <w:rsid w:val="003C410C"/>
    <w:rsid w:val="003C6245"/>
    <w:rsid w:val="003C69B5"/>
    <w:rsid w:val="003C792D"/>
    <w:rsid w:val="003D1F1F"/>
    <w:rsid w:val="003D672E"/>
    <w:rsid w:val="003F1D40"/>
    <w:rsid w:val="003F1D45"/>
    <w:rsid w:val="003F68ED"/>
    <w:rsid w:val="003F6D89"/>
    <w:rsid w:val="00407386"/>
    <w:rsid w:val="00407A73"/>
    <w:rsid w:val="00411CBF"/>
    <w:rsid w:val="00412C6F"/>
    <w:rsid w:val="00415FCE"/>
    <w:rsid w:val="004242BD"/>
    <w:rsid w:val="00426599"/>
    <w:rsid w:val="0042678E"/>
    <w:rsid w:val="00431C0D"/>
    <w:rsid w:val="00431FD2"/>
    <w:rsid w:val="00436688"/>
    <w:rsid w:val="00441CBA"/>
    <w:rsid w:val="0044472B"/>
    <w:rsid w:val="00445166"/>
    <w:rsid w:val="0045397C"/>
    <w:rsid w:val="0046173C"/>
    <w:rsid w:val="00462F50"/>
    <w:rsid w:val="0046476D"/>
    <w:rsid w:val="004738AC"/>
    <w:rsid w:val="004747ED"/>
    <w:rsid w:val="0047536B"/>
    <w:rsid w:val="00476B6B"/>
    <w:rsid w:val="00477EA0"/>
    <w:rsid w:val="004869F5"/>
    <w:rsid w:val="00491B16"/>
    <w:rsid w:val="004A382D"/>
    <w:rsid w:val="004A7BDB"/>
    <w:rsid w:val="004B00E2"/>
    <w:rsid w:val="004B1EA4"/>
    <w:rsid w:val="004B6875"/>
    <w:rsid w:val="004C662F"/>
    <w:rsid w:val="004C7491"/>
    <w:rsid w:val="004D2E5A"/>
    <w:rsid w:val="004E125F"/>
    <w:rsid w:val="004F0533"/>
    <w:rsid w:val="004F16EA"/>
    <w:rsid w:val="004F654D"/>
    <w:rsid w:val="00500998"/>
    <w:rsid w:val="00511836"/>
    <w:rsid w:val="00513BB9"/>
    <w:rsid w:val="0052779C"/>
    <w:rsid w:val="005318FF"/>
    <w:rsid w:val="005334DD"/>
    <w:rsid w:val="00545E19"/>
    <w:rsid w:val="0054612A"/>
    <w:rsid w:val="00547DB3"/>
    <w:rsid w:val="005518D4"/>
    <w:rsid w:val="0055561F"/>
    <w:rsid w:val="0055592F"/>
    <w:rsid w:val="00557DA7"/>
    <w:rsid w:val="00572FC4"/>
    <w:rsid w:val="00574EBA"/>
    <w:rsid w:val="00576367"/>
    <w:rsid w:val="005766C7"/>
    <w:rsid w:val="005801C8"/>
    <w:rsid w:val="00584A74"/>
    <w:rsid w:val="00590A74"/>
    <w:rsid w:val="00591ADC"/>
    <w:rsid w:val="005949B6"/>
    <w:rsid w:val="00595256"/>
    <w:rsid w:val="00596463"/>
    <w:rsid w:val="005967B9"/>
    <w:rsid w:val="005A16E9"/>
    <w:rsid w:val="005A5769"/>
    <w:rsid w:val="005B0D43"/>
    <w:rsid w:val="005B1867"/>
    <w:rsid w:val="005B6291"/>
    <w:rsid w:val="005B7637"/>
    <w:rsid w:val="005C20DD"/>
    <w:rsid w:val="005C4589"/>
    <w:rsid w:val="005D338E"/>
    <w:rsid w:val="005D3409"/>
    <w:rsid w:val="005D6C2D"/>
    <w:rsid w:val="005F313B"/>
    <w:rsid w:val="005F5EAD"/>
    <w:rsid w:val="006004C4"/>
    <w:rsid w:val="00601D18"/>
    <w:rsid w:val="00605BE3"/>
    <w:rsid w:val="0062157B"/>
    <w:rsid w:val="00624650"/>
    <w:rsid w:val="00627A68"/>
    <w:rsid w:val="00631E4B"/>
    <w:rsid w:val="006324FF"/>
    <w:rsid w:val="00633DBC"/>
    <w:rsid w:val="00634693"/>
    <w:rsid w:val="00634C59"/>
    <w:rsid w:val="00635BE1"/>
    <w:rsid w:val="006367EB"/>
    <w:rsid w:val="00640494"/>
    <w:rsid w:val="00644C76"/>
    <w:rsid w:val="006511DC"/>
    <w:rsid w:val="006531EA"/>
    <w:rsid w:val="006642DC"/>
    <w:rsid w:val="00670B25"/>
    <w:rsid w:val="006718DD"/>
    <w:rsid w:val="006755AC"/>
    <w:rsid w:val="00681759"/>
    <w:rsid w:val="00690850"/>
    <w:rsid w:val="00690C7E"/>
    <w:rsid w:val="00691630"/>
    <w:rsid w:val="00695363"/>
    <w:rsid w:val="006A17F3"/>
    <w:rsid w:val="006B0D8B"/>
    <w:rsid w:val="006B2A92"/>
    <w:rsid w:val="006B3D22"/>
    <w:rsid w:val="006D10A1"/>
    <w:rsid w:val="006D10D6"/>
    <w:rsid w:val="006D188F"/>
    <w:rsid w:val="006D3E85"/>
    <w:rsid w:val="006D479A"/>
    <w:rsid w:val="006D6FDF"/>
    <w:rsid w:val="006E30A4"/>
    <w:rsid w:val="006E6FD3"/>
    <w:rsid w:val="006F01B7"/>
    <w:rsid w:val="006F221C"/>
    <w:rsid w:val="006F537C"/>
    <w:rsid w:val="00702A1F"/>
    <w:rsid w:val="00704849"/>
    <w:rsid w:val="00707712"/>
    <w:rsid w:val="0071150D"/>
    <w:rsid w:val="00713663"/>
    <w:rsid w:val="007165D4"/>
    <w:rsid w:val="00720081"/>
    <w:rsid w:val="00732605"/>
    <w:rsid w:val="00735B4C"/>
    <w:rsid w:val="00743849"/>
    <w:rsid w:val="00745103"/>
    <w:rsid w:val="00751AE2"/>
    <w:rsid w:val="00754F41"/>
    <w:rsid w:val="00755FDE"/>
    <w:rsid w:val="0075767E"/>
    <w:rsid w:val="00761969"/>
    <w:rsid w:val="0076577A"/>
    <w:rsid w:val="0077016A"/>
    <w:rsid w:val="00774BEF"/>
    <w:rsid w:val="00776823"/>
    <w:rsid w:val="0077761B"/>
    <w:rsid w:val="00781E7C"/>
    <w:rsid w:val="00786A61"/>
    <w:rsid w:val="007871EA"/>
    <w:rsid w:val="00794AF4"/>
    <w:rsid w:val="007A210E"/>
    <w:rsid w:val="007A2324"/>
    <w:rsid w:val="007A28B3"/>
    <w:rsid w:val="007B150A"/>
    <w:rsid w:val="007B1DAB"/>
    <w:rsid w:val="007B2422"/>
    <w:rsid w:val="007B5ABB"/>
    <w:rsid w:val="007B66E6"/>
    <w:rsid w:val="007C133C"/>
    <w:rsid w:val="007C5F01"/>
    <w:rsid w:val="007D1A9A"/>
    <w:rsid w:val="007D277D"/>
    <w:rsid w:val="007D4F8D"/>
    <w:rsid w:val="007E46E2"/>
    <w:rsid w:val="007E530F"/>
    <w:rsid w:val="007F0698"/>
    <w:rsid w:val="00800DB4"/>
    <w:rsid w:val="00801445"/>
    <w:rsid w:val="008047AD"/>
    <w:rsid w:val="00804A3D"/>
    <w:rsid w:val="00807B47"/>
    <w:rsid w:val="00810ABE"/>
    <w:rsid w:val="00815C45"/>
    <w:rsid w:val="00820E7B"/>
    <w:rsid w:val="00825CE9"/>
    <w:rsid w:val="008267E7"/>
    <w:rsid w:val="00831695"/>
    <w:rsid w:val="00847F20"/>
    <w:rsid w:val="00851870"/>
    <w:rsid w:val="00857CD2"/>
    <w:rsid w:val="008604A7"/>
    <w:rsid w:val="0086349B"/>
    <w:rsid w:val="008707C2"/>
    <w:rsid w:val="00872464"/>
    <w:rsid w:val="00873E78"/>
    <w:rsid w:val="00883A8D"/>
    <w:rsid w:val="008867A6"/>
    <w:rsid w:val="008937C1"/>
    <w:rsid w:val="008950E0"/>
    <w:rsid w:val="00895386"/>
    <w:rsid w:val="00896FEF"/>
    <w:rsid w:val="008971EC"/>
    <w:rsid w:val="008A5139"/>
    <w:rsid w:val="008B4A5E"/>
    <w:rsid w:val="008B5CC1"/>
    <w:rsid w:val="008B5D3F"/>
    <w:rsid w:val="008B646D"/>
    <w:rsid w:val="008C7D1E"/>
    <w:rsid w:val="008D36C0"/>
    <w:rsid w:val="008D3FDB"/>
    <w:rsid w:val="008D6EB5"/>
    <w:rsid w:val="008F2A7F"/>
    <w:rsid w:val="008F68C4"/>
    <w:rsid w:val="00902861"/>
    <w:rsid w:val="00907B0E"/>
    <w:rsid w:val="00910C01"/>
    <w:rsid w:val="009132D1"/>
    <w:rsid w:val="00916441"/>
    <w:rsid w:val="00921603"/>
    <w:rsid w:val="009222E8"/>
    <w:rsid w:val="009232AE"/>
    <w:rsid w:val="00927065"/>
    <w:rsid w:val="00930AEB"/>
    <w:rsid w:val="0093709E"/>
    <w:rsid w:val="0094165C"/>
    <w:rsid w:val="009465B3"/>
    <w:rsid w:val="0095052D"/>
    <w:rsid w:val="00952043"/>
    <w:rsid w:val="00952425"/>
    <w:rsid w:val="00957C85"/>
    <w:rsid w:val="0096052B"/>
    <w:rsid w:val="00962F26"/>
    <w:rsid w:val="00963404"/>
    <w:rsid w:val="00972ED0"/>
    <w:rsid w:val="009762BC"/>
    <w:rsid w:val="009773E0"/>
    <w:rsid w:val="00980B7A"/>
    <w:rsid w:val="00982E74"/>
    <w:rsid w:val="009836FC"/>
    <w:rsid w:val="00985B5C"/>
    <w:rsid w:val="0099154D"/>
    <w:rsid w:val="009917B5"/>
    <w:rsid w:val="00995DDB"/>
    <w:rsid w:val="009A63AA"/>
    <w:rsid w:val="009A6B11"/>
    <w:rsid w:val="009A75EB"/>
    <w:rsid w:val="009B24E3"/>
    <w:rsid w:val="009B4AF7"/>
    <w:rsid w:val="009B6348"/>
    <w:rsid w:val="009C519C"/>
    <w:rsid w:val="009D0603"/>
    <w:rsid w:val="009D7891"/>
    <w:rsid w:val="009E3596"/>
    <w:rsid w:val="009E60F0"/>
    <w:rsid w:val="009E6FC1"/>
    <w:rsid w:val="009E74A3"/>
    <w:rsid w:val="009F21AF"/>
    <w:rsid w:val="009F4A9D"/>
    <w:rsid w:val="00A01177"/>
    <w:rsid w:val="00A10B4B"/>
    <w:rsid w:val="00A14F4B"/>
    <w:rsid w:val="00A2100B"/>
    <w:rsid w:val="00A247F9"/>
    <w:rsid w:val="00A310BB"/>
    <w:rsid w:val="00A40913"/>
    <w:rsid w:val="00A458AA"/>
    <w:rsid w:val="00A4707B"/>
    <w:rsid w:val="00A53A54"/>
    <w:rsid w:val="00A55DBF"/>
    <w:rsid w:val="00A6298C"/>
    <w:rsid w:val="00A65F00"/>
    <w:rsid w:val="00A725E7"/>
    <w:rsid w:val="00A74515"/>
    <w:rsid w:val="00A766D4"/>
    <w:rsid w:val="00A8034B"/>
    <w:rsid w:val="00A821E9"/>
    <w:rsid w:val="00A83CD1"/>
    <w:rsid w:val="00A918C1"/>
    <w:rsid w:val="00A91A98"/>
    <w:rsid w:val="00A91BAA"/>
    <w:rsid w:val="00A91DC8"/>
    <w:rsid w:val="00A9535E"/>
    <w:rsid w:val="00A96451"/>
    <w:rsid w:val="00A97424"/>
    <w:rsid w:val="00AA44C9"/>
    <w:rsid w:val="00AA5424"/>
    <w:rsid w:val="00AB17AC"/>
    <w:rsid w:val="00AB2909"/>
    <w:rsid w:val="00AB2DE7"/>
    <w:rsid w:val="00AB402C"/>
    <w:rsid w:val="00AB4E0A"/>
    <w:rsid w:val="00AC0E2E"/>
    <w:rsid w:val="00AC4D35"/>
    <w:rsid w:val="00AC5EE3"/>
    <w:rsid w:val="00AC7E59"/>
    <w:rsid w:val="00AD3CAC"/>
    <w:rsid w:val="00AE2B24"/>
    <w:rsid w:val="00AE5E41"/>
    <w:rsid w:val="00AF0C63"/>
    <w:rsid w:val="00AF2443"/>
    <w:rsid w:val="00AF283B"/>
    <w:rsid w:val="00AF5ADC"/>
    <w:rsid w:val="00AF6BA8"/>
    <w:rsid w:val="00AF6ECB"/>
    <w:rsid w:val="00B00D0B"/>
    <w:rsid w:val="00B03803"/>
    <w:rsid w:val="00B154EA"/>
    <w:rsid w:val="00B15713"/>
    <w:rsid w:val="00B22069"/>
    <w:rsid w:val="00B2304B"/>
    <w:rsid w:val="00B23D59"/>
    <w:rsid w:val="00B25A1C"/>
    <w:rsid w:val="00B27090"/>
    <w:rsid w:val="00B3221B"/>
    <w:rsid w:val="00B40751"/>
    <w:rsid w:val="00B4548A"/>
    <w:rsid w:val="00B50538"/>
    <w:rsid w:val="00B51FD7"/>
    <w:rsid w:val="00B52FF2"/>
    <w:rsid w:val="00B53E88"/>
    <w:rsid w:val="00B629F8"/>
    <w:rsid w:val="00B6633B"/>
    <w:rsid w:val="00B663AF"/>
    <w:rsid w:val="00B700C8"/>
    <w:rsid w:val="00B71EFC"/>
    <w:rsid w:val="00B730C2"/>
    <w:rsid w:val="00B80BCC"/>
    <w:rsid w:val="00B80C0E"/>
    <w:rsid w:val="00B825D3"/>
    <w:rsid w:val="00B8340B"/>
    <w:rsid w:val="00B96612"/>
    <w:rsid w:val="00BA0DAB"/>
    <w:rsid w:val="00BA3EBD"/>
    <w:rsid w:val="00BA47A8"/>
    <w:rsid w:val="00BB1958"/>
    <w:rsid w:val="00BB318D"/>
    <w:rsid w:val="00BB351F"/>
    <w:rsid w:val="00BB4EC3"/>
    <w:rsid w:val="00BD001A"/>
    <w:rsid w:val="00BD22BF"/>
    <w:rsid w:val="00BD2DA1"/>
    <w:rsid w:val="00BD7AF6"/>
    <w:rsid w:val="00BD7E8A"/>
    <w:rsid w:val="00BE09F8"/>
    <w:rsid w:val="00BE0E46"/>
    <w:rsid w:val="00BE392B"/>
    <w:rsid w:val="00BF1A0E"/>
    <w:rsid w:val="00BF3985"/>
    <w:rsid w:val="00BF65C7"/>
    <w:rsid w:val="00C03AE3"/>
    <w:rsid w:val="00C04150"/>
    <w:rsid w:val="00C12D30"/>
    <w:rsid w:val="00C13669"/>
    <w:rsid w:val="00C1789B"/>
    <w:rsid w:val="00C27561"/>
    <w:rsid w:val="00C33590"/>
    <w:rsid w:val="00C351D6"/>
    <w:rsid w:val="00C35B82"/>
    <w:rsid w:val="00C429F8"/>
    <w:rsid w:val="00C42D00"/>
    <w:rsid w:val="00C4432B"/>
    <w:rsid w:val="00C45777"/>
    <w:rsid w:val="00C47DFD"/>
    <w:rsid w:val="00C50D27"/>
    <w:rsid w:val="00C53454"/>
    <w:rsid w:val="00C562BE"/>
    <w:rsid w:val="00C6382F"/>
    <w:rsid w:val="00C63F33"/>
    <w:rsid w:val="00C65A2E"/>
    <w:rsid w:val="00C70E3F"/>
    <w:rsid w:val="00C71752"/>
    <w:rsid w:val="00C729CE"/>
    <w:rsid w:val="00C76948"/>
    <w:rsid w:val="00C76E52"/>
    <w:rsid w:val="00C80175"/>
    <w:rsid w:val="00C8355B"/>
    <w:rsid w:val="00C8490D"/>
    <w:rsid w:val="00C91808"/>
    <w:rsid w:val="00C9418E"/>
    <w:rsid w:val="00C957ED"/>
    <w:rsid w:val="00C965F7"/>
    <w:rsid w:val="00CA3D12"/>
    <w:rsid w:val="00CB0258"/>
    <w:rsid w:val="00CB30FB"/>
    <w:rsid w:val="00CC1B99"/>
    <w:rsid w:val="00CC23C9"/>
    <w:rsid w:val="00CC2844"/>
    <w:rsid w:val="00CC62F4"/>
    <w:rsid w:val="00CD1EC1"/>
    <w:rsid w:val="00CD7080"/>
    <w:rsid w:val="00CF058F"/>
    <w:rsid w:val="00CF1F64"/>
    <w:rsid w:val="00CF297B"/>
    <w:rsid w:val="00CF3F1E"/>
    <w:rsid w:val="00CF5C26"/>
    <w:rsid w:val="00CF609A"/>
    <w:rsid w:val="00D06677"/>
    <w:rsid w:val="00D11801"/>
    <w:rsid w:val="00D13C50"/>
    <w:rsid w:val="00D1493E"/>
    <w:rsid w:val="00D15249"/>
    <w:rsid w:val="00D16180"/>
    <w:rsid w:val="00D200DA"/>
    <w:rsid w:val="00D20174"/>
    <w:rsid w:val="00D24ECE"/>
    <w:rsid w:val="00D2563F"/>
    <w:rsid w:val="00D25EDC"/>
    <w:rsid w:val="00D31B91"/>
    <w:rsid w:val="00D32182"/>
    <w:rsid w:val="00D32469"/>
    <w:rsid w:val="00D32FE5"/>
    <w:rsid w:val="00D34E09"/>
    <w:rsid w:val="00D37BAC"/>
    <w:rsid w:val="00D43436"/>
    <w:rsid w:val="00D45EC6"/>
    <w:rsid w:val="00D51B10"/>
    <w:rsid w:val="00D53A67"/>
    <w:rsid w:val="00D55CD9"/>
    <w:rsid w:val="00D568D4"/>
    <w:rsid w:val="00D809CB"/>
    <w:rsid w:val="00D81905"/>
    <w:rsid w:val="00D82640"/>
    <w:rsid w:val="00D94016"/>
    <w:rsid w:val="00D9646C"/>
    <w:rsid w:val="00D9797C"/>
    <w:rsid w:val="00D97E86"/>
    <w:rsid w:val="00DA083F"/>
    <w:rsid w:val="00DA1B87"/>
    <w:rsid w:val="00DA42A9"/>
    <w:rsid w:val="00DA4676"/>
    <w:rsid w:val="00DA5867"/>
    <w:rsid w:val="00DA5C97"/>
    <w:rsid w:val="00DA6846"/>
    <w:rsid w:val="00DA76AF"/>
    <w:rsid w:val="00DA77B3"/>
    <w:rsid w:val="00DA7F90"/>
    <w:rsid w:val="00DB1D87"/>
    <w:rsid w:val="00DB4667"/>
    <w:rsid w:val="00DB789C"/>
    <w:rsid w:val="00DC030B"/>
    <w:rsid w:val="00DC126F"/>
    <w:rsid w:val="00DC24F1"/>
    <w:rsid w:val="00DC3F9A"/>
    <w:rsid w:val="00DC639D"/>
    <w:rsid w:val="00DD0DFB"/>
    <w:rsid w:val="00DD15D5"/>
    <w:rsid w:val="00DD3EFE"/>
    <w:rsid w:val="00DD5DF3"/>
    <w:rsid w:val="00DD6AB4"/>
    <w:rsid w:val="00DD731A"/>
    <w:rsid w:val="00DE112C"/>
    <w:rsid w:val="00DE6DF1"/>
    <w:rsid w:val="00DF1018"/>
    <w:rsid w:val="00DF1456"/>
    <w:rsid w:val="00DF21AF"/>
    <w:rsid w:val="00E05646"/>
    <w:rsid w:val="00E078D3"/>
    <w:rsid w:val="00E15702"/>
    <w:rsid w:val="00E164B9"/>
    <w:rsid w:val="00E278E9"/>
    <w:rsid w:val="00E35D8E"/>
    <w:rsid w:val="00E448B9"/>
    <w:rsid w:val="00E47D52"/>
    <w:rsid w:val="00E55F1B"/>
    <w:rsid w:val="00E63C16"/>
    <w:rsid w:val="00E942FE"/>
    <w:rsid w:val="00E946B9"/>
    <w:rsid w:val="00EA0013"/>
    <w:rsid w:val="00EA0EDE"/>
    <w:rsid w:val="00EA546D"/>
    <w:rsid w:val="00EB4DBD"/>
    <w:rsid w:val="00EB4F51"/>
    <w:rsid w:val="00EC032B"/>
    <w:rsid w:val="00EC096B"/>
    <w:rsid w:val="00EC28F5"/>
    <w:rsid w:val="00ED0BBC"/>
    <w:rsid w:val="00ED6E95"/>
    <w:rsid w:val="00ED6FCC"/>
    <w:rsid w:val="00EE03DB"/>
    <w:rsid w:val="00EE41D3"/>
    <w:rsid w:val="00EF15BF"/>
    <w:rsid w:val="00EF1723"/>
    <w:rsid w:val="00EF2D89"/>
    <w:rsid w:val="00EF69FB"/>
    <w:rsid w:val="00F00A9A"/>
    <w:rsid w:val="00F01481"/>
    <w:rsid w:val="00F03A43"/>
    <w:rsid w:val="00F05132"/>
    <w:rsid w:val="00F0722F"/>
    <w:rsid w:val="00F07910"/>
    <w:rsid w:val="00F10568"/>
    <w:rsid w:val="00F12274"/>
    <w:rsid w:val="00F141F8"/>
    <w:rsid w:val="00F161B4"/>
    <w:rsid w:val="00F17BF8"/>
    <w:rsid w:val="00F20FA2"/>
    <w:rsid w:val="00F36B4E"/>
    <w:rsid w:val="00F409CE"/>
    <w:rsid w:val="00F45818"/>
    <w:rsid w:val="00F53CA4"/>
    <w:rsid w:val="00F55B3B"/>
    <w:rsid w:val="00F64194"/>
    <w:rsid w:val="00F64A23"/>
    <w:rsid w:val="00F710D8"/>
    <w:rsid w:val="00F714B8"/>
    <w:rsid w:val="00F715BF"/>
    <w:rsid w:val="00F75617"/>
    <w:rsid w:val="00F76254"/>
    <w:rsid w:val="00F77A7B"/>
    <w:rsid w:val="00F80BF5"/>
    <w:rsid w:val="00F84D22"/>
    <w:rsid w:val="00F92A83"/>
    <w:rsid w:val="00F93232"/>
    <w:rsid w:val="00FA3B8E"/>
    <w:rsid w:val="00FB02CB"/>
    <w:rsid w:val="00FB1984"/>
    <w:rsid w:val="00FB2791"/>
    <w:rsid w:val="00FD0C8A"/>
    <w:rsid w:val="00FD504F"/>
    <w:rsid w:val="00FD6156"/>
    <w:rsid w:val="00FE2192"/>
    <w:rsid w:val="00FE286A"/>
    <w:rsid w:val="00FE2A94"/>
    <w:rsid w:val="00FE4296"/>
    <w:rsid w:val="00FE5DBE"/>
    <w:rsid w:val="00FE7F13"/>
    <w:rsid w:val="00FF4E1D"/>
    <w:rsid w:val="00FF7F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1D85A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c">
    <w:name w:val="abc"/>
    <w:basedOn w:val="Normal"/>
    <w:rsid w:val="0096052B"/>
    <w:rPr>
      <w:rFonts w:ascii=".VnTime" w:hAnsi=".VnTime"/>
      <w:sz w:val="28"/>
      <w:szCs w:val="20"/>
    </w:rPr>
  </w:style>
  <w:style w:type="table" w:styleId="TableGrid">
    <w:name w:val="Table Grid"/>
    <w:basedOn w:val="TableNormal"/>
    <w:rsid w:val="009605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
    <w:name w:val="Char Char Char"/>
    <w:basedOn w:val="Normal"/>
    <w:next w:val="Normal"/>
    <w:autoRedefine/>
    <w:semiHidden/>
    <w:rsid w:val="0096052B"/>
    <w:pPr>
      <w:spacing w:before="120" w:after="120" w:line="312" w:lineRule="auto"/>
    </w:pPr>
    <w:rPr>
      <w:sz w:val="28"/>
      <w:szCs w:val="28"/>
    </w:rPr>
  </w:style>
  <w:style w:type="paragraph" w:styleId="Footer">
    <w:name w:val="footer"/>
    <w:basedOn w:val="Normal"/>
    <w:rsid w:val="000331FE"/>
    <w:pPr>
      <w:tabs>
        <w:tab w:val="center" w:pos="4320"/>
        <w:tab w:val="right" w:pos="8640"/>
      </w:tabs>
    </w:pPr>
    <w:rPr>
      <w:sz w:val="26"/>
      <w:szCs w:val="26"/>
    </w:rPr>
  </w:style>
  <w:style w:type="paragraph" w:customStyle="1" w:styleId="CharCharCharCharCharCharChar">
    <w:name w:val="Char Char Char Char Char Char Char"/>
    <w:basedOn w:val="Normal"/>
    <w:next w:val="Normal"/>
    <w:autoRedefine/>
    <w:semiHidden/>
    <w:rsid w:val="009B4AF7"/>
    <w:pPr>
      <w:spacing w:before="120" w:after="120" w:line="312" w:lineRule="auto"/>
    </w:pPr>
    <w:rPr>
      <w:sz w:val="28"/>
      <w:szCs w:val="28"/>
    </w:rPr>
  </w:style>
  <w:style w:type="paragraph" w:customStyle="1" w:styleId="Char">
    <w:name w:val="Char"/>
    <w:basedOn w:val="Normal"/>
    <w:next w:val="Normal"/>
    <w:autoRedefine/>
    <w:semiHidden/>
    <w:rsid w:val="00FB2791"/>
    <w:pPr>
      <w:spacing w:before="120" w:after="120" w:line="312" w:lineRule="auto"/>
    </w:pPr>
    <w:rPr>
      <w:sz w:val="28"/>
      <w:szCs w:val="28"/>
    </w:rPr>
  </w:style>
  <w:style w:type="character" w:styleId="Hyperlink">
    <w:name w:val="Hyperlink"/>
    <w:rsid w:val="00DD3EFE"/>
    <w:rPr>
      <w:color w:val="0000FF"/>
      <w:u w:val="single"/>
    </w:rPr>
  </w:style>
  <w:style w:type="paragraph" w:customStyle="1" w:styleId="CharCharCharCharCharChar">
    <w:name w:val="Char Char Char Char Char Char"/>
    <w:basedOn w:val="Normal"/>
    <w:next w:val="Normal"/>
    <w:autoRedefine/>
    <w:semiHidden/>
    <w:rsid w:val="00232963"/>
    <w:pPr>
      <w:spacing w:before="120" w:after="120" w:line="312" w:lineRule="auto"/>
    </w:pPr>
    <w:rPr>
      <w:sz w:val="28"/>
      <w:szCs w:val="28"/>
    </w:rPr>
  </w:style>
  <w:style w:type="paragraph" w:customStyle="1" w:styleId="CharCharCharCharCharCharCharCharCharCharCharChar">
    <w:name w:val="Char Char Char Char Char Char Char Char Char Char Char Char"/>
    <w:basedOn w:val="Normal"/>
    <w:next w:val="Normal"/>
    <w:autoRedefine/>
    <w:semiHidden/>
    <w:rsid w:val="00AF283B"/>
    <w:pPr>
      <w:spacing w:before="120" w:after="120" w:line="312" w:lineRule="auto"/>
    </w:pPr>
    <w:rPr>
      <w:sz w:val="28"/>
      <w:szCs w:val="28"/>
    </w:rPr>
  </w:style>
  <w:style w:type="paragraph" w:customStyle="1" w:styleId="Charannt">
    <w:name w:val="Char annt"/>
    <w:autoRedefine/>
    <w:rsid w:val="00436688"/>
    <w:pPr>
      <w:spacing w:before="120" w:line="312" w:lineRule="auto"/>
      <w:jc w:val="both"/>
    </w:pPr>
    <w:rPr>
      <w:sz w:val="26"/>
    </w:rPr>
  </w:style>
  <w:style w:type="character" w:customStyle="1" w:styleId="Bodytext10">
    <w:name w:val="Body text (10)"/>
    <w:rsid w:val="00E35D8E"/>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style>
  <w:style w:type="paragraph" w:styleId="ListParagraph">
    <w:name w:val="List Paragraph"/>
    <w:basedOn w:val="Normal"/>
    <w:uiPriority w:val="34"/>
    <w:qFormat/>
    <w:rsid w:val="00BB318D"/>
    <w:pPr>
      <w:ind w:left="720"/>
      <w:contextualSpacing/>
    </w:pPr>
  </w:style>
  <w:style w:type="paragraph" w:styleId="BodyText">
    <w:name w:val="Body Text"/>
    <w:basedOn w:val="Normal"/>
    <w:link w:val="BodyTextChar"/>
    <w:rsid w:val="00FE5DBE"/>
    <w:pPr>
      <w:widowControl w:val="0"/>
      <w:suppressAutoHyphens/>
      <w:spacing w:after="120"/>
    </w:pPr>
    <w:rPr>
      <w:rFonts w:eastAsia="Arial Unicode MS"/>
      <w:kern w:val="1"/>
      <w:lang/>
    </w:rPr>
  </w:style>
  <w:style w:type="character" w:customStyle="1" w:styleId="BodyTextChar">
    <w:name w:val="Body Text Char"/>
    <w:basedOn w:val="DefaultParagraphFont"/>
    <w:link w:val="BodyText"/>
    <w:rsid w:val="00FE5DBE"/>
    <w:rPr>
      <w:rFonts w:eastAsia="Arial Unicode MS"/>
      <w:kern w:val="1"/>
      <w:sz w:val="24"/>
      <w:szCs w:val="24"/>
      <w:l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c">
    <w:name w:val="abc"/>
    <w:basedOn w:val="Normal"/>
    <w:rsid w:val="0096052B"/>
    <w:rPr>
      <w:rFonts w:ascii=".VnTime" w:hAnsi=".VnTime"/>
      <w:sz w:val="28"/>
      <w:szCs w:val="20"/>
    </w:rPr>
  </w:style>
  <w:style w:type="table" w:styleId="TableGrid">
    <w:name w:val="Table Grid"/>
    <w:basedOn w:val="TableNormal"/>
    <w:rsid w:val="009605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
    <w:name w:val="Char Char Char"/>
    <w:basedOn w:val="Normal"/>
    <w:next w:val="Normal"/>
    <w:autoRedefine/>
    <w:semiHidden/>
    <w:rsid w:val="0096052B"/>
    <w:pPr>
      <w:spacing w:before="120" w:after="120" w:line="312" w:lineRule="auto"/>
    </w:pPr>
    <w:rPr>
      <w:sz w:val="28"/>
      <w:szCs w:val="28"/>
    </w:rPr>
  </w:style>
  <w:style w:type="paragraph" w:styleId="Footer">
    <w:name w:val="footer"/>
    <w:basedOn w:val="Normal"/>
    <w:rsid w:val="000331FE"/>
    <w:pPr>
      <w:tabs>
        <w:tab w:val="center" w:pos="4320"/>
        <w:tab w:val="right" w:pos="8640"/>
      </w:tabs>
    </w:pPr>
    <w:rPr>
      <w:sz w:val="26"/>
      <w:szCs w:val="26"/>
    </w:rPr>
  </w:style>
  <w:style w:type="paragraph" w:customStyle="1" w:styleId="CharCharCharCharCharCharChar">
    <w:name w:val="Char Char Char Char Char Char Char"/>
    <w:basedOn w:val="Normal"/>
    <w:next w:val="Normal"/>
    <w:autoRedefine/>
    <w:semiHidden/>
    <w:rsid w:val="009B4AF7"/>
    <w:pPr>
      <w:spacing w:before="120" w:after="120" w:line="312" w:lineRule="auto"/>
    </w:pPr>
    <w:rPr>
      <w:sz w:val="28"/>
      <w:szCs w:val="28"/>
    </w:rPr>
  </w:style>
  <w:style w:type="paragraph" w:customStyle="1" w:styleId="Char">
    <w:name w:val="Char"/>
    <w:basedOn w:val="Normal"/>
    <w:next w:val="Normal"/>
    <w:autoRedefine/>
    <w:semiHidden/>
    <w:rsid w:val="00FB2791"/>
    <w:pPr>
      <w:spacing w:before="120" w:after="120" w:line="312" w:lineRule="auto"/>
    </w:pPr>
    <w:rPr>
      <w:sz w:val="28"/>
      <w:szCs w:val="28"/>
    </w:rPr>
  </w:style>
  <w:style w:type="character" w:styleId="Hyperlink">
    <w:name w:val="Hyperlink"/>
    <w:rsid w:val="00DD3EFE"/>
    <w:rPr>
      <w:color w:val="0000FF"/>
      <w:u w:val="single"/>
    </w:rPr>
  </w:style>
  <w:style w:type="paragraph" w:customStyle="1" w:styleId="CharCharCharCharCharChar">
    <w:name w:val="Char Char Char Char Char Char"/>
    <w:basedOn w:val="Normal"/>
    <w:next w:val="Normal"/>
    <w:autoRedefine/>
    <w:semiHidden/>
    <w:rsid w:val="00232963"/>
    <w:pPr>
      <w:spacing w:before="120" w:after="120" w:line="312" w:lineRule="auto"/>
    </w:pPr>
    <w:rPr>
      <w:sz w:val="28"/>
      <w:szCs w:val="28"/>
    </w:rPr>
  </w:style>
  <w:style w:type="paragraph" w:customStyle="1" w:styleId="CharCharCharCharCharCharCharCharCharCharCharChar">
    <w:name w:val="Char Char Char Char Char Char Char Char Char Char Char Char"/>
    <w:basedOn w:val="Normal"/>
    <w:next w:val="Normal"/>
    <w:autoRedefine/>
    <w:semiHidden/>
    <w:rsid w:val="00AF283B"/>
    <w:pPr>
      <w:spacing w:before="120" w:after="120" w:line="312" w:lineRule="auto"/>
    </w:pPr>
    <w:rPr>
      <w:sz w:val="28"/>
      <w:szCs w:val="28"/>
    </w:rPr>
  </w:style>
  <w:style w:type="paragraph" w:customStyle="1" w:styleId="Charannt">
    <w:name w:val="Char annt"/>
    <w:autoRedefine/>
    <w:rsid w:val="00436688"/>
    <w:pPr>
      <w:spacing w:before="120" w:line="312" w:lineRule="auto"/>
      <w:jc w:val="both"/>
    </w:pPr>
    <w:rPr>
      <w:sz w:val="26"/>
    </w:rPr>
  </w:style>
  <w:style w:type="character" w:customStyle="1" w:styleId="Bodytext10">
    <w:name w:val="Body text (10)"/>
    <w:rsid w:val="00E35D8E"/>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style>
  <w:style w:type="paragraph" w:styleId="ListParagraph">
    <w:name w:val="List Paragraph"/>
    <w:basedOn w:val="Normal"/>
    <w:uiPriority w:val="34"/>
    <w:qFormat/>
    <w:rsid w:val="00BB318D"/>
    <w:pPr>
      <w:ind w:left="720"/>
      <w:contextualSpacing/>
    </w:pPr>
  </w:style>
  <w:style w:type="paragraph" w:styleId="BodyText">
    <w:name w:val="Body Text"/>
    <w:basedOn w:val="Normal"/>
    <w:link w:val="BodyTextChar"/>
    <w:rsid w:val="00FE5DBE"/>
    <w:pPr>
      <w:widowControl w:val="0"/>
      <w:suppressAutoHyphens/>
      <w:spacing w:after="120"/>
    </w:pPr>
    <w:rPr>
      <w:rFonts w:eastAsia="Arial Unicode MS"/>
      <w:kern w:val="1"/>
      <w:lang/>
    </w:rPr>
  </w:style>
  <w:style w:type="character" w:customStyle="1" w:styleId="BodyTextChar">
    <w:name w:val="Body Text Char"/>
    <w:basedOn w:val="DefaultParagraphFont"/>
    <w:link w:val="BodyText"/>
    <w:rsid w:val="00FE5DBE"/>
    <w:rPr>
      <w:rFonts w:eastAsia="Arial Unicode MS"/>
      <w:kern w:val="1"/>
      <w:sz w:val="24"/>
      <w:szCs w:val="24"/>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welcome\Application%20Data\Microsoft\Templates\Congva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Congvan.dot</Template>
  <TotalTime>40</TotalTime>
  <Pages>1</Pages>
  <Words>385</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UBND TỈNH ĐẮK LẮK</vt:lpstr>
    </vt:vector>
  </TitlesOfParts>
  <Company>Microsoft Corporation</Company>
  <LinksUpToDate>false</LinksUpToDate>
  <CharactersWithSpaces>2581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ĐẮK LẮK</dc:title>
  <dc:creator>Hieu-KTV</dc:creator>
  <cp:lastModifiedBy>Luu Quoc Hoang</cp:lastModifiedBy>
  <cp:revision>6</cp:revision>
  <cp:lastPrinted>2016-03-28T01:07:00Z</cp:lastPrinted>
  <dcterms:created xsi:type="dcterms:W3CDTF">2025-05-14T07:31:00Z</dcterms:created>
  <dcterms:modified xsi:type="dcterms:W3CDTF">2025-05-19T03:19:00Z</dcterms:modified>
</cp:coreProperties>
</file>