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3" w:type="dxa"/>
        <w:jc w:val="center"/>
        <w:tblLook w:val="04A0" w:firstRow="1" w:lastRow="0" w:firstColumn="1" w:lastColumn="0" w:noHBand="0" w:noVBand="1"/>
      </w:tblPr>
      <w:tblGrid>
        <w:gridCol w:w="4883"/>
        <w:gridCol w:w="5670"/>
      </w:tblGrid>
      <w:tr w:rsidR="005B2C02" w:rsidRPr="004F5627" w14:paraId="1655B061" w14:textId="77777777" w:rsidTr="00663C5F">
        <w:trPr>
          <w:trHeight w:val="1418"/>
          <w:jc w:val="center"/>
        </w:trPr>
        <w:tc>
          <w:tcPr>
            <w:tcW w:w="4883" w:type="dxa"/>
            <w:shd w:val="clear" w:color="auto" w:fill="auto"/>
          </w:tcPr>
          <w:p w14:paraId="7150A9B3" w14:textId="77777777" w:rsidR="005B2C02" w:rsidRPr="004F5627" w:rsidRDefault="005B2C02" w:rsidP="00663C5F">
            <w:pPr>
              <w:jc w:val="center"/>
              <w:rPr>
                <w:rFonts w:ascii="Times New Roman" w:hAnsi="Times New Roman" w:cs="Times New Roman"/>
                <w:sz w:val="26"/>
                <w:szCs w:val="26"/>
              </w:rPr>
            </w:pPr>
            <w:r w:rsidRPr="004F5627">
              <w:rPr>
                <w:rFonts w:ascii="Times New Roman" w:hAnsi="Times New Roman" w:cs="Times New Roman"/>
                <w:sz w:val="26"/>
                <w:szCs w:val="26"/>
              </w:rPr>
              <w:t>UBND TỈNH ĐẮK LẮK</w:t>
            </w:r>
          </w:p>
          <w:p w14:paraId="3E8B21C0" w14:textId="77777777" w:rsidR="005B2C02" w:rsidRPr="004F5627" w:rsidRDefault="005B2C02" w:rsidP="00663C5F">
            <w:pPr>
              <w:jc w:val="center"/>
              <w:rPr>
                <w:rFonts w:ascii="Times New Roman" w:hAnsi="Times New Roman" w:cs="Times New Roman"/>
                <w:sz w:val="26"/>
                <w:szCs w:val="26"/>
              </w:rPr>
            </w:pPr>
            <w:r w:rsidRPr="004F5627">
              <w:rPr>
                <w:rFonts w:ascii="Times New Roman" w:hAnsi="Times New Roman" w:cs="Times New Roman"/>
                <w:b/>
                <w:sz w:val="26"/>
                <w:szCs w:val="26"/>
              </w:rPr>
              <w:t>SỞ NÔNG NGHIỆP VÀ MÔI TRƯỜNG</w:t>
            </w:r>
          </w:p>
          <w:p w14:paraId="7A9AA7FA" w14:textId="77777777" w:rsidR="005B2C02" w:rsidRPr="004F5627" w:rsidRDefault="005B2C02" w:rsidP="00663C5F">
            <w:pPr>
              <w:rPr>
                <w:rFonts w:ascii="Times New Roman" w:hAnsi="Times New Roman" w:cs="Times New Roman"/>
                <w:sz w:val="26"/>
                <w:szCs w:val="26"/>
              </w:rPr>
            </w:pPr>
            <w:r w:rsidRPr="004F5627">
              <w:rPr>
                <w:rFonts w:ascii="Times New Roman" w:hAnsi="Times New Roman" w:cs="Times New Roman"/>
                <w:noProof/>
                <w:sz w:val="26"/>
                <w:szCs w:val="26"/>
                <w:lang w:val="en-US" w:eastAsia="en-US"/>
              </w:rPr>
              <mc:AlternateContent>
                <mc:Choice Requires="wps">
                  <w:drawing>
                    <wp:anchor distT="0" distB="0" distL="114300" distR="114300" simplePos="0" relativeHeight="251660288" behindDoc="0" locked="0" layoutInCell="1" allowOverlap="1" wp14:anchorId="705C3BEC" wp14:editId="1D73BFE7">
                      <wp:simplePos x="0" y="0"/>
                      <wp:positionH relativeFrom="column">
                        <wp:posOffset>746760</wp:posOffset>
                      </wp:positionH>
                      <wp:positionV relativeFrom="paragraph">
                        <wp:posOffset>20955</wp:posOffset>
                      </wp:positionV>
                      <wp:extent cx="1240790" cy="0"/>
                      <wp:effectExtent l="13335" t="11430" r="12700" b="7620"/>
                      <wp:wrapNone/>
                      <wp:docPr id="171320194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7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5EC153" id="_x0000_t32" coordsize="21600,21600" o:spt="32" o:oned="t" path="m,l21600,21600e" filled="f">
                      <v:path arrowok="t" fillok="f" o:connecttype="none"/>
                      <o:lock v:ext="edit" shapetype="t"/>
                    </v:shapetype>
                    <v:shape id="Straight Arrow Connector 3" o:spid="_x0000_s1026" type="#_x0000_t32" style="position:absolute;margin-left:58.8pt;margin-top:1.65pt;width:97.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o1uAEAAFYDAAAOAAAAZHJzL2Uyb0RvYy54bWysU8Fu2zAMvQ/YPwi6L7aDdVuNOD2k6y7d&#10;FqDdBzCSbAuTRYFU4uTvJ6lJVmy3YT4IlEg+Pj7Sq7vj5MTBEFv0nWwWtRTGK9TWD5388fzw7pMU&#10;HMFrcOhNJ0+G5d367ZvVHFqzxBGdNiQSiOd2Dp0cYwxtVbEazQS8wGB8cvZIE8R0paHSBHNCn1y1&#10;rOsP1YykA6EyzOn1/sUp1wW/742K3/ueTRSuk4lbLCeVc5fPar2CdiAIo1VnGvAPLCawPhW9Qt1D&#10;BLEn+xfUZBUhYx8XCqcK+94qU3pI3TT1H908jRBM6SWJw+EqE/8/WPXtsPFbytTV0T+FR1Q/WXjc&#10;jOAHUwg8n0IaXJOlqubA7TUlXzhsSezmr6hTDOwjFhWOPU0ZMvUnjkXs01Vsc4xCpcdm+b7+eJtm&#10;oi6+CtpLYiCOXwxOIhud5EhghzFu0Ps0UqSmlIHDI8dMC9pLQq7q8cE6VybrvJg7eXuzvCkJjM7q&#10;7MxhTMNu40gcIO9G+UqPyfM6jHDvdQEbDejPZzuCdS92Ku78WZqsRl49bneoT1u6SJaGV1ieFy1v&#10;x+t7yf79O6x/AQAA//8DAFBLAwQUAAYACAAAACEA8A3bhtsAAAAHAQAADwAAAGRycy9kb3ducmV2&#10;LnhtbEyPQU+DQBCF7yb+h82YeDF2ocSqyNI0Jh482jbxOmVHQNlZwi4F++sdvdTjl/fy5ptiPbtO&#10;HWkIrWcD6SIBRVx523JtYL97uX0AFSKyxc4zGfimAOvy8qLA3PqJ3+i4jbWSEQ45Gmhi7HOtQ9WQ&#10;w7DwPbFkH35wGAWHWtsBJxl3nV4myUo7bFkuNNjTc0PV13Z0BiiMd2myeXT1/vU03bwvT59TvzPm&#10;+mrePIGKNMdzGX71RR1KcTr4kW1QnXB6v5KqgSwDJXmWZvLb4Y91Wej//uUPAAAA//8DAFBLAQIt&#10;ABQABgAIAAAAIQC2gziS/gAAAOEBAAATAAAAAAAAAAAAAAAAAAAAAABbQ29udGVudF9UeXBlc10u&#10;eG1sUEsBAi0AFAAGAAgAAAAhADj9If/WAAAAlAEAAAsAAAAAAAAAAAAAAAAALwEAAF9yZWxzLy5y&#10;ZWxzUEsBAi0AFAAGAAgAAAAhADBxGjW4AQAAVgMAAA4AAAAAAAAAAAAAAAAALgIAAGRycy9lMm9E&#10;b2MueG1sUEsBAi0AFAAGAAgAAAAhAPAN24bbAAAABwEAAA8AAAAAAAAAAAAAAAAAEgQAAGRycy9k&#10;b3ducmV2LnhtbFBLBQYAAAAABAAEAPMAAAAaBQAAAAA=&#10;"/>
                  </w:pict>
                </mc:Fallback>
              </mc:AlternateContent>
            </w:r>
          </w:p>
          <w:p w14:paraId="1A2B0ADF" w14:textId="165DB33B" w:rsidR="005B2C02" w:rsidRPr="005B2C02" w:rsidRDefault="005B2C02" w:rsidP="005B2C02">
            <w:pPr>
              <w:rPr>
                <w:rFonts w:ascii="Times New Roman" w:hAnsi="Times New Roman" w:cs="Times New Roman"/>
                <w:sz w:val="28"/>
                <w:szCs w:val="28"/>
                <w:lang w:val="en-US"/>
              </w:rPr>
            </w:pPr>
          </w:p>
        </w:tc>
        <w:tc>
          <w:tcPr>
            <w:tcW w:w="5670" w:type="dxa"/>
            <w:shd w:val="clear" w:color="auto" w:fill="auto"/>
          </w:tcPr>
          <w:p w14:paraId="004CD9F8" w14:textId="77777777" w:rsidR="005B2C02" w:rsidRPr="004F5627" w:rsidRDefault="005B2C02" w:rsidP="00663C5F">
            <w:pPr>
              <w:jc w:val="center"/>
              <w:rPr>
                <w:rFonts w:ascii="Times New Roman" w:hAnsi="Times New Roman" w:cs="Times New Roman"/>
                <w:b/>
                <w:sz w:val="26"/>
                <w:szCs w:val="26"/>
              </w:rPr>
            </w:pPr>
            <w:r w:rsidRPr="004F5627">
              <w:rPr>
                <w:rFonts w:ascii="Times New Roman" w:hAnsi="Times New Roman" w:cs="Times New Roman"/>
                <w:b/>
                <w:sz w:val="26"/>
                <w:szCs w:val="26"/>
              </w:rPr>
              <w:t>CỘNG HÒA XÃ HỘI CHỦ NGHĨA VIỆT NAM</w:t>
            </w:r>
          </w:p>
          <w:p w14:paraId="1F52A11D" w14:textId="77777777" w:rsidR="005B2C02" w:rsidRPr="004F5627" w:rsidRDefault="005B2C02" w:rsidP="00663C5F">
            <w:pPr>
              <w:jc w:val="center"/>
              <w:rPr>
                <w:rFonts w:ascii="Times New Roman" w:hAnsi="Times New Roman" w:cs="Times New Roman"/>
                <w:b/>
                <w:sz w:val="28"/>
                <w:szCs w:val="28"/>
              </w:rPr>
            </w:pPr>
            <w:r w:rsidRPr="004F5627">
              <w:rPr>
                <w:rFonts w:ascii="Times New Roman" w:hAnsi="Times New Roman" w:cs="Times New Roman"/>
                <w:b/>
                <w:sz w:val="28"/>
                <w:szCs w:val="28"/>
              </w:rPr>
              <w:t>Độc lập - Tự do - Hạnh phúc</w:t>
            </w:r>
          </w:p>
          <w:p w14:paraId="3FFB9AD8" w14:textId="77777777" w:rsidR="005B2C02" w:rsidRPr="004F5627" w:rsidRDefault="005B2C02" w:rsidP="00663C5F">
            <w:pPr>
              <w:jc w:val="center"/>
              <w:rPr>
                <w:rFonts w:ascii="Times New Roman" w:hAnsi="Times New Roman" w:cs="Times New Roman"/>
                <w:b/>
                <w:sz w:val="26"/>
                <w:szCs w:val="26"/>
              </w:rPr>
            </w:pPr>
            <w:r w:rsidRPr="004F5627">
              <w:rPr>
                <w:rFonts w:ascii="Times New Roman" w:hAnsi="Times New Roman" w:cs="Times New Roman"/>
                <w:b/>
                <w:noProof/>
                <w:sz w:val="26"/>
                <w:szCs w:val="26"/>
                <w:lang w:val="en-US" w:eastAsia="en-US"/>
              </w:rPr>
              <mc:AlternateContent>
                <mc:Choice Requires="wps">
                  <w:drawing>
                    <wp:anchor distT="0" distB="0" distL="114300" distR="114300" simplePos="0" relativeHeight="251659264" behindDoc="0" locked="0" layoutInCell="1" allowOverlap="1" wp14:anchorId="7C95BB6F" wp14:editId="17448C36">
                      <wp:simplePos x="0" y="0"/>
                      <wp:positionH relativeFrom="column">
                        <wp:posOffset>678815</wp:posOffset>
                      </wp:positionH>
                      <wp:positionV relativeFrom="paragraph">
                        <wp:posOffset>38735</wp:posOffset>
                      </wp:positionV>
                      <wp:extent cx="2143125" cy="0"/>
                      <wp:effectExtent l="12065" t="10160" r="6985" b="8890"/>
                      <wp:wrapNone/>
                      <wp:docPr id="62657302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8729AB" id="Straight Arrow Connector 2" o:spid="_x0000_s1026" type="#_x0000_t32" style="position:absolute;margin-left:53.45pt;margin-top:3.05pt;width:1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Z8YjiNoAAAAHAQAADwAAAGRycy9kb3ducmV2Lnht&#10;bEyOwU7DMBBE70j8g7VIXFBrp4KoTeNUFRIHjrSVuLrxNgnE6yh2mtCvZ9sL7O1pRrMv30yuFWfs&#10;Q+NJQzJXIJBKbxuqNBz2b7MliBANWdN6Qg0/GGBT3N/lJrN+pA8872IleIRCZjTUMXaZlKGs0Zkw&#10;9x0SZyffOxMZ+0ra3ow87lq5UCqVzjTEH2rT4WuN5fducBowDC+J2q5cdXi/jE+fi8vX2O21fnyY&#10;tmsQEaf4V4arPqtDwU5HP5ANomVW6YqrGtIEBOfPfCCON5ZFLv/7F78AAAD//wMAUEsBAi0AFAAG&#10;AAgAAAAhALaDOJL+AAAA4QEAABMAAAAAAAAAAAAAAAAAAAAAAFtDb250ZW50X1R5cGVzXS54bWxQ&#10;SwECLQAUAAYACAAAACEAOP0h/9YAAACUAQAACwAAAAAAAAAAAAAAAAAvAQAAX3JlbHMvLnJlbHNQ&#10;SwECLQAUAAYACAAAACEAPqJa9bUBAABWAwAADgAAAAAAAAAAAAAAAAAuAgAAZHJzL2Uyb0RvYy54&#10;bWxQSwECLQAUAAYACAAAACEAZ8YjiNoAAAAHAQAADwAAAAAAAAAAAAAAAAAPBAAAZHJzL2Rvd25y&#10;ZXYueG1sUEsFBgAAAAAEAAQA8wAAABYFAAAAAA==&#10;"/>
                  </w:pict>
                </mc:Fallback>
              </mc:AlternateContent>
            </w:r>
          </w:p>
          <w:p w14:paraId="3270395F" w14:textId="63980DE7" w:rsidR="005B2C02" w:rsidRPr="004F5627" w:rsidRDefault="005B2C02" w:rsidP="0058784C">
            <w:pPr>
              <w:jc w:val="center"/>
              <w:rPr>
                <w:rFonts w:ascii="Times New Roman" w:hAnsi="Times New Roman" w:cs="Times New Roman"/>
                <w:sz w:val="28"/>
                <w:szCs w:val="28"/>
              </w:rPr>
            </w:pPr>
            <w:r w:rsidRPr="004F5627">
              <w:rPr>
                <w:rFonts w:ascii="Times New Roman" w:hAnsi="Times New Roman" w:cs="Times New Roman"/>
                <w:i/>
                <w:iCs/>
                <w:sz w:val="26"/>
                <w:szCs w:val="26"/>
              </w:rPr>
              <w:t xml:space="preserve">        </w:t>
            </w:r>
            <w:r w:rsidRPr="004F5627">
              <w:rPr>
                <w:rFonts w:ascii="Times New Roman" w:hAnsi="Times New Roman" w:cs="Times New Roman"/>
                <w:i/>
                <w:iCs/>
                <w:sz w:val="28"/>
                <w:szCs w:val="28"/>
              </w:rPr>
              <w:t>Đắk Lắk, ngày</w:t>
            </w:r>
            <w:r>
              <w:rPr>
                <w:rFonts w:ascii="Times New Roman" w:hAnsi="Times New Roman" w:cs="Times New Roman"/>
                <w:i/>
                <w:iCs/>
                <w:sz w:val="28"/>
                <w:szCs w:val="28"/>
                <w:lang w:val="en-US"/>
              </w:rPr>
              <w:t xml:space="preserve"> </w:t>
            </w:r>
            <w:r w:rsidR="0058784C">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4F5627">
              <w:rPr>
                <w:rFonts w:ascii="Times New Roman" w:hAnsi="Times New Roman" w:cs="Times New Roman"/>
                <w:i/>
                <w:iCs/>
                <w:sz w:val="28"/>
                <w:szCs w:val="28"/>
              </w:rPr>
              <w:t>tháng</w:t>
            </w:r>
            <w:r>
              <w:rPr>
                <w:rFonts w:ascii="Times New Roman" w:hAnsi="Times New Roman" w:cs="Times New Roman"/>
                <w:i/>
                <w:iCs/>
                <w:sz w:val="28"/>
                <w:szCs w:val="28"/>
                <w:lang w:val="en-US"/>
              </w:rPr>
              <w:t xml:space="preserve"> </w:t>
            </w:r>
            <w:r w:rsidR="0058784C">
              <w:rPr>
                <w:rFonts w:ascii="Times New Roman" w:hAnsi="Times New Roman" w:cs="Times New Roman"/>
                <w:i/>
                <w:iCs/>
                <w:sz w:val="28"/>
                <w:szCs w:val="28"/>
                <w:lang w:val="en-US"/>
              </w:rPr>
              <w:t xml:space="preserve"> </w:t>
            </w:r>
            <w:r>
              <w:rPr>
                <w:rFonts w:ascii="Times New Roman" w:hAnsi="Times New Roman" w:cs="Times New Roman"/>
                <w:i/>
                <w:iCs/>
                <w:sz w:val="28"/>
                <w:szCs w:val="28"/>
                <w:lang w:val="en-US"/>
              </w:rPr>
              <w:t xml:space="preserve"> </w:t>
            </w:r>
            <w:r w:rsidRPr="004F5627">
              <w:rPr>
                <w:rFonts w:ascii="Times New Roman" w:hAnsi="Times New Roman" w:cs="Times New Roman"/>
                <w:i/>
                <w:iCs/>
                <w:sz w:val="28"/>
                <w:szCs w:val="28"/>
              </w:rPr>
              <w:t>năm 2025</w:t>
            </w:r>
          </w:p>
        </w:tc>
      </w:tr>
    </w:tbl>
    <w:p w14:paraId="5B4D1CA2" w14:textId="77777777" w:rsidR="005B2C02" w:rsidRDefault="005B2C02" w:rsidP="00763DEB">
      <w:pPr>
        <w:spacing w:before="120"/>
        <w:jc w:val="center"/>
        <w:rPr>
          <w:rFonts w:ascii="Arial" w:hAnsi="Arial" w:cs="Arial"/>
          <w:b/>
          <w:bCs/>
          <w:sz w:val="20"/>
          <w:szCs w:val="20"/>
          <w:lang w:val="en-US"/>
        </w:rPr>
      </w:pPr>
    </w:p>
    <w:p w14:paraId="1EC5BA86" w14:textId="77777777" w:rsidR="005B2C02" w:rsidRDefault="005B2C02" w:rsidP="005B2C02">
      <w:pPr>
        <w:pStyle w:val="Vnbnnidung0"/>
        <w:spacing w:after="0" w:line="240" w:lineRule="auto"/>
        <w:ind w:firstLine="0"/>
        <w:jc w:val="center"/>
        <w:rPr>
          <w:b/>
          <w:bCs/>
          <w:sz w:val="28"/>
          <w:szCs w:val="28"/>
          <w:lang w:val="fr-FR"/>
        </w:rPr>
      </w:pPr>
      <w:r w:rsidRPr="005B2C02">
        <w:rPr>
          <w:b/>
          <w:bCs/>
          <w:sz w:val="28"/>
          <w:szCs w:val="28"/>
        </w:rPr>
        <w:t>BẢN SO SÁNH, THUYẾT MINH NỘI DUNG DỰ THẢO</w:t>
      </w:r>
      <w:r w:rsidRPr="005B2C02">
        <w:rPr>
          <w:b/>
          <w:bCs/>
          <w:sz w:val="28"/>
          <w:szCs w:val="28"/>
          <w:lang w:val="fr-FR"/>
        </w:rPr>
        <w:t xml:space="preserve"> </w:t>
      </w:r>
    </w:p>
    <w:p w14:paraId="40E5D76F" w14:textId="09888B24" w:rsidR="00763DEB" w:rsidRPr="005B2C02" w:rsidRDefault="0058784C" w:rsidP="005B2C02">
      <w:pPr>
        <w:pStyle w:val="Vnbnnidung0"/>
        <w:spacing w:after="0" w:line="240" w:lineRule="auto"/>
        <w:ind w:firstLine="0"/>
        <w:jc w:val="center"/>
        <w:rPr>
          <w:b/>
          <w:bCs/>
          <w:sz w:val="28"/>
          <w:szCs w:val="28"/>
        </w:rPr>
      </w:pPr>
      <w:r>
        <w:rPr>
          <w:b/>
          <w:bCs/>
          <w:sz w:val="28"/>
          <w:szCs w:val="28"/>
          <w:lang w:val="fr-FR"/>
        </w:rPr>
        <w:t>Quyết định ban hành</w:t>
      </w:r>
      <w:r w:rsidR="005B2C02" w:rsidRPr="004F5627">
        <w:rPr>
          <w:b/>
          <w:bCs/>
          <w:sz w:val="28"/>
          <w:szCs w:val="28"/>
          <w:lang w:val="fr-FR"/>
        </w:rPr>
        <w:t xml:space="preserve"> </w:t>
      </w:r>
      <w:r w:rsidRPr="00101CF2">
        <w:rPr>
          <w:b/>
          <w:bCs/>
          <w:sz w:val="28"/>
          <w:szCs w:val="28"/>
          <w:lang w:val="nl-NL"/>
        </w:rPr>
        <w:t xml:space="preserve">Quy định </w:t>
      </w:r>
      <w:bookmarkStart w:id="0" w:name="_Hlk171855173"/>
      <w:r w:rsidRPr="00101CF2">
        <w:rPr>
          <w:b/>
          <w:color w:val="000000"/>
          <w:sz w:val="28"/>
          <w:szCs w:val="28"/>
          <w:shd w:val="clear" w:color="auto" w:fill="FFFFFF"/>
          <w:lang w:val="sv-SE"/>
        </w:rPr>
        <w:t>về d</w:t>
      </w:r>
      <w:r w:rsidRPr="00101CF2">
        <w:rPr>
          <w:b/>
          <w:color w:val="000000"/>
          <w:sz w:val="28"/>
          <w:szCs w:val="28"/>
          <w:lang w:val="sv-SE"/>
        </w:rPr>
        <w:t>iện tích, vị trí, mục đích sử dụng của công trình</w:t>
      </w:r>
      <w:bookmarkEnd w:id="0"/>
      <w:r w:rsidRPr="00101CF2">
        <w:rPr>
          <w:b/>
          <w:color w:val="000000"/>
          <w:sz w:val="28"/>
          <w:szCs w:val="28"/>
          <w:lang w:val="sv-SE"/>
        </w:rPr>
        <w:t xml:space="preserve"> xây dựng phục vụ trực tiếp sản xuất nông nghiệp trên đất trồng lúa trên địa bàn tỉnh Đắk Lắk</w:t>
      </w:r>
      <w:r w:rsidRPr="005B2C02">
        <w:rPr>
          <w:b/>
          <w:bCs/>
          <w:sz w:val="28"/>
          <w:szCs w:val="28"/>
        </w:rPr>
        <w:t xml:space="preserve"> </w:t>
      </w:r>
      <w:r>
        <w:rPr>
          <w:b/>
          <w:bCs/>
          <w:sz w:val="28"/>
          <w:szCs w:val="28"/>
        </w:rPr>
        <w:t>với quy định pháp luật hiện hành</w:t>
      </w:r>
    </w:p>
    <w:p w14:paraId="3424A38A" w14:textId="2607762B" w:rsidR="005B2C02" w:rsidRDefault="005B2C02" w:rsidP="005B2C02">
      <w:pPr>
        <w:spacing w:before="120"/>
        <w:rPr>
          <w:rFonts w:ascii="Arial" w:hAnsi="Arial" w:cs="Arial"/>
          <w:b/>
          <w:bCs/>
          <w:sz w:val="20"/>
          <w:szCs w:val="20"/>
          <w:lang w:val="en-US"/>
        </w:rPr>
      </w:pPr>
      <w:r>
        <w:rPr>
          <w:rFonts w:ascii="Arial" w:hAnsi="Arial" w:cs="Arial"/>
          <w:b/>
          <w:bCs/>
          <w:noProof/>
          <w:sz w:val="20"/>
          <w:szCs w:val="20"/>
          <w:lang w:val="en-US" w:eastAsia="en-US"/>
          <w14:ligatures w14:val="standardContextual"/>
        </w:rPr>
        <mc:AlternateContent>
          <mc:Choice Requires="wps">
            <w:drawing>
              <wp:anchor distT="0" distB="0" distL="114300" distR="114300" simplePos="0" relativeHeight="251661312" behindDoc="0" locked="0" layoutInCell="1" allowOverlap="1" wp14:anchorId="074D0ECA" wp14:editId="21D22838">
                <wp:simplePos x="0" y="0"/>
                <wp:positionH relativeFrom="column">
                  <wp:posOffset>1854200</wp:posOffset>
                </wp:positionH>
                <wp:positionV relativeFrom="paragraph">
                  <wp:posOffset>74267</wp:posOffset>
                </wp:positionV>
                <wp:extent cx="1765189" cy="0"/>
                <wp:effectExtent l="0" t="0" r="0" b="0"/>
                <wp:wrapNone/>
                <wp:docPr id="1092799871" name="Straight Connector 1"/>
                <wp:cNvGraphicFramePr/>
                <a:graphic xmlns:a="http://schemas.openxmlformats.org/drawingml/2006/main">
                  <a:graphicData uri="http://schemas.microsoft.com/office/word/2010/wordprocessingShape">
                    <wps:wsp>
                      <wps:cNvCnPr/>
                      <wps:spPr>
                        <a:xfrm>
                          <a:off x="0" y="0"/>
                          <a:ext cx="17651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6BCB3"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6pt,5.85pt" to="2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RzEmgEAAIgDAAAOAAAAZHJzL2Uyb0RvYy54bWysU8tu2zAQvAfIPxC815ICNA/Bcg4JmkvQ&#10;BE3yAQy1tIiQXIJkLPnvu6RtuUiLoihyofiYmd3ZXS2vJ2vYBkLU6DreLGrOwEnstVt3/OX525dL&#10;zmISrhcGHXR8C5Ffr05PlqNv4QwHND0ERiIutqPv+JCSb6sqygGsiAv04OhRYbAi0TGsqz6IkdSt&#10;qc7q+rwaMfQ+oIQY6fZ298hXRV8pkOlBqQiJmY5Tbqmsoayvea1WS9Gug/CDlvs0xH9kYYV2FHSW&#10;uhVJsPegf5OyWgaMqNJCoq1QKS2heCA3Tf3BzdMgPBQvVJzo5zLFz5OV3zc37jFQGUYf2+gfQ3Yx&#10;qWDzl/JjUynWdi4WTIlJumwuzr82l1ecycNbdST6ENMdoGV503GjXfYhWrG5j4mCEfQAocMxdNml&#10;rYEMNu4HKKb7HKywy1TAjQlsI6if/VuT+0daBZkpShszk+q/k/bYTIMyKf9KnNElIro0E612GP4U&#10;NU2HVNUOf3C985ptv2K/LY0o5aB2F2f70czz9Ou50I8/0OonAAAA//8DAFBLAwQUAAYACAAAACEA&#10;8rc589wAAAAJAQAADwAAAGRycy9kb3ducmV2LnhtbEyPwU7DMBBE70j8g7VI3KjTSLQQ4lRVJYS4&#10;IJrC3Y23TsBeR7GThr9nEQc47sxo9k25mb0TEw6xC6RguchAIDXBdGQVvB0eb+5AxKTJaBcIFXxh&#10;hE11eVHqwoQz7XGqkxVcQrHQCtqU+kLK2LTodVyEHom9Uxi8TnwOVppBn7ncO5ln2Up63RF/aHWP&#10;uxabz3r0CtzzML3bnd3G8Wm/qj9eT/nLYVLq+mrePoBIOKe/MPzgMzpUzHQMI5konIL8PuctiY3l&#10;GgQHbtcZC8dfQVal/L+g+gYAAP//AwBQSwECLQAUAAYACAAAACEAtoM4kv4AAADhAQAAEwAAAAAA&#10;AAAAAAAAAAAAAAAAW0NvbnRlbnRfVHlwZXNdLnhtbFBLAQItABQABgAIAAAAIQA4/SH/1gAAAJQB&#10;AAALAAAAAAAAAAAAAAAAAC8BAABfcmVscy8ucmVsc1BLAQItABQABgAIAAAAIQCAVRzEmgEAAIgD&#10;AAAOAAAAAAAAAAAAAAAAAC4CAABkcnMvZTJvRG9jLnhtbFBLAQItABQABgAIAAAAIQDytznz3AAA&#10;AAkBAAAPAAAAAAAAAAAAAAAAAPQDAABkcnMvZG93bnJldi54bWxQSwUGAAAAAAQABADzAAAA/QQA&#10;AAAA&#10;" strokecolor="black [3200]" strokeweight=".5pt">
                <v:stroke joinstyle="miter"/>
              </v:line>
            </w:pict>
          </mc:Fallback>
        </mc:AlternateContent>
      </w:r>
    </w:p>
    <w:p w14:paraId="15F314C7" w14:textId="5F1B44A0" w:rsidR="00763DEB" w:rsidRPr="00630ED8" w:rsidRDefault="00763DEB" w:rsidP="00630ED8">
      <w:pPr>
        <w:spacing w:before="120" w:after="120"/>
        <w:ind w:firstLine="720"/>
        <w:jc w:val="both"/>
        <w:rPr>
          <w:rFonts w:ascii="Times New Roman" w:hAnsi="Times New Roman" w:cs="Times New Roman"/>
          <w:sz w:val="28"/>
          <w:szCs w:val="28"/>
          <w:lang w:val="en-US"/>
        </w:rPr>
      </w:pPr>
      <w:r w:rsidRPr="00630ED8">
        <w:rPr>
          <w:rFonts w:ascii="Times New Roman" w:hAnsi="Times New Roman" w:cs="Times New Roman"/>
          <w:b/>
          <w:bCs/>
          <w:sz w:val="28"/>
          <w:szCs w:val="28"/>
        </w:rPr>
        <w:t xml:space="preserve">Đối với văn bản ban hành mới </w:t>
      </w:r>
      <w:r w:rsidRPr="00630ED8">
        <w:rPr>
          <w:rFonts w:ascii="Times New Roman" w:hAnsi="Times New Roman" w:cs="Times New Roman"/>
          <w:sz w:val="28"/>
          <w:szCs w:val="28"/>
        </w:rPr>
        <w:t>(không thuộc thẩm quyền của Quốc hội, Ủy ban Thường vụ Quốc hội, Chủ tịch nước)</w:t>
      </w:r>
    </w:p>
    <w:p w14:paraId="5810213C" w14:textId="17999A2F" w:rsidR="0058784C" w:rsidRPr="00630ED8" w:rsidRDefault="0058784C" w:rsidP="00630ED8">
      <w:pPr>
        <w:spacing w:before="120" w:after="120"/>
        <w:ind w:firstLine="720"/>
        <w:jc w:val="both"/>
        <w:rPr>
          <w:rFonts w:ascii="Times New Roman" w:hAnsi="Times New Roman" w:cs="Times New Roman"/>
          <w:sz w:val="28"/>
          <w:szCs w:val="28"/>
        </w:rPr>
      </w:pPr>
      <w:r w:rsidRPr="00630ED8">
        <w:rPr>
          <w:rFonts w:ascii="Times New Roman" w:hAnsi="Times New Roman" w:cs="Times New Roman"/>
          <w:sz w:val="28"/>
          <w:szCs w:val="28"/>
        </w:rPr>
        <w:t xml:space="preserve">Căn cứ Luật Ban hành văn bản quy phạm pháp luật ngày 19 tháng 02 năm 2025; Luật sửa đổi, bổ sung một số điều của luật ban hành văn bản quy phạm pháp luật ngày 25 tháng 6 năm 2025; Điều 9 </w:t>
      </w:r>
      <w:r w:rsidRPr="00630ED8">
        <w:rPr>
          <w:rFonts w:ascii="Times New Roman" w:hAnsi="Times New Roman" w:cs="Times New Roman"/>
          <w:iCs/>
          <w:sz w:val="28"/>
          <w:szCs w:val="28"/>
        </w:rPr>
        <w:t>Nghị định số 112/2024/NĐ-CP ngày 11/9/2024 của Chính phủ quy định chi tiết về đất trồng lúa</w:t>
      </w:r>
      <w:r w:rsidRPr="00630ED8">
        <w:rPr>
          <w:rFonts w:ascii="Times New Roman" w:hAnsi="Times New Roman" w:cs="Times New Roman"/>
          <w:iCs/>
          <w:sz w:val="28"/>
          <w:szCs w:val="28"/>
        </w:rPr>
        <w:t xml:space="preserve">; </w:t>
      </w:r>
      <w:r w:rsidRPr="00630ED8">
        <w:rPr>
          <w:rFonts w:ascii="Times New Roman" w:hAnsi="Times New Roman" w:cs="Times New Roman"/>
          <w:sz w:val="28"/>
          <w:szCs w:val="28"/>
        </w:rPr>
        <w:t>Nghị định số 112/2024/NĐ-CP ngày 11/9/2024 của Chính phủ</w:t>
      </w:r>
      <w:r w:rsidRPr="00630ED8">
        <w:rPr>
          <w:rFonts w:ascii="Times New Roman" w:hAnsi="Times New Roman" w:cs="Times New Roman"/>
          <w:spacing w:val="-6"/>
          <w:sz w:val="28"/>
          <w:szCs w:val="28"/>
        </w:rPr>
        <w:t xml:space="preserve"> có quy định UBND tỉnh </w:t>
      </w:r>
      <w:r w:rsidRPr="00630ED8">
        <w:rPr>
          <w:rFonts w:ascii="Times New Roman" w:hAnsi="Times New Roman" w:cs="Times New Roman"/>
          <w:sz w:val="28"/>
          <w:szCs w:val="28"/>
          <w:shd w:val="clear" w:color="auto" w:fill="FFFFFF"/>
          <w:lang w:val="sv-SE"/>
        </w:rPr>
        <w:t>quy định về d</w:t>
      </w:r>
      <w:r w:rsidRPr="00630ED8">
        <w:rPr>
          <w:rFonts w:ascii="Times New Roman" w:hAnsi="Times New Roman" w:cs="Times New Roman"/>
          <w:sz w:val="28"/>
          <w:szCs w:val="28"/>
          <w:lang w:val="sv-SE"/>
        </w:rPr>
        <w:t>iện tích, vị trí, mục đích sử dụng của công trình xây dựng phục vụ trực tiếp sản xuất nông nghiệp trên đất trồng lúa</w:t>
      </w:r>
      <w:r w:rsidRPr="00630ED8">
        <w:rPr>
          <w:rFonts w:ascii="Times New Roman" w:hAnsi="Times New Roman" w:cs="Times New Roman"/>
          <w:sz w:val="28"/>
          <w:szCs w:val="28"/>
          <w:lang w:val="sv-SE"/>
        </w:rPr>
        <w:t>.</w:t>
      </w:r>
    </w:p>
    <w:p w14:paraId="0A98D830" w14:textId="24253143" w:rsidR="00C44BD5" w:rsidRPr="00630ED8" w:rsidRDefault="0058784C" w:rsidP="00630ED8">
      <w:pPr>
        <w:pStyle w:val="Vnbnnidung0"/>
        <w:spacing w:before="120" w:after="120" w:line="240" w:lineRule="auto"/>
        <w:ind w:firstLine="760"/>
        <w:jc w:val="both"/>
        <w:rPr>
          <w:sz w:val="28"/>
          <w:szCs w:val="28"/>
        </w:rPr>
      </w:pPr>
      <w:r w:rsidRPr="00630ED8">
        <w:rPr>
          <w:spacing w:val="-2"/>
          <w:sz w:val="28"/>
          <w:szCs w:val="28"/>
        </w:rPr>
        <w:t xml:space="preserve">Thực hiện Quyết định số 1329/QĐ-UBND ngày 18/6/2025 của UBND tỉnh về việc Ban hành Danh mục quyết định của Ủy ban nhân dân tỉnh quy định chi tiết các Nghị định hướng dẫn thi hành Luật Đất đai năm 2024. </w:t>
      </w:r>
      <w:r w:rsidR="00C44BD5" w:rsidRPr="00630ED8">
        <w:rPr>
          <w:sz w:val="28"/>
          <w:szCs w:val="28"/>
        </w:rPr>
        <w:t xml:space="preserve">Theo đó, Sở Nông nghiệp và Môi trường được giao nhiệm vụ chủ trì, phối hợp với các cơ quan liên quan soạn thảo </w:t>
      </w:r>
      <w:r w:rsidR="00C44BD5" w:rsidRPr="00630ED8">
        <w:rPr>
          <w:b/>
          <w:bCs/>
          <w:i/>
          <w:iCs/>
          <w:sz w:val="28"/>
          <w:szCs w:val="28"/>
        </w:rPr>
        <w:t>“</w:t>
      </w:r>
      <w:r w:rsidRPr="00630ED8">
        <w:rPr>
          <w:b/>
          <w:bCs/>
          <w:i/>
          <w:sz w:val="28"/>
          <w:szCs w:val="28"/>
          <w:lang w:val="nl-NL"/>
        </w:rPr>
        <w:t xml:space="preserve">Quy định </w:t>
      </w:r>
      <w:r w:rsidRPr="00630ED8">
        <w:rPr>
          <w:b/>
          <w:i/>
          <w:color w:val="000000"/>
          <w:sz w:val="28"/>
          <w:szCs w:val="28"/>
          <w:shd w:val="clear" w:color="auto" w:fill="FFFFFF"/>
          <w:lang w:val="sv-SE"/>
        </w:rPr>
        <w:t>về d</w:t>
      </w:r>
      <w:r w:rsidRPr="00630ED8">
        <w:rPr>
          <w:b/>
          <w:i/>
          <w:color w:val="000000"/>
          <w:sz w:val="28"/>
          <w:szCs w:val="28"/>
          <w:lang w:val="sv-SE"/>
        </w:rPr>
        <w:t>iện tích, vị trí, mục đích sử dụng của công trình xây dựng phục vụ trực tiếp sản xuất nông nghiệp trên đất trồng lúa trên địa bàn tỉnh Đắk Lắk</w:t>
      </w:r>
      <w:r w:rsidR="00C44BD5" w:rsidRPr="00630ED8">
        <w:rPr>
          <w:b/>
          <w:bCs/>
          <w:i/>
          <w:iCs/>
          <w:sz w:val="28"/>
          <w:szCs w:val="28"/>
        </w:rPr>
        <w:t>”</w:t>
      </w:r>
      <w:r w:rsidR="00C44BD5" w:rsidRPr="00630ED8">
        <w:rPr>
          <w:sz w:val="28"/>
          <w:szCs w:val="28"/>
        </w:rPr>
        <w:t xml:space="preserve"> </w:t>
      </w:r>
      <w:r w:rsidRPr="00630ED8">
        <w:rPr>
          <w:sz w:val="28"/>
          <w:szCs w:val="28"/>
        </w:rPr>
        <w:t>Theo quy định tại khoản 1 Điều 9 Nghị định số 112/2024/NĐ-CP ngày 11/9/2024 của Chính phủ</w:t>
      </w:r>
      <w:r w:rsidR="00C44BD5" w:rsidRPr="00630ED8">
        <w:rPr>
          <w:sz w:val="28"/>
          <w:szCs w:val="28"/>
        </w:rPr>
        <w:t>.</w:t>
      </w:r>
    </w:p>
    <w:p w14:paraId="751C27F5" w14:textId="05EF19E6" w:rsidR="00C44BD5" w:rsidRPr="00630ED8" w:rsidRDefault="00C44BD5" w:rsidP="00630ED8">
      <w:pPr>
        <w:pStyle w:val="Vnbnnidung0"/>
        <w:spacing w:before="120" w:after="120" w:line="240" w:lineRule="auto"/>
        <w:ind w:firstLine="720"/>
        <w:jc w:val="both"/>
        <w:rPr>
          <w:sz w:val="28"/>
          <w:szCs w:val="28"/>
        </w:rPr>
      </w:pPr>
      <w:r w:rsidRPr="00630ED8">
        <w:rPr>
          <w:sz w:val="28"/>
          <w:szCs w:val="28"/>
        </w:rPr>
        <w:t>Sở Nông nghiệp và Môi trường thuyết minh nội dung dự thảo</w:t>
      </w:r>
      <w:r w:rsidRPr="00630ED8">
        <w:rPr>
          <w:sz w:val="28"/>
          <w:szCs w:val="28"/>
          <w:lang w:val="fr-FR"/>
        </w:rPr>
        <w:t xml:space="preserve"> Quyết định ban hành </w:t>
      </w:r>
      <w:r w:rsidR="0058784C" w:rsidRPr="00630ED8">
        <w:rPr>
          <w:bCs/>
          <w:sz w:val="28"/>
          <w:szCs w:val="28"/>
          <w:lang w:val="nl-NL"/>
        </w:rPr>
        <w:t xml:space="preserve">Quy định </w:t>
      </w:r>
      <w:r w:rsidR="0058784C" w:rsidRPr="00630ED8">
        <w:rPr>
          <w:color w:val="000000"/>
          <w:sz w:val="28"/>
          <w:szCs w:val="28"/>
          <w:shd w:val="clear" w:color="auto" w:fill="FFFFFF"/>
          <w:lang w:val="sv-SE"/>
        </w:rPr>
        <w:t>về d</w:t>
      </w:r>
      <w:r w:rsidR="0058784C" w:rsidRPr="00630ED8">
        <w:rPr>
          <w:color w:val="000000"/>
          <w:sz w:val="28"/>
          <w:szCs w:val="28"/>
          <w:lang w:val="sv-SE"/>
        </w:rPr>
        <w:t>iện tích, vị trí, mục đích sử dụng của công trình xây dựng phục vụ trực tiếp sản xuất nông nghiệp trên đất trồng lúa trên địa bàn tỉnh Đắk Lắk</w:t>
      </w:r>
      <w:r w:rsidRPr="00630ED8">
        <w:rPr>
          <w:sz w:val="28"/>
          <w:szCs w:val="28"/>
          <w:lang w:val="fr-FR"/>
        </w:rPr>
        <w:t xml:space="preserve"> </w:t>
      </w:r>
      <w:r w:rsidRPr="00630ED8">
        <w:rPr>
          <w:sz w:val="28"/>
          <w:szCs w:val="28"/>
        </w:rPr>
        <w:t>với quy định pháp luật hiện hành như sau:</w:t>
      </w:r>
    </w:p>
    <w:p w14:paraId="40C1317F" w14:textId="77777777" w:rsidR="0058784C" w:rsidRPr="00630ED8" w:rsidRDefault="0058784C" w:rsidP="00630ED8">
      <w:pPr>
        <w:pStyle w:val="Vnbnnidung0"/>
        <w:spacing w:before="120" w:after="120" w:line="240" w:lineRule="auto"/>
        <w:ind w:firstLine="720"/>
        <w:jc w:val="both"/>
        <w:rPr>
          <w:sz w:val="28"/>
          <w:szCs w:val="28"/>
          <w:lang w:val="fr-FR"/>
        </w:rPr>
      </w:pPr>
    </w:p>
    <w:tbl>
      <w:tblPr>
        <w:tblOverlap w:val="never"/>
        <w:tblW w:w="521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039"/>
        <w:gridCol w:w="6880"/>
      </w:tblGrid>
      <w:tr w:rsidR="00763DEB" w:rsidRPr="00630ED8" w14:paraId="4A6CF9DC" w14:textId="77777777" w:rsidTr="00630ED8">
        <w:trPr>
          <w:tblHeader/>
        </w:trPr>
        <w:tc>
          <w:tcPr>
            <w:tcW w:w="1532" w:type="pct"/>
            <w:shd w:val="clear" w:color="auto" w:fill="FFFFFF"/>
            <w:vAlign w:val="center"/>
          </w:tcPr>
          <w:p w14:paraId="2970C413" w14:textId="77777777" w:rsidR="00763DEB" w:rsidRPr="00630ED8" w:rsidRDefault="00763DEB" w:rsidP="00630ED8">
            <w:pPr>
              <w:spacing w:before="120" w:after="120"/>
              <w:jc w:val="center"/>
              <w:rPr>
                <w:rFonts w:ascii="Times New Roman" w:hAnsi="Times New Roman" w:cs="Times New Roman"/>
                <w:b/>
                <w:bCs/>
                <w:sz w:val="27"/>
                <w:szCs w:val="27"/>
              </w:rPr>
            </w:pPr>
            <w:r w:rsidRPr="00630ED8">
              <w:rPr>
                <w:rFonts w:ascii="Times New Roman" w:hAnsi="Times New Roman" w:cs="Times New Roman"/>
                <w:b/>
                <w:bCs/>
                <w:sz w:val="27"/>
                <w:szCs w:val="27"/>
              </w:rPr>
              <w:t>D</w:t>
            </w:r>
            <w:r w:rsidRPr="00630ED8">
              <w:rPr>
                <w:rFonts w:ascii="Times New Roman" w:hAnsi="Times New Roman" w:cs="Times New Roman"/>
                <w:b/>
                <w:bCs/>
                <w:sz w:val="27"/>
                <w:szCs w:val="27"/>
                <w:lang w:val="en-US"/>
              </w:rPr>
              <w:t>Ự</w:t>
            </w:r>
            <w:r w:rsidRPr="00630ED8">
              <w:rPr>
                <w:rFonts w:ascii="Times New Roman" w:hAnsi="Times New Roman" w:cs="Times New Roman"/>
                <w:b/>
                <w:bCs/>
                <w:sz w:val="27"/>
                <w:szCs w:val="27"/>
              </w:rPr>
              <w:t xml:space="preserve"> THẢO VĂN BẢN</w:t>
            </w:r>
          </w:p>
        </w:tc>
        <w:tc>
          <w:tcPr>
            <w:tcW w:w="3468" w:type="pct"/>
            <w:shd w:val="clear" w:color="auto" w:fill="FFFFFF"/>
            <w:vAlign w:val="center"/>
          </w:tcPr>
          <w:p w14:paraId="661EE611" w14:textId="77777777" w:rsidR="00763DEB" w:rsidRPr="00630ED8" w:rsidRDefault="00763DEB" w:rsidP="00630ED8">
            <w:pPr>
              <w:spacing w:before="120" w:after="120"/>
              <w:jc w:val="center"/>
              <w:rPr>
                <w:rFonts w:ascii="Times New Roman" w:hAnsi="Times New Roman" w:cs="Times New Roman"/>
                <w:b/>
                <w:bCs/>
                <w:sz w:val="27"/>
                <w:szCs w:val="27"/>
              </w:rPr>
            </w:pPr>
            <w:r w:rsidRPr="00630ED8">
              <w:rPr>
                <w:rFonts w:ascii="Times New Roman" w:hAnsi="Times New Roman" w:cs="Times New Roman"/>
                <w:b/>
                <w:bCs/>
                <w:sz w:val="27"/>
                <w:szCs w:val="27"/>
              </w:rPr>
              <w:t>THUYẾT MINH</w:t>
            </w:r>
          </w:p>
        </w:tc>
      </w:tr>
      <w:tr w:rsidR="00763DEB" w:rsidRPr="00630ED8" w14:paraId="20F6C0E6" w14:textId="77777777" w:rsidTr="00630ED8">
        <w:tc>
          <w:tcPr>
            <w:tcW w:w="1532" w:type="pct"/>
            <w:shd w:val="clear" w:color="auto" w:fill="FFFFFF"/>
          </w:tcPr>
          <w:p w14:paraId="2D9017E2" w14:textId="77777777" w:rsidR="00D87A7D" w:rsidRPr="00630ED8" w:rsidRDefault="00D87A7D" w:rsidP="00630ED8">
            <w:pPr>
              <w:pStyle w:val="Vnbnnidung0"/>
              <w:spacing w:before="120" w:after="120" w:line="240" w:lineRule="auto"/>
              <w:ind w:firstLine="0"/>
              <w:jc w:val="both"/>
              <w:rPr>
                <w:sz w:val="27"/>
                <w:szCs w:val="27"/>
              </w:rPr>
            </w:pPr>
            <w:r w:rsidRPr="00630ED8">
              <w:rPr>
                <w:b/>
                <w:bCs/>
                <w:sz w:val="27"/>
                <w:szCs w:val="27"/>
              </w:rPr>
              <w:t>Điều 1. Phạm vi điều chỉnh</w:t>
            </w:r>
          </w:p>
          <w:p w14:paraId="51BA4509" w14:textId="677FD15F" w:rsidR="00763DEB" w:rsidRPr="00630ED8" w:rsidRDefault="00763DEB" w:rsidP="00630ED8">
            <w:pPr>
              <w:spacing w:before="120" w:after="120"/>
              <w:rPr>
                <w:rFonts w:ascii="Times New Roman" w:hAnsi="Times New Roman" w:cs="Times New Roman"/>
                <w:b/>
                <w:bCs/>
                <w:sz w:val="27"/>
                <w:szCs w:val="27"/>
              </w:rPr>
            </w:pPr>
          </w:p>
        </w:tc>
        <w:tc>
          <w:tcPr>
            <w:tcW w:w="3468" w:type="pct"/>
            <w:shd w:val="clear" w:color="auto" w:fill="FFFFFF"/>
          </w:tcPr>
          <w:p w14:paraId="397D8F7F" w14:textId="4958B51F" w:rsidR="00763DEB" w:rsidRPr="00630ED8" w:rsidRDefault="00D479B1" w:rsidP="00630ED8">
            <w:pPr>
              <w:pStyle w:val="Vnbnnidung0"/>
              <w:tabs>
                <w:tab w:val="left" w:pos="1227"/>
              </w:tabs>
              <w:spacing w:before="120" w:after="120" w:line="240" w:lineRule="auto"/>
              <w:ind w:firstLine="0"/>
              <w:jc w:val="both"/>
              <w:rPr>
                <w:i/>
                <w:iCs/>
                <w:sz w:val="27"/>
                <w:szCs w:val="27"/>
              </w:rPr>
            </w:pPr>
            <w:r w:rsidRPr="00630ED8">
              <w:rPr>
                <w:sz w:val="27"/>
                <w:szCs w:val="27"/>
              </w:rPr>
              <w:t xml:space="preserve">Quyết định này quy định về diện tích, vị trí, mục đích sử dụng của công trình xây dựng </w:t>
            </w:r>
            <w:r w:rsidRPr="00630ED8">
              <w:rPr>
                <w:sz w:val="27"/>
                <w:szCs w:val="27"/>
                <w:lang w:val="sv-SE"/>
              </w:rPr>
              <w:t>phục vụ trực tiếp sản xuất nông nghiệp</w:t>
            </w:r>
            <w:r w:rsidRPr="00630ED8">
              <w:rPr>
                <w:sz w:val="27"/>
                <w:szCs w:val="27"/>
              </w:rPr>
              <w:t xml:space="preserve"> trên đất trồng lúa trên địa bàn tỉnh Đắk Lắk theo quy định tại khoản 1 Điều 9 Nghị định số 112/2024/NĐ-CP ngày 11/9/2024 của Chính phủ quy định chi tiết về đất trồng lúa</w:t>
            </w:r>
            <w:r w:rsidR="00D87A7D" w:rsidRPr="00630ED8">
              <w:rPr>
                <w:sz w:val="27"/>
                <w:szCs w:val="27"/>
              </w:rPr>
              <w:t>.</w:t>
            </w:r>
            <w:bookmarkStart w:id="1" w:name="bookmark35"/>
            <w:bookmarkEnd w:id="1"/>
          </w:p>
        </w:tc>
      </w:tr>
      <w:tr w:rsidR="00763DEB" w:rsidRPr="00630ED8" w14:paraId="1F8CBE25" w14:textId="77777777" w:rsidTr="00630ED8">
        <w:tc>
          <w:tcPr>
            <w:tcW w:w="1532" w:type="pct"/>
            <w:shd w:val="clear" w:color="auto" w:fill="FFFFFF"/>
          </w:tcPr>
          <w:p w14:paraId="0F9E996B" w14:textId="77777777" w:rsidR="00D87A7D" w:rsidRPr="00630ED8" w:rsidRDefault="00D87A7D" w:rsidP="00630ED8">
            <w:pPr>
              <w:pStyle w:val="Vnbnnidung0"/>
              <w:spacing w:before="120" w:after="120" w:line="240" w:lineRule="auto"/>
              <w:ind w:firstLine="0"/>
              <w:jc w:val="both"/>
              <w:rPr>
                <w:b/>
                <w:bCs/>
                <w:sz w:val="27"/>
                <w:szCs w:val="27"/>
              </w:rPr>
            </w:pPr>
            <w:r w:rsidRPr="00630ED8">
              <w:rPr>
                <w:b/>
                <w:bCs/>
                <w:sz w:val="27"/>
                <w:szCs w:val="27"/>
              </w:rPr>
              <w:lastRenderedPageBreak/>
              <w:t>Điều 2. Đối tượng áp dụng</w:t>
            </w:r>
          </w:p>
          <w:p w14:paraId="3552EF27" w14:textId="74D44D18" w:rsidR="00763DEB" w:rsidRPr="00630ED8" w:rsidRDefault="00763DEB" w:rsidP="00630ED8">
            <w:pPr>
              <w:spacing w:before="120" w:after="120"/>
              <w:rPr>
                <w:rFonts w:ascii="Times New Roman" w:hAnsi="Times New Roman" w:cs="Times New Roman"/>
                <w:b/>
                <w:bCs/>
                <w:sz w:val="27"/>
                <w:szCs w:val="27"/>
              </w:rPr>
            </w:pPr>
          </w:p>
        </w:tc>
        <w:tc>
          <w:tcPr>
            <w:tcW w:w="3468" w:type="pct"/>
            <w:shd w:val="clear" w:color="auto" w:fill="FFFFFF"/>
          </w:tcPr>
          <w:p w14:paraId="103ABD78" w14:textId="77777777" w:rsidR="003943ED" w:rsidRPr="00630ED8" w:rsidRDefault="003943ED" w:rsidP="00630ED8">
            <w:pPr>
              <w:shd w:val="clear" w:color="auto" w:fill="FFFFFF"/>
              <w:tabs>
                <w:tab w:val="left" w:pos="993"/>
              </w:tabs>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1. Cơ quan nhà nước được giao thực hiện nhiệm vụ quản lý nhà nước có liên quan đến việc quản lý, sử dụng đất trồng lúa.</w:t>
            </w:r>
          </w:p>
          <w:p w14:paraId="38834BC8" w14:textId="77777777" w:rsidR="003943ED" w:rsidRPr="00630ED8" w:rsidRDefault="003943ED"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 xml:space="preserve">2. Người sử dụng đất trồng lúa. </w:t>
            </w:r>
          </w:p>
          <w:p w14:paraId="49AD7C77" w14:textId="1FFF116C" w:rsidR="00F548F0" w:rsidRPr="00630ED8" w:rsidRDefault="003943ED" w:rsidP="00630ED8">
            <w:pPr>
              <w:pStyle w:val="BodyText"/>
              <w:widowControl/>
              <w:spacing w:before="120" w:after="120" w:line="240" w:lineRule="auto"/>
              <w:ind w:firstLine="0"/>
              <w:jc w:val="both"/>
              <w:rPr>
                <w:rFonts w:ascii="Times New Roman" w:hAnsi="Times New Roman" w:cs="Times New Roman"/>
                <w:sz w:val="27"/>
                <w:szCs w:val="27"/>
              </w:rPr>
            </w:pPr>
            <w:r w:rsidRPr="00630ED8">
              <w:rPr>
                <w:rFonts w:ascii="Times New Roman" w:hAnsi="Times New Roman" w:cs="Times New Roman"/>
                <w:sz w:val="27"/>
                <w:szCs w:val="27"/>
              </w:rPr>
              <w:t>3. Các đối tượng khác có liên quan đến việc quản lý, sử dụng đất trồng lúa</w:t>
            </w:r>
          </w:p>
        </w:tc>
      </w:tr>
      <w:tr w:rsidR="00763DEB" w:rsidRPr="00630ED8" w14:paraId="7521CB69" w14:textId="77777777" w:rsidTr="00630ED8">
        <w:tc>
          <w:tcPr>
            <w:tcW w:w="1532" w:type="pct"/>
            <w:shd w:val="clear" w:color="auto" w:fill="FFFFFF"/>
          </w:tcPr>
          <w:p w14:paraId="7BB320E6" w14:textId="77777777" w:rsidR="003943ED" w:rsidRPr="00630ED8" w:rsidRDefault="003943ED" w:rsidP="00630ED8">
            <w:pPr>
              <w:shd w:val="clear" w:color="auto" w:fill="FFFFFF"/>
              <w:spacing w:before="120" w:after="120"/>
              <w:jc w:val="both"/>
              <w:rPr>
                <w:rFonts w:ascii="Times New Roman" w:hAnsi="Times New Roman" w:cs="Times New Roman"/>
                <w:sz w:val="27"/>
                <w:szCs w:val="27"/>
              </w:rPr>
            </w:pPr>
            <w:r w:rsidRPr="00630ED8">
              <w:rPr>
                <w:rFonts w:ascii="Times New Roman" w:hAnsi="Times New Roman" w:cs="Times New Roman"/>
                <w:b/>
                <w:bCs/>
                <w:sz w:val="27"/>
                <w:szCs w:val="27"/>
              </w:rPr>
              <w:t>Điều 3. Điều kiện áp dụng</w:t>
            </w:r>
          </w:p>
          <w:p w14:paraId="75674DE8" w14:textId="64542F12" w:rsidR="00763DEB" w:rsidRPr="00630ED8" w:rsidRDefault="00763DEB" w:rsidP="00630ED8">
            <w:pPr>
              <w:spacing w:before="120" w:after="120"/>
              <w:rPr>
                <w:rFonts w:ascii="Times New Roman" w:hAnsi="Times New Roman" w:cs="Times New Roman"/>
                <w:b/>
                <w:bCs/>
                <w:sz w:val="27"/>
                <w:szCs w:val="27"/>
              </w:rPr>
            </w:pPr>
          </w:p>
        </w:tc>
        <w:tc>
          <w:tcPr>
            <w:tcW w:w="3468" w:type="pct"/>
            <w:shd w:val="clear" w:color="auto" w:fill="FFFFFF"/>
          </w:tcPr>
          <w:p w14:paraId="453FB4E4" w14:textId="77777777" w:rsidR="003943ED" w:rsidRPr="00630ED8" w:rsidRDefault="003943ED" w:rsidP="00630ED8">
            <w:pPr>
              <w:pStyle w:val="NormalWeb"/>
              <w:spacing w:before="120" w:beforeAutospacing="0" w:after="120" w:afterAutospacing="0"/>
              <w:jc w:val="both"/>
              <w:rPr>
                <w:iCs/>
                <w:sz w:val="27"/>
                <w:szCs w:val="27"/>
              </w:rPr>
            </w:pPr>
            <w:r w:rsidRPr="00630ED8">
              <w:rPr>
                <w:iCs/>
                <w:sz w:val="27"/>
                <w:szCs w:val="27"/>
              </w:rPr>
              <w:t>1. Công trình xây dựng phục vụ trực tiếp sản xuất nông nghiệp trên đất trồng lúa (sau đây gọi tắt là công trình) phải đảm bảo tuân thủ quy định tại khoản 1, khoản 2 Điều 9 Nghị định số 112/2024/NĐ-CP.</w:t>
            </w:r>
          </w:p>
          <w:p w14:paraId="380B6A9E" w14:textId="77777777" w:rsidR="003943ED" w:rsidRPr="00630ED8" w:rsidRDefault="003943ED" w:rsidP="00630ED8">
            <w:pPr>
              <w:pStyle w:val="NormalWeb"/>
              <w:spacing w:before="120" w:beforeAutospacing="0" w:after="120" w:afterAutospacing="0"/>
              <w:jc w:val="both"/>
              <w:rPr>
                <w:iCs/>
                <w:sz w:val="27"/>
                <w:szCs w:val="27"/>
              </w:rPr>
            </w:pPr>
            <w:r w:rsidRPr="00630ED8">
              <w:rPr>
                <w:iCs/>
                <w:sz w:val="27"/>
                <w:szCs w:val="27"/>
              </w:rPr>
              <w:t xml:space="preserve">2. </w:t>
            </w:r>
            <w:r w:rsidRPr="00630ED8">
              <w:rPr>
                <w:sz w:val="27"/>
                <w:szCs w:val="27"/>
              </w:rPr>
              <w:t>Diện tích đất xây dựng công trình theo quy định này không phải thực hiện chuyển mục đích sử dụng đất</w:t>
            </w:r>
            <w:r w:rsidRPr="00630ED8">
              <w:rPr>
                <w:iCs/>
                <w:sz w:val="27"/>
                <w:szCs w:val="27"/>
              </w:rPr>
              <w:t>, không phải cấp phép xây dựng công trình nhưng phải đăng ký với Ủy ban nhân dân cấp xã nơi có đất và được Ủy ban nhân dân cấp xã nơi có đất đồng ý bằng văn bản</w:t>
            </w:r>
            <w:r w:rsidRPr="00630ED8">
              <w:rPr>
                <w:iCs/>
                <w:sz w:val="27"/>
                <w:szCs w:val="27"/>
                <w:lang w:val="sv-SE"/>
              </w:rPr>
              <w:t>.</w:t>
            </w:r>
          </w:p>
          <w:p w14:paraId="2905F66F" w14:textId="77777777" w:rsidR="003943ED" w:rsidRPr="00630ED8" w:rsidRDefault="003943ED" w:rsidP="00630ED8">
            <w:pPr>
              <w:pStyle w:val="NormalWeb"/>
              <w:spacing w:before="120" w:beforeAutospacing="0" w:after="120" w:afterAutospacing="0"/>
              <w:jc w:val="both"/>
              <w:rPr>
                <w:iCs/>
                <w:sz w:val="27"/>
                <w:szCs w:val="27"/>
              </w:rPr>
            </w:pPr>
            <w:r w:rsidRPr="00630ED8">
              <w:rPr>
                <w:iCs/>
                <w:sz w:val="27"/>
                <w:szCs w:val="27"/>
              </w:rPr>
              <w:t>3. Khu vực đất trồng lúa được phép xây dựng công trình phải có ranh giới rõ ràng, bao gồm một thửa đất hoặc nhiều thửa đất liền kề đã được Nhà nuớc giao đất, cho thuê đất, công nhận quyền sử dụng đất, đủ điều kiện công nhận quyền sử dụng đất, đất đang sử dụng ổn định.</w:t>
            </w:r>
          </w:p>
          <w:p w14:paraId="1724AD87" w14:textId="1250EA78" w:rsidR="00763DEB" w:rsidRPr="00630ED8" w:rsidRDefault="00763DEB" w:rsidP="00630ED8">
            <w:pPr>
              <w:pStyle w:val="BodyText"/>
              <w:widowControl/>
              <w:spacing w:before="120" w:after="120" w:line="240" w:lineRule="auto"/>
              <w:ind w:firstLine="0"/>
              <w:jc w:val="both"/>
              <w:rPr>
                <w:rFonts w:ascii="Times New Roman" w:hAnsi="Times New Roman" w:cs="Times New Roman"/>
                <w:sz w:val="27"/>
                <w:szCs w:val="27"/>
              </w:rPr>
            </w:pPr>
            <w:bookmarkStart w:id="2" w:name="bookmark48"/>
            <w:bookmarkEnd w:id="2"/>
          </w:p>
        </w:tc>
      </w:tr>
      <w:tr w:rsidR="00D87A7D" w:rsidRPr="00630ED8" w14:paraId="3E933449" w14:textId="77777777" w:rsidTr="00630ED8">
        <w:tc>
          <w:tcPr>
            <w:tcW w:w="1532" w:type="pct"/>
            <w:shd w:val="clear" w:color="auto" w:fill="FFFFFF"/>
          </w:tcPr>
          <w:p w14:paraId="5340FE88" w14:textId="77777777" w:rsidR="00094BEC" w:rsidRPr="00630ED8" w:rsidRDefault="00094BEC" w:rsidP="00630ED8">
            <w:pPr>
              <w:shd w:val="clear" w:color="auto" w:fill="FFFFFF"/>
              <w:spacing w:before="120" w:after="120"/>
              <w:jc w:val="both"/>
              <w:rPr>
                <w:rFonts w:ascii="Times New Roman" w:hAnsi="Times New Roman" w:cs="Times New Roman"/>
                <w:sz w:val="27"/>
                <w:szCs w:val="27"/>
              </w:rPr>
            </w:pPr>
            <w:r w:rsidRPr="00630ED8">
              <w:rPr>
                <w:rFonts w:ascii="Times New Roman" w:hAnsi="Times New Roman" w:cs="Times New Roman"/>
                <w:b/>
                <w:bCs/>
                <w:sz w:val="27"/>
                <w:szCs w:val="27"/>
              </w:rPr>
              <w:t>Điều 4. Diện tích, vị trí, mục đích sử dụng, yêu cầu về công trình xây dựng phục vụ trực tiếp sản xuất nông nghiệp trên đất trồng lúa</w:t>
            </w:r>
            <w:r w:rsidRPr="00630ED8">
              <w:rPr>
                <w:rFonts w:ascii="Times New Roman" w:hAnsi="Times New Roman" w:cs="Times New Roman"/>
                <w:sz w:val="27"/>
                <w:szCs w:val="27"/>
              </w:rPr>
              <w:t xml:space="preserve"> </w:t>
            </w:r>
          </w:p>
          <w:p w14:paraId="6AD5D46E" w14:textId="77777777" w:rsidR="00D87A7D" w:rsidRPr="00630ED8" w:rsidRDefault="00D87A7D" w:rsidP="00630ED8">
            <w:pPr>
              <w:pStyle w:val="Vnbnnidung0"/>
              <w:spacing w:before="120" w:after="120" w:line="240" w:lineRule="auto"/>
              <w:ind w:firstLine="0"/>
              <w:jc w:val="both"/>
              <w:rPr>
                <w:b/>
                <w:bCs/>
                <w:sz w:val="27"/>
                <w:szCs w:val="27"/>
              </w:rPr>
            </w:pPr>
          </w:p>
        </w:tc>
        <w:tc>
          <w:tcPr>
            <w:tcW w:w="3468" w:type="pct"/>
            <w:shd w:val="clear" w:color="auto" w:fill="FFFFFF"/>
          </w:tcPr>
          <w:p w14:paraId="2B0E348A" w14:textId="518959E6" w:rsidR="00094BEC" w:rsidRDefault="00630ED8" w:rsidP="00630ED8">
            <w:pPr>
              <w:spacing w:before="120" w:after="120"/>
              <w:jc w:val="both"/>
              <w:rPr>
                <w:rFonts w:ascii="Times New Roman" w:hAnsi="Times New Roman" w:cs="Times New Roman"/>
                <w:sz w:val="27"/>
                <w:szCs w:val="27"/>
              </w:rPr>
            </w:pPr>
            <w:r>
              <w:rPr>
                <w:rFonts w:ascii="Times New Roman" w:hAnsi="Times New Roman" w:cs="Times New Roman"/>
                <w:sz w:val="27"/>
                <w:szCs w:val="27"/>
                <w:lang w:val="en-US"/>
              </w:rPr>
              <w:t xml:space="preserve">1. </w:t>
            </w:r>
            <w:r w:rsidR="00094BEC" w:rsidRPr="00630ED8">
              <w:rPr>
                <w:rFonts w:ascii="Times New Roman" w:hAnsi="Times New Roman" w:cs="Times New Roman"/>
                <w:sz w:val="27"/>
                <w:szCs w:val="27"/>
              </w:rPr>
              <w:t xml:space="preserve">Khu vực đất trồng lúa được phép xây dựng công trình phải tập trung, có diện tích tối thiểu từ 50 ha theo </w:t>
            </w:r>
            <w:r>
              <w:rPr>
                <w:rFonts w:ascii="Times New Roman" w:hAnsi="Times New Roman" w:cs="Times New Roman"/>
                <w:sz w:val="27"/>
                <w:szCs w:val="27"/>
                <w:lang w:val="en-US"/>
              </w:rPr>
              <w:t>q</w:t>
            </w:r>
            <w:r>
              <w:rPr>
                <w:rFonts w:ascii="Times New Roman" w:hAnsi="Times New Roman" w:cs="Times New Roman"/>
                <w:sz w:val="27"/>
                <w:szCs w:val="27"/>
              </w:rPr>
              <w:t xml:space="preserve">uy định tại điểm </w:t>
            </w:r>
            <w:r w:rsidR="00094BEC" w:rsidRPr="00630ED8">
              <w:rPr>
                <w:rFonts w:ascii="Times New Roman" w:hAnsi="Times New Roman" w:cs="Times New Roman"/>
                <w:sz w:val="27"/>
                <w:szCs w:val="27"/>
              </w:rPr>
              <w:t>c khoản 1 Điều 9 Nghị định112/2024/NĐ-CP.</w:t>
            </w:r>
          </w:p>
          <w:p w14:paraId="5B024BE7" w14:textId="175C0368" w:rsidR="00094BEC" w:rsidRPr="00630ED8" w:rsidRDefault="00630ED8" w:rsidP="00630ED8">
            <w:pPr>
              <w:spacing w:before="120" w:after="120"/>
              <w:jc w:val="both"/>
              <w:rPr>
                <w:rFonts w:ascii="Times New Roman" w:hAnsi="Times New Roman" w:cs="Times New Roman"/>
                <w:sz w:val="27"/>
                <w:szCs w:val="27"/>
              </w:rPr>
            </w:pPr>
            <w:r>
              <w:rPr>
                <w:rFonts w:ascii="Times New Roman" w:hAnsi="Times New Roman" w:cs="Times New Roman"/>
                <w:sz w:val="27"/>
                <w:szCs w:val="27"/>
              </w:rPr>
              <w:t xml:space="preserve">2. </w:t>
            </w:r>
            <w:r w:rsidR="00094BEC" w:rsidRPr="00630ED8">
              <w:rPr>
                <w:rFonts w:ascii="Times New Roman" w:hAnsi="Times New Roman" w:cs="Times New Roman"/>
                <w:sz w:val="27"/>
                <w:szCs w:val="27"/>
              </w:rPr>
              <w:t>Tổng diện tích đất xây dựng: Tỷ lệ diện tích công trình xây dựng tối đa</w:t>
            </w:r>
            <w:r>
              <w:rPr>
                <w:rFonts w:ascii="Times New Roman" w:hAnsi="Times New Roman" w:cs="Times New Roman"/>
                <w:sz w:val="27"/>
                <w:szCs w:val="27"/>
                <w:lang w:val="en-US"/>
              </w:rPr>
              <w:t xml:space="preserve"> </w:t>
            </w:r>
            <w:r w:rsidR="00094BEC" w:rsidRPr="00630ED8">
              <w:rPr>
                <w:rFonts w:ascii="Times New Roman" w:hAnsi="Times New Roman" w:cs="Times New Roman"/>
                <w:sz w:val="27"/>
                <w:szCs w:val="27"/>
              </w:rPr>
              <w:t>không quá 0,01% tổng diện tích khu vực đất trồng lúa được phép xây dựng công</w:t>
            </w:r>
            <w:r>
              <w:rPr>
                <w:rFonts w:ascii="Times New Roman" w:hAnsi="Times New Roman" w:cs="Times New Roman"/>
                <w:sz w:val="27"/>
                <w:szCs w:val="27"/>
                <w:lang w:val="en-US"/>
              </w:rPr>
              <w:t xml:space="preserve"> t</w:t>
            </w:r>
            <w:r w:rsidR="00094BEC" w:rsidRPr="00630ED8">
              <w:rPr>
                <w:rFonts w:ascii="Times New Roman" w:hAnsi="Times New Roman" w:cs="Times New Roman"/>
                <w:sz w:val="27"/>
                <w:szCs w:val="27"/>
              </w:rPr>
              <w:t>rình nhưng không vượt quá 500m</w:t>
            </w:r>
            <w:r w:rsidR="00094BEC" w:rsidRPr="00630ED8">
              <w:rPr>
                <w:rFonts w:ascii="Times New Roman" w:hAnsi="Times New Roman" w:cs="Times New Roman"/>
                <w:sz w:val="27"/>
                <w:szCs w:val="27"/>
                <w:vertAlign w:val="superscript"/>
              </w:rPr>
              <w:t>2</w:t>
            </w:r>
            <w:r w:rsidR="00094BEC" w:rsidRPr="00630ED8">
              <w:rPr>
                <w:rFonts w:ascii="Times New Roman" w:hAnsi="Times New Roman" w:cs="Times New Roman"/>
                <w:sz w:val="27"/>
                <w:szCs w:val="27"/>
              </w:rPr>
              <w:t>.</w:t>
            </w:r>
          </w:p>
          <w:p w14:paraId="0226B87C" w14:textId="77777777" w:rsidR="00094BEC" w:rsidRPr="00630ED8" w:rsidRDefault="00094BEC"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3. Vị trí xây dựng công trình: Được xây dựng tại 01 (một) hoặc nhiều vị trí khác nhau trong khu vực đất trồng lúa nhưng không vượt quá tổng diện tích xây dựng quy định tại khoản 2 Điều này.</w:t>
            </w:r>
          </w:p>
          <w:p w14:paraId="22801F2D" w14:textId="77777777" w:rsidR="00094BEC" w:rsidRPr="00630ED8" w:rsidRDefault="00094BEC" w:rsidP="00630ED8">
            <w:pPr>
              <w:spacing w:before="120" w:after="120"/>
              <w:jc w:val="both"/>
              <w:rPr>
                <w:rFonts w:ascii="Times New Roman" w:hAnsi="Times New Roman" w:cs="Times New Roman"/>
                <w:sz w:val="27"/>
                <w:szCs w:val="27"/>
                <w:shd w:val="clear" w:color="auto" w:fill="FFFFFF"/>
              </w:rPr>
            </w:pPr>
            <w:bookmarkStart w:id="3" w:name="_Hlk204171607"/>
            <w:r w:rsidRPr="00630ED8">
              <w:rPr>
                <w:rFonts w:ascii="Times New Roman" w:hAnsi="Times New Roman" w:cs="Times New Roman"/>
                <w:sz w:val="27"/>
                <w:szCs w:val="27"/>
              </w:rPr>
              <w:t xml:space="preserve">4. Mục đích sử dụng: </w:t>
            </w:r>
            <w:bookmarkEnd w:id="3"/>
            <w:r w:rsidRPr="00630ED8">
              <w:rPr>
                <w:rFonts w:ascii="Times New Roman" w:hAnsi="Times New Roman" w:cs="Times New Roman"/>
                <w:sz w:val="27"/>
                <w:szCs w:val="27"/>
                <w:shd w:val="clear" w:color="auto" w:fill="FFFFFF"/>
              </w:rPr>
              <w:t>Công trình phục vụ trực tiếp sản xuất nông nghiệp là công trình phục vụ sơ chế, bảo quản nông sản; kho chứa vật tư nông nghiệp, máy móc, dụng cụ lao động; trưng bày, giới thiệu sản phẩm nông nghiệp.</w:t>
            </w:r>
          </w:p>
          <w:p w14:paraId="284372AE" w14:textId="6BA81A84" w:rsidR="00D87A7D" w:rsidRPr="00630ED8" w:rsidRDefault="00D87A7D" w:rsidP="00630ED8">
            <w:pPr>
              <w:pStyle w:val="BodyText"/>
              <w:widowControl/>
              <w:spacing w:before="120" w:after="120" w:line="240" w:lineRule="auto"/>
              <w:ind w:firstLine="0"/>
              <w:jc w:val="both"/>
              <w:rPr>
                <w:rFonts w:ascii="Times New Roman" w:hAnsi="Times New Roman" w:cs="Times New Roman"/>
                <w:sz w:val="27"/>
                <w:szCs w:val="27"/>
              </w:rPr>
            </w:pPr>
          </w:p>
        </w:tc>
      </w:tr>
      <w:tr w:rsidR="00D87A7D" w:rsidRPr="00630ED8" w14:paraId="3E2DD374" w14:textId="77777777" w:rsidTr="00630ED8">
        <w:tc>
          <w:tcPr>
            <w:tcW w:w="1532" w:type="pct"/>
            <w:shd w:val="clear" w:color="auto" w:fill="FFFFFF"/>
          </w:tcPr>
          <w:p w14:paraId="375233F5"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b/>
                <w:bCs/>
                <w:sz w:val="27"/>
                <w:szCs w:val="27"/>
              </w:rPr>
              <w:lastRenderedPageBreak/>
              <w:t>Điều 5. Trách nhiệm của các cơ quan đơn vị</w:t>
            </w:r>
          </w:p>
          <w:p w14:paraId="0C75B8C6" w14:textId="77777777" w:rsidR="00D87A7D" w:rsidRPr="00630ED8" w:rsidRDefault="00D87A7D" w:rsidP="00630ED8">
            <w:pPr>
              <w:pStyle w:val="Vnbnnidung0"/>
              <w:spacing w:before="120" w:after="120" w:line="240" w:lineRule="auto"/>
              <w:ind w:firstLine="0"/>
              <w:jc w:val="both"/>
              <w:rPr>
                <w:b/>
                <w:bCs/>
                <w:sz w:val="27"/>
                <w:szCs w:val="27"/>
              </w:rPr>
            </w:pPr>
          </w:p>
        </w:tc>
        <w:tc>
          <w:tcPr>
            <w:tcW w:w="3468" w:type="pct"/>
            <w:shd w:val="clear" w:color="auto" w:fill="FFFFFF"/>
          </w:tcPr>
          <w:p w14:paraId="7D4EA3CA"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 xml:space="preserve">1. Sở Nông nghiệp và Môi trường: </w:t>
            </w:r>
          </w:p>
          <w:p w14:paraId="4CEE66A1"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 Chủ trì, phối hợp với Sở Xây dựng và các cơ quan, đơn vị, địa phương liên quan tham mưu UBND tỉnh hướng dẫn, tổ chức thực hiện Quyết định này.</w:t>
            </w:r>
          </w:p>
          <w:p w14:paraId="70E41E34" w14:textId="29A7E60C"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 Tổng hợp, kịp thời giải quyết những khó khăn, vướng mắc trong quá</w:t>
            </w:r>
            <w:r w:rsidR="00630ED8">
              <w:rPr>
                <w:rFonts w:ascii="Times New Roman" w:hAnsi="Times New Roman" w:cs="Times New Roman"/>
                <w:sz w:val="27"/>
                <w:szCs w:val="27"/>
                <w:lang w:val="en-US"/>
              </w:rPr>
              <w:t xml:space="preserve"> </w:t>
            </w:r>
            <w:r w:rsidRPr="00630ED8">
              <w:rPr>
                <w:rFonts w:ascii="Times New Roman" w:hAnsi="Times New Roman" w:cs="Times New Roman"/>
                <w:sz w:val="27"/>
                <w:szCs w:val="27"/>
              </w:rPr>
              <w:t>trình tổ chức thực hiện Quyết định này; báo cáo Ủy ban nhân dân tỉnh những nội</w:t>
            </w:r>
            <w:r w:rsidR="00630ED8">
              <w:rPr>
                <w:rFonts w:ascii="Times New Roman" w:hAnsi="Times New Roman" w:cs="Times New Roman"/>
                <w:sz w:val="27"/>
                <w:szCs w:val="27"/>
                <w:lang w:val="en-US"/>
              </w:rPr>
              <w:t xml:space="preserve"> </w:t>
            </w:r>
            <w:bookmarkStart w:id="4" w:name="_GoBack"/>
            <w:bookmarkEnd w:id="4"/>
            <w:r w:rsidRPr="00630ED8">
              <w:rPr>
                <w:rFonts w:ascii="Times New Roman" w:hAnsi="Times New Roman" w:cs="Times New Roman"/>
                <w:sz w:val="27"/>
                <w:szCs w:val="27"/>
              </w:rPr>
              <w:t>dung vượt thẩm quyền.</w:t>
            </w:r>
          </w:p>
          <w:p w14:paraId="7A67AA6C" w14:textId="77777777" w:rsidR="008F1F53" w:rsidRPr="00630ED8" w:rsidRDefault="008F1F53" w:rsidP="00630ED8">
            <w:pPr>
              <w:pStyle w:val="Default"/>
              <w:spacing w:before="120" w:after="120"/>
              <w:jc w:val="both"/>
              <w:rPr>
                <w:rFonts w:eastAsia="Times New Roman"/>
                <w:color w:val="auto"/>
                <w:sz w:val="27"/>
                <w:szCs w:val="27"/>
              </w:rPr>
            </w:pPr>
            <w:r w:rsidRPr="00630ED8">
              <w:rPr>
                <w:bCs/>
                <w:color w:val="auto"/>
                <w:sz w:val="27"/>
                <w:szCs w:val="27"/>
              </w:rPr>
              <w:t xml:space="preserve">- </w:t>
            </w:r>
            <w:r w:rsidRPr="00630ED8">
              <w:rPr>
                <w:color w:val="auto"/>
                <w:sz w:val="27"/>
                <w:szCs w:val="27"/>
              </w:rPr>
              <w:t xml:space="preserve">Thực hiện công khai và quản lý chặt chẽ quy hoạch, kế hoạch sử dụng đất trồng lúa đã được phê duyệt. </w:t>
            </w:r>
          </w:p>
          <w:p w14:paraId="7601E30C"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2. Sở Xây dựng: Chủ trì, phối hợp với các cơ quan, đơn vị, địa phương liên quan hướng dẫn công tác quản lý việc xây dựng công trình phục vụ trực tiếp sản xuất nông nghiệp trên đất trồng lúa.</w:t>
            </w:r>
          </w:p>
          <w:p w14:paraId="46B072FB"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 xml:space="preserve">3. UBND cấp xã, phường: </w:t>
            </w:r>
          </w:p>
          <w:p w14:paraId="7A37D029"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a) Tổ chức triển khai thực hiện Quyết định này.</w:t>
            </w:r>
          </w:p>
          <w:p w14:paraId="4A39B1F3"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b) Tổ chức tuyên truyền, phổ biến Quyết định này đến các tổ chức, cá nhân, người sử dụng đất trồng lúa trên địa bàn quản lý.</w:t>
            </w:r>
          </w:p>
          <w:p w14:paraId="226C9743"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c) Thực hiện quản lý, kiểm tra, giám sát, lập hồ sơ theo dõi việc sử dụng diện tích đất để xây dựng công trình phục vụ trực tiếp sản xuất nông nghiệp trên đất trồng lúa trên địa bàn; xử lý các trường hợp xây dựng công trình phục vụ trực tiếp sản xuất nông nghiệp trên đất trồng lúa không đúng quy định theo thẩm quyền.</w:t>
            </w:r>
          </w:p>
          <w:p w14:paraId="3AF3B2F7"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d) Chịu trách nhiệm trước Ủy ban nhân dân tỉnh nếu để xảy ra tình trạng xây dựng công trình phục vụ trực tiếp sản xuất nông nghiệp trên đất trồng lúa vi phạm pháp luật thuộc địa bàn quản lý.</w:t>
            </w:r>
          </w:p>
          <w:p w14:paraId="32258E77" w14:textId="77777777" w:rsidR="008F1F53" w:rsidRPr="00630ED8" w:rsidRDefault="008F1F53"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đ) Trong quá trình thực hiện nếu phát sinh vướng mắc, đề nghị các cơ quan, tổ chức, cá nhân phản ánh bằng văn bản đến UBND dân tỉnh (thông qua Sở Nông nghiệp và Môi trường) để tổng hợp, báo cáo UBND tỉnh xem xét, điều chỉnh cho phù hợp.</w:t>
            </w:r>
          </w:p>
          <w:p w14:paraId="65D731D0" w14:textId="77777777" w:rsidR="008F1F53" w:rsidRPr="00630ED8" w:rsidRDefault="008F1F53" w:rsidP="00630ED8">
            <w:pPr>
              <w:spacing w:before="120" w:after="120"/>
              <w:jc w:val="both"/>
              <w:rPr>
                <w:rFonts w:ascii="Times New Roman" w:hAnsi="Times New Roman" w:cs="Times New Roman"/>
                <w:bCs/>
                <w:sz w:val="27"/>
                <w:szCs w:val="27"/>
              </w:rPr>
            </w:pPr>
            <w:r w:rsidRPr="00630ED8">
              <w:rPr>
                <w:rFonts w:ascii="Times New Roman" w:hAnsi="Times New Roman" w:cs="Times New Roman"/>
                <w:bCs/>
                <w:sz w:val="27"/>
                <w:szCs w:val="27"/>
              </w:rPr>
              <w:t>4. N</w:t>
            </w:r>
            <w:r w:rsidRPr="00630ED8">
              <w:rPr>
                <w:rFonts w:ascii="Times New Roman" w:hAnsi="Times New Roman" w:cs="Times New Roman"/>
                <w:sz w:val="27"/>
                <w:szCs w:val="27"/>
              </w:rPr>
              <w:t xml:space="preserve">gười sử dụng đất trồng lúa trên địa bàn tỉnh </w:t>
            </w:r>
            <w:r w:rsidRPr="00630ED8">
              <w:rPr>
                <w:rFonts w:ascii="Times New Roman" w:hAnsi="Times New Roman" w:cs="Times New Roman"/>
                <w:bCs/>
                <w:sz w:val="27"/>
                <w:szCs w:val="27"/>
              </w:rPr>
              <w:t>có trách nhiệm tuân thủ đúng các quy định tại Quyết định này và các quy định của pháp luật về đất đai, xây dựng và pháp luật khác có liên quan. Phối hợp với các cơ quan quản lý nhà nước, đơn vị có liên quan trong việc theo dõi, kiểm tra, giám sát việc thực hiện các quy định liên quan.</w:t>
            </w:r>
          </w:p>
          <w:p w14:paraId="51D1B33A" w14:textId="77777777" w:rsidR="008F1F53" w:rsidRPr="00630ED8" w:rsidRDefault="008F1F53" w:rsidP="00630ED8">
            <w:pPr>
              <w:spacing w:before="120" w:after="120"/>
              <w:jc w:val="both"/>
              <w:rPr>
                <w:rFonts w:ascii="Times New Roman" w:hAnsi="Times New Roman" w:cs="Times New Roman"/>
                <w:sz w:val="27"/>
                <w:szCs w:val="27"/>
              </w:rPr>
            </w:pPr>
          </w:p>
          <w:p w14:paraId="1B3E401A" w14:textId="299CBEC0" w:rsidR="00D87A7D" w:rsidRPr="00630ED8" w:rsidRDefault="00D87A7D" w:rsidP="00630ED8">
            <w:pPr>
              <w:pStyle w:val="Vnbnnidung0"/>
              <w:spacing w:before="120" w:after="120" w:line="240" w:lineRule="auto"/>
              <w:ind w:firstLine="0"/>
              <w:jc w:val="both"/>
              <w:rPr>
                <w:sz w:val="27"/>
                <w:szCs w:val="27"/>
              </w:rPr>
            </w:pPr>
          </w:p>
        </w:tc>
      </w:tr>
      <w:tr w:rsidR="008F1F53" w:rsidRPr="00630ED8" w14:paraId="385F66A6" w14:textId="77777777" w:rsidTr="00630ED8">
        <w:tc>
          <w:tcPr>
            <w:tcW w:w="1532" w:type="pct"/>
            <w:shd w:val="clear" w:color="auto" w:fill="FFFFFF"/>
          </w:tcPr>
          <w:p w14:paraId="3EDE50A6" w14:textId="77777777" w:rsidR="004359FA" w:rsidRPr="00630ED8" w:rsidRDefault="004359FA" w:rsidP="00630ED8">
            <w:pPr>
              <w:spacing w:before="120" w:after="120"/>
              <w:jc w:val="both"/>
              <w:rPr>
                <w:rFonts w:ascii="Times New Roman" w:hAnsi="Times New Roman" w:cs="Times New Roman"/>
                <w:b/>
                <w:bCs/>
                <w:sz w:val="27"/>
                <w:szCs w:val="27"/>
              </w:rPr>
            </w:pPr>
            <w:r w:rsidRPr="00630ED8">
              <w:rPr>
                <w:rFonts w:ascii="Times New Roman" w:hAnsi="Times New Roman" w:cs="Times New Roman"/>
                <w:b/>
                <w:bCs/>
                <w:sz w:val="27"/>
                <w:szCs w:val="27"/>
              </w:rPr>
              <w:lastRenderedPageBreak/>
              <w:t>Điều 6. Điều khoản thi hành</w:t>
            </w:r>
          </w:p>
          <w:p w14:paraId="49622FE8" w14:textId="77777777" w:rsidR="008F1F53" w:rsidRPr="00630ED8" w:rsidRDefault="008F1F53" w:rsidP="00630ED8">
            <w:pPr>
              <w:spacing w:before="120" w:after="120"/>
              <w:jc w:val="both"/>
              <w:rPr>
                <w:rFonts w:ascii="Times New Roman" w:hAnsi="Times New Roman" w:cs="Times New Roman"/>
                <w:b/>
                <w:bCs/>
                <w:sz w:val="27"/>
                <w:szCs w:val="27"/>
              </w:rPr>
            </w:pPr>
          </w:p>
        </w:tc>
        <w:tc>
          <w:tcPr>
            <w:tcW w:w="3468" w:type="pct"/>
            <w:shd w:val="clear" w:color="auto" w:fill="FFFFFF"/>
          </w:tcPr>
          <w:p w14:paraId="0C955861" w14:textId="77777777" w:rsidR="004359FA" w:rsidRPr="00630ED8" w:rsidRDefault="004359FA" w:rsidP="00630ED8">
            <w:pPr>
              <w:spacing w:before="120" w:after="120"/>
              <w:jc w:val="both"/>
              <w:rPr>
                <w:rFonts w:ascii="Times New Roman" w:hAnsi="Times New Roman" w:cs="Times New Roman"/>
                <w:sz w:val="27"/>
                <w:szCs w:val="27"/>
              </w:rPr>
            </w:pPr>
            <w:r w:rsidRPr="00630ED8">
              <w:rPr>
                <w:rFonts w:ascii="Times New Roman" w:hAnsi="Times New Roman" w:cs="Times New Roman"/>
                <w:sz w:val="27"/>
                <w:szCs w:val="27"/>
              </w:rPr>
              <w:t>1.</w:t>
            </w:r>
            <w:r w:rsidRPr="00630ED8">
              <w:rPr>
                <w:rFonts w:ascii="Times New Roman" w:hAnsi="Times New Roman" w:cs="Times New Roman"/>
                <w:b/>
                <w:bCs/>
                <w:sz w:val="27"/>
                <w:szCs w:val="27"/>
              </w:rPr>
              <w:t xml:space="preserve"> </w:t>
            </w:r>
            <w:r w:rsidRPr="00630ED8">
              <w:rPr>
                <w:rFonts w:ascii="Times New Roman" w:hAnsi="Times New Roman" w:cs="Times New Roman"/>
                <w:sz w:val="27"/>
                <w:szCs w:val="27"/>
              </w:rPr>
              <w:t>Quyết định này có hiệu lực thi hành kể từ ngày      tháng     năm 2025.</w:t>
            </w:r>
          </w:p>
          <w:p w14:paraId="56D4AF8C" w14:textId="4395451D" w:rsidR="008F1F53" w:rsidRPr="00630ED8" w:rsidRDefault="004359FA" w:rsidP="00630ED8">
            <w:pPr>
              <w:spacing w:before="120" w:after="120"/>
              <w:jc w:val="both"/>
              <w:rPr>
                <w:rFonts w:ascii="Times New Roman" w:hAnsi="Times New Roman" w:cs="Times New Roman"/>
                <w:sz w:val="27"/>
                <w:szCs w:val="27"/>
                <w:lang w:val="en-US"/>
              </w:rPr>
            </w:pPr>
            <w:r w:rsidRPr="00630ED8">
              <w:rPr>
                <w:rFonts w:ascii="Times New Roman" w:hAnsi="Times New Roman" w:cs="Times New Roman"/>
                <w:sz w:val="27"/>
                <w:szCs w:val="27"/>
              </w:rPr>
              <w:t>2. Chánh Văn phòng UBND tỉnh; Giám đốc các Sở: Nông nghiệp và Môi trường; Xây dựng; Tài chính; Tư pháp; Nội vụ; Khoa học và Công nghệ; Chủ tịch Ủy ban nhân dân các xã, phường; Thủ trưởng cơ quan, đơn vị và tổ chức, cá nhân có liên quan chịu trách nhiệm thi hành Quyết định này</w:t>
            </w:r>
            <w:r w:rsidRPr="00630ED8">
              <w:rPr>
                <w:rFonts w:ascii="Times New Roman" w:hAnsi="Times New Roman" w:cs="Times New Roman"/>
                <w:sz w:val="27"/>
                <w:szCs w:val="27"/>
                <w:lang w:val="en-US"/>
              </w:rPr>
              <w:t>.</w:t>
            </w:r>
          </w:p>
        </w:tc>
      </w:tr>
    </w:tbl>
    <w:p w14:paraId="41A9D0E6" w14:textId="77777777" w:rsidR="00B76A45" w:rsidRPr="00014F4D" w:rsidRDefault="00B76A45" w:rsidP="00014F4D">
      <w:pPr>
        <w:spacing w:before="120" w:after="120"/>
        <w:rPr>
          <w:rFonts w:ascii="Times New Roman" w:hAnsi="Times New Roman" w:cs="Times New Roman"/>
          <w:sz w:val="28"/>
          <w:szCs w:val="28"/>
          <w:lang w:val="en-US"/>
        </w:rPr>
      </w:pPr>
    </w:p>
    <w:sectPr w:rsidR="00B76A45" w:rsidRPr="00014F4D" w:rsidSect="00F22C1C">
      <w:headerReference w:type="even" r:id="rId6"/>
      <w:pgSz w:w="12240" w:h="15840" w:code="9"/>
      <w:pgMar w:top="1134" w:right="1021"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D7588" w14:textId="77777777" w:rsidR="0030005F" w:rsidRDefault="0030005F">
      <w:r>
        <w:separator/>
      </w:r>
    </w:p>
  </w:endnote>
  <w:endnote w:type="continuationSeparator" w:id="0">
    <w:p w14:paraId="6F203146" w14:textId="77777777" w:rsidR="0030005F" w:rsidRDefault="00300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7308A" w14:textId="77777777" w:rsidR="0030005F" w:rsidRDefault="0030005F">
      <w:r>
        <w:separator/>
      </w:r>
    </w:p>
  </w:footnote>
  <w:footnote w:type="continuationSeparator" w:id="0">
    <w:p w14:paraId="360CE34C" w14:textId="77777777" w:rsidR="0030005F" w:rsidRDefault="00300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33C21" w14:textId="77777777" w:rsidR="000C4CF9" w:rsidRDefault="000C4CF9">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EB"/>
    <w:rsid w:val="00014F4D"/>
    <w:rsid w:val="00094BEC"/>
    <w:rsid w:val="000C4CF9"/>
    <w:rsid w:val="001C4C41"/>
    <w:rsid w:val="002241E5"/>
    <w:rsid w:val="00284960"/>
    <w:rsid w:val="002E1201"/>
    <w:rsid w:val="0030005F"/>
    <w:rsid w:val="00321CCD"/>
    <w:rsid w:val="003943ED"/>
    <w:rsid w:val="004359FA"/>
    <w:rsid w:val="00523957"/>
    <w:rsid w:val="005541C2"/>
    <w:rsid w:val="0058784C"/>
    <w:rsid w:val="005B2C02"/>
    <w:rsid w:val="00630ED8"/>
    <w:rsid w:val="00654001"/>
    <w:rsid w:val="006F303C"/>
    <w:rsid w:val="0070721A"/>
    <w:rsid w:val="00720470"/>
    <w:rsid w:val="00763DEB"/>
    <w:rsid w:val="00865D06"/>
    <w:rsid w:val="008F1F53"/>
    <w:rsid w:val="00927EA7"/>
    <w:rsid w:val="00947002"/>
    <w:rsid w:val="00A17662"/>
    <w:rsid w:val="00B76A45"/>
    <w:rsid w:val="00BD47E3"/>
    <w:rsid w:val="00BF21ED"/>
    <w:rsid w:val="00C44BD5"/>
    <w:rsid w:val="00D479B1"/>
    <w:rsid w:val="00D87A7D"/>
    <w:rsid w:val="00D955CD"/>
    <w:rsid w:val="00DA2A94"/>
    <w:rsid w:val="00DB66AC"/>
    <w:rsid w:val="00EA312C"/>
    <w:rsid w:val="00F22C1C"/>
    <w:rsid w:val="00F548F0"/>
    <w:rsid w:val="00FC0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9BA0"/>
  <w15:chartTrackingRefBased/>
  <w15:docId w15:val="{E58F7D87-0875-44AE-9508-2D4DE8E2C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DEB"/>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763DEB"/>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63DEB"/>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63DEB"/>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63DEB"/>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63DEB"/>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63DEB"/>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63DEB"/>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63DEB"/>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63DEB"/>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D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D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D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D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D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D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D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DEB"/>
    <w:rPr>
      <w:rFonts w:eastAsiaTheme="majorEastAsia" w:cstheme="majorBidi"/>
      <w:color w:val="272727" w:themeColor="text1" w:themeTint="D8"/>
    </w:rPr>
  </w:style>
  <w:style w:type="paragraph" w:styleId="Title">
    <w:name w:val="Title"/>
    <w:basedOn w:val="Normal"/>
    <w:next w:val="Normal"/>
    <w:link w:val="TitleChar"/>
    <w:uiPriority w:val="10"/>
    <w:qFormat/>
    <w:rsid w:val="00763DE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63D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DEB"/>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63D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DEB"/>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63DEB"/>
    <w:rPr>
      <w:i/>
      <w:iCs/>
      <w:color w:val="404040" w:themeColor="text1" w:themeTint="BF"/>
    </w:rPr>
  </w:style>
  <w:style w:type="paragraph" w:styleId="ListParagraph">
    <w:name w:val="List Paragraph"/>
    <w:basedOn w:val="Normal"/>
    <w:uiPriority w:val="34"/>
    <w:qFormat/>
    <w:rsid w:val="00763DEB"/>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763DEB"/>
    <w:rPr>
      <w:i/>
      <w:iCs/>
      <w:color w:val="2F5496" w:themeColor="accent1" w:themeShade="BF"/>
    </w:rPr>
  </w:style>
  <w:style w:type="paragraph" w:styleId="IntenseQuote">
    <w:name w:val="Intense Quote"/>
    <w:basedOn w:val="Normal"/>
    <w:next w:val="Normal"/>
    <w:link w:val="IntenseQuoteChar"/>
    <w:uiPriority w:val="30"/>
    <w:qFormat/>
    <w:rsid w:val="00763DEB"/>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63DEB"/>
    <w:rPr>
      <w:i/>
      <w:iCs/>
      <w:color w:val="2F5496" w:themeColor="accent1" w:themeShade="BF"/>
    </w:rPr>
  </w:style>
  <w:style w:type="character" w:styleId="IntenseReference">
    <w:name w:val="Intense Reference"/>
    <w:basedOn w:val="DefaultParagraphFont"/>
    <w:uiPriority w:val="32"/>
    <w:qFormat/>
    <w:rsid w:val="00763DEB"/>
    <w:rPr>
      <w:b/>
      <w:bCs/>
      <w:smallCaps/>
      <w:color w:val="2F5496" w:themeColor="accent1" w:themeShade="BF"/>
      <w:spacing w:val="5"/>
    </w:rPr>
  </w:style>
  <w:style w:type="table" w:styleId="TableGrid">
    <w:name w:val="Table Grid"/>
    <w:basedOn w:val="TableNormal"/>
    <w:uiPriority w:val="39"/>
    <w:rsid w:val="00763DEB"/>
    <w:pPr>
      <w:spacing w:after="0" w:line="240" w:lineRule="auto"/>
    </w:pPr>
    <w:rPr>
      <w:rFonts w:ascii="Courier New" w:eastAsia="Times New Roman" w:hAnsi="Courier New" w:cs="Courier New"/>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5B2C02"/>
    <w:rPr>
      <w:rFonts w:ascii="Times New Roman" w:eastAsia="Times New Roman" w:hAnsi="Times New Roman" w:cs="Times New Roman"/>
      <w:sz w:val="26"/>
      <w:szCs w:val="26"/>
    </w:rPr>
  </w:style>
  <w:style w:type="paragraph" w:customStyle="1" w:styleId="Vnbnnidung0">
    <w:name w:val="Văn bản nội dung"/>
    <w:basedOn w:val="Normal"/>
    <w:link w:val="Vnbnnidung"/>
    <w:rsid w:val="005B2C02"/>
    <w:pPr>
      <w:spacing w:after="100" w:line="300" w:lineRule="auto"/>
      <w:ind w:firstLine="400"/>
    </w:pPr>
    <w:rPr>
      <w:rFonts w:ascii="Times New Roman" w:hAnsi="Times New Roman" w:cs="Times New Roman"/>
      <w:color w:val="auto"/>
      <w:kern w:val="2"/>
      <w:sz w:val="26"/>
      <w:szCs w:val="26"/>
      <w:lang w:val="en-US" w:eastAsia="en-US"/>
      <w14:ligatures w14:val="standardContextual"/>
    </w:rPr>
  </w:style>
  <w:style w:type="character" w:customStyle="1" w:styleId="BodyTextChar">
    <w:name w:val="Body Text Char"/>
    <w:link w:val="BodyText"/>
    <w:locked/>
    <w:rsid w:val="00D87A7D"/>
    <w:rPr>
      <w:sz w:val="26"/>
      <w:szCs w:val="26"/>
    </w:rPr>
  </w:style>
  <w:style w:type="paragraph" w:styleId="BodyText">
    <w:name w:val="Body Text"/>
    <w:basedOn w:val="Normal"/>
    <w:link w:val="BodyTextChar"/>
    <w:rsid w:val="00D87A7D"/>
    <w:pPr>
      <w:spacing w:after="200" w:line="262"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D87A7D"/>
    <w:rPr>
      <w:rFonts w:ascii="Courier New" w:eastAsia="Times New Roman" w:hAnsi="Courier New" w:cs="Courier New"/>
      <w:color w:val="000000"/>
      <w:kern w:val="0"/>
      <w:lang w:val="vi-VN" w:eastAsia="vi-VN"/>
      <w14:ligatures w14:val="none"/>
    </w:rPr>
  </w:style>
  <w:style w:type="paragraph" w:customStyle="1" w:styleId="CharChar4">
    <w:name w:val=" Char Char4"/>
    <w:basedOn w:val="DocumentMap"/>
    <w:autoRedefine/>
    <w:rsid w:val="00D479B1"/>
    <w:pPr>
      <w:shd w:val="clear" w:color="auto" w:fill="000080"/>
      <w:jc w:val="both"/>
    </w:pPr>
    <w:rPr>
      <w:rFonts w:ascii="Tahoma" w:eastAsia="SimSun" w:hAnsi="Tahoma" w:cs="Times New Roman"/>
      <w:color w:val="auto"/>
      <w:kern w:val="2"/>
      <w:sz w:val="24"/>
      <w:szCs w:val="24"/>
      <w:lang w:val="en-US" w:eastAsia="zh-CN"/>
    </w:rPr>
  </w:style>
  <w:style w:type="paragraph" w:styleId="DocumentMap">
    <w:name w:val="Document Map"/>
    <w:basedOn w:val="Normal"/>
    <w:link w:val="DocumentMapChar"/>
    <w:uiPriority w:val="99"/>
    <w:semiHidden/>
    <w:unhideWhenUsed/>
    <w:rsid w:val="00D479B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479B1"/>
    <w:rPr>
      <w:rFonts w:ascii="Segoe UI" w:eastAsia="Times New Roman" w:hAnsi="Segoe UI" w:cs="Segoe UI"/>
      <w:color w:val="000000"/>
      <w:kern w:val="0"/>
      <w:sz w:val="16"/>
      <w:szCs w:val="16"/>
      <w:lang w:val="vi-VN" w:eastAsia="vi-VN"/>
      <w14:ligatures w14:val="none"/>
    </w:rPr>
  </w:style>
  <w:style w:type="paragraph" w:customStyle="1" w:styleId="05NidungVB">
    <w:name w:val="05 Nội dung VB"/>
    <w:basedOn w:val="Normal"/>
    <w:link w:val="05NidungVBChar"/>
    <w:rsid w:val="003943ED"/>
    <w:pPr>
      <w:spacing w:after="120" w:line="400" w:lineRule="atLeast"/>
      <w:ind w:firstLine="567"/>
      <w:jc w:val="both"/>
    </w:pPr>
    <w:rPr>
      <w:rFonts w:ascii="Times New Roman" w:hAnsi="Times New Roman" w:cs="Times New Roman"/>
      <w:color w:val="auto"/>
      <w:sz w:val="28"/>
      <w:szCs w:val="28"/>
      <w:lang w:val="en-US" w:eastAsia="en-US"/>
    </w:rPr>
  </w:style>
  <w:style w:type="character" w:customStyle="1" w:styleId="05NidungVBChar">
    <w:name w:val="05 Nội dung VB Char"/>
    <w:link w:val="05NidungVB"/>
    <w:rsid w:val="003943ED"/>
    <w:rPr>
      <w:rFonts w:ascii="Times New Roman" w:eastAsia="Times New Roman" w:hAnsi="Times New Roman" w:cs="Times New Roman"/>
      <w:kern w:val="0"/>
      <w:sz w:val="28"/>
      <w:szCs w:val="28"/>
      <w14:ligatures w14:val="none"/>
    </w:rPr>
  </w:style>
  <w:style w:type="paragraph" w:styleId="NormalWeb">
    <w:name w:val="Normal (Web)"/>
    <w:aliases w:val="Char Char Char, Char Char Char,Char Char Char Char Char Char Char Char Char Char,Char Char Char Char Char Char Char Char Char Char Char,Char Char25,Обычный (веб)1,Обычный (веб) Знак,Обычный (веб) Знак1,Char Char Cha,표준 (웹)"/>
    <w:basedOn w:val="Normal"/>
    <w:link w:val="NormalWebChar"/>
    <w:uiPriority w:val="99"/>
    <w:unhideWhenUsed/>
    <w:rsid w:val="003943ED"/>
    <w:pPr>
      <w:widowControl/>
      <w:spacing w:before="100" w:beforeAutospacing="1" w:after="100" w:afterAutospacing="1"/>
    </w:pPr>
    <w:rPr>
      <w:rFonts w:ascii="Times New Roman" w:hAnsi="Times New Roman" w:cs="Times New Roman"/>
      <w:color w:val="auto"/>
      <w:lang w:val="en-US" w:eastAsia="en-US"/>
    </w:rPr>
  </w:style>
  <w:style w:type="character" w:customStyle="1" w:styleId="NormalWebChar">
    <w:name w:val="Normal (Web) Char"/>
    <w:aliases w:val="Char Char Char Char,Normal (Web) Char1, Char Char Char Char,Normal (Web) Char Char,Char Char Char Char Char Char Char Char Char Char Char1,Char Char Char Char Char Char Char Char Char Char Char Char,Char Char25 Char,Обычный (веб)1 Char"/>
    <w:link w:val="NormalWeb"/>
    <w:uiPriority w:val="99"/>
    <w:locked/>
    <w:rsid w:val="003943ED"/>
    <w:rPr>
      <w:rFonts w:ascii="Times New Roman" w:eastAsia="Times New Roman" w:hAnsi="Times New Roman" w:cs="Times New Roman"/>
      <w:kern w:val="0"/>
      <w14:ligatures w14:val="none"/>
    </w:rPr>
  </w:style>
  <w:style w:type="paragraph" w:customStyle="1" w:styleId="Default">
    <w:name w:val="Default"/>
    <w:rsid w:val="008F1F53"/>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cp:lastPrinted>2025-07-03T02:32:00Z</cp:lastPrinted>
  <dcterms:created xsi:type="dcterms:W3CDTF">2025-08-07T08:58:00Z</dcterms:created>
  <dcterms:modified xsi:type="dcterms:W3CDTF">2025-08-07T08:58:00Z</dcterms:modified>
</cp:coreProperties>
</file>