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30" w:type="dxa"/>
        <w:tblLayout w:type="fixed"/>
        <w:tblCellMar>
          <w:left w:w="0" w:type="dxa"/>
          <w:right w:w="0" w:type="dxa"/>
        </w:tblCellMar>
        <w:tblLook w:val="01E0" w:firstRow="1" w:lastRow="1" w:firstColumn="1" w:lastColumn="1" w:noHBand="0" w:noVBand="0"/>
      </w:tblPr>
      <w:tblGrid>
        <w:gridCol w:w="4848"/>
        <w:gridCol w:w="7634"/>
      </w:tblGrid>
      <w:tr w:rsidR="00550BE0" w:rsidRPr="001D0AE1" w14:paraId="2F23DB93" w14:textId="77777777">
        <w:trPr>
          <w:trHeight w:val="733"/>
        </w:trPr>
        <w:tc>
          <w:tcPr>
            <w:tcW w:w="4848" w:type="dxa"/>
          </w:tcPr>
          <w:p w14:paraId="5192D344" w14:textId="33E4ADA0" w:rsidR="00550BE0" w:rsidRPr="001D0AE1" w:rsidRDefault="009E6B62">
            <w:pPr>
              <w:pStyle w:val="TableParagraph"/>
              <w:spacing w:line="311" w:lineRule="exact"/>
              <w:ind w:left="0" w:right="1690"/>
              <w:jc w:val="center"/>
              <w:rPr>
                <w:sz w:val="28"/>
                <w:szCs w:val="28"/>
                <w:lang w:val="en-US"/>
              </w:rPr>
            </w:pPr>
            <w:r w:rsidRPr="001D0AE1">
              <w:rPr>
                <w:sz w:val="28"/>
                <w:szCs w:val="28"/>
              </w:rPr>
              <w:t>UBND</w:t>
            </w:r>
            <w:r w:rsidRPr="001D0AE1">
              <w:rPr>
                <w:spacing w:val="-6"/>
                <w:sz w:val="28"/>
                <w:szCs w:val="28"/>
              </w:rPr>
              <w:t xml:space="preserve"> </w:t>
            </w:r>
            <w:r w:rsidRPr="001D0AE1">
              <w:rPr>
                <w:sz w:val="28"/>
                <w:szCs w:val="28"/>
              </w:rPr>
              <w:t>TỈNH</w:t>
            </w:r>
            <w:r w:rsidRPr="001D0AE1">
              <w:rPr>
                <w:spacing w:val="-4"/>
                <w:sz w:val="28"/>
                <w:szCs w:val="28"/>
              </w:rPr>
              <w:t xml:space="preserve"> </w:t>
            </w:r>
            <w:r w:rsidR="00EE18FD" w:rsidRPr="001D0AE1">
              <w:rPr>
                <w:sz w:val="28"/>
                <w:szCs w:val="28"/>
                <w:lang w:val="en-US"/>
              </w:rPr>
              <w:t>ĐẮK LẮK</w:t>
            </w:r>
          </w:p>
          <w:p w14:paraId="08BFC361" w14:textId="3CFA23F0" w:rsidR="00550BE0" w:rsidRPr="001D0AE1" w:rsidRDefault="00EE18FD">
            <w:pPr>
              <w:pStyle w:val="TableParagraph"/>
              <w:spacing w:before="38"/>
              <w:ind w:left="0" w:right="1689"/>
              <w:jc w:val="center"/>
              <w:rPr>
                <w:b/>
                <w:sz w:val="28"/>
                <w:szCs w:val="28"/>
              </w:rPr>
            </w:pPr>
            <w:r w:rsidRPr="001D0AE1">
              <w:rPr>
                <w:b/>
                <w:noProof/>
                <w:sz w:val="28"/>
                <w:szCs w:val="28"/>
                <w:lang w:val="en-US"/>
              </w:rPr>
              <mc:AlternateContent>
                <mc:Choice Requires="wps">
                  <w:drawing>
                    <wp:anchor distT="0" distB="0" distL="114300" distR="114300" simplePos="0" relativeHeight="251659264" behindDoc="0" locked="0" layoutInCell="1" allowOverlap="1" wp14:anchorId="63419151" wp14:editId="68D77F2A">
                      <wp:simplePos x="0" y="0"/>
                      <wp:positionH relativeFrom="column">
                        <wp:posOffset>814705</wp:posOffset>
                      </wp:positionH>
                      <wp:positionV relativeFrom="paragraph">
                        <wp:posOffset>269240</wp:posOffset>
                      </wp:positionV>
                      <wp:extent cx="371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50A1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5pt,21.2pt" to="93.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" strokecolor="#4579b8 [3044]"/>
                  </w:pict>
                </mc:Fallback>
              </mc:AlternateContent>
            </w:r>
            <w:r w:rsidR="009E6B62" w:rsidRPr="001D0AE1">
              <w:rPr>
                <w:b/>
                <w:sz w:val="28"/>
                <w:szCs w:val="28"/>
              </w:rPr>
              <w:t>SỞ</w:t>
            </w:r>
            <w:r w:rsidR="009E6B62" w:rsidRPr="001D0AE1">
              <w:rPr>
                <w:b/>
                <w:spacing w:val="-44"/>
                <w:sz w:val="28"/>
                <w:szCs w:val="28"/>
              </w:rPr>
              <w:t xml:space="preserve"> </w:t>
            </w:r>
            <w:r w:rsidR="009E6B62" w:rsidRPr="001D0AE1">
              <w:rPr>
                <w:b/>
                <w:spacing w:val="-27"/>
                <w:sz w:val="28"/>
                <w:szCs w:val="28"/>
              </w:rPr>
              <w:t xml:space="preserve"> </w:t>
            </w:r>
            <w:r w:rsidR="009E6B62" w:rsidRPr="001D0AE1">
              <w:rPr>
                <w:b/>
                <w:sz w:val="28"/>
                <w:szCs w:val="28"/>
              </w:rPr>
              <w:t>NỘI</w:t>
            </w:r>
            <w:r w:rsidR="009E6B62" w:rsidRPr="001D0AE1">
              <w:rPr>
                <w:b/>
                <w:spacing w:val="-4"/>
                <w:sz w:val="28"/>
                <w:szCs w:val="28"/>
              </w:rPr>
              <w:t xml:space="preserve"> </w:t>
            </w:r>
            <w:r w:rsidR="009E6B62" w:rsidRPr="001D0AE1">
              <w:rPr>
                <w:b/>
                <w:spacing w:val="-5"/>
                <w:sz w:val="28"/>
                <w:szCs w:val="28"/>
              </w:rPr>
              <w:t>VỤ</w:t>
            </w:r>
          </w:p>
        </w:tc>
        <w:tc>
          <w:tcPr>
            <w:tcW w:w="7634" w:type="dxa"/>
          </w:tcPr>
          <w:p w14:paraId="3FB71464" w14:textId="77777777" w:rsidR="00550BE0" w:rsidRPr="001D0AE1" w:rsidRDefault="009E6B62">
            <w:pPr>
              <w:pStyle w:val="TableParagraph"/>
              <w:spacing w:line="316" w:lineRule="exact"/>
              <w:ind w:left="1693"/>
              <w:jc w:val="center"/>
              <w:rPr>
                <w:b/>
                <w:sz w:val="28"/>
                <w:szCs w:val="28"/>
              </w:rPr>
            </w:pPr>
            <w:r w:rsidRPr="001D0AE1">
              <w:rPr>
                <w:b/>
                <w:sz w:val="28"/>
                <w:szCs w:val="28"/>
              </w:rPr>
              <w:t>CỘNG</w:t>
            </w:r>
            <w:r w:rsidRPr="001D0AE1">
              <w:rPr>
                <w:b/>
                <w:spacing w:val="-3"/>
                <w:sz w:val="28"/>
                <w:szCs w:val="28"/>
              </w:rPr>
              <w:t xml:space="preserve"> </w:t>
            </w:r>
            <w:r w:rsidRPr="001D0AE1">
              <w:rPr>
                <w:b/>
                <w:sz w:val="28"/>
                <w:szCs w:val="28"/>
              </w:rPr>
              <w:t>HÒA</w:t>
            </w:r>
            <w:r w:rsidRPr="001D0AE1">
              <w:rPr>
                <w:b/>
                <w:spacing w:val="-5"/>
                <w:sz w:val="28"/>
                <w:szCs w:val="28"/>
              </w:rPr>
              <w:t xml:space="preserve"> </w:t>
            </w:r>
            <w:r w:rsidRPr="001D0AE1">
              <w:rPr>
                <w:b/>
                <w:sz w:val="28"/>
                <w:szCs w:val="28"/>
              </w:rPr>
              <w:t>XÃ</w:t>
            </w:r>
            <w:r w:rsidRPr="001D0AE1">
              <w:rPr>
                <w:b/>
                <w:spacing w:val="-4"/>
                <w:sz w:val="28"/>
                <w:szCs w:val="28"/>
              </w:rPr>
              <w:t xml:space="preserve"> </w:t>
            </w:r>
            <w:r w:rsidRPr="001D0AE1">
              <w:rPr>
                <w:b/>
                <w:sz w:val="28"/>
                <w:szCs w:val="28"/>
              </w:rPr>
              <w:t>HỘI</w:t>
            </w:r>
            <w:r w:rsidRPr="001D0AE1">
              <w:rPr>
                <w:b/>
                <w:spacing w:val="-2"/>
                <w:sz w:val="28"/>
                <w:szCs w:val="28"/>
              </w:rPr>
              <w:t xml:space="preserve"> </w:t>
            </w:r>
            <w:r w:rsidRPr="001D0AE1">
              <w:rPr>
                <w:b/>
                <w:sz w:val="28"/>
                <w:szCs w:val="28"/>
              </w:rPr>
              <w:t>CHỦ</w:t>
            </w:r>
            <w:r w:rsidRPr="001D0AE1">
              <w:rPr>
                <w:b/>
                <w:spacing w:val="-4"/>
                <w:sz w:val="28"/>
                <w:szCs w:val="28"/>
              </w:rPr>
              <w:t xml:space="preserve"> </w:t>
            </w:r>
            <w:r w:rsidRPr="001D0AE1">
              <w:rPr>
                <w:b/>
                <w:sz w:val="28"/>
                <w:szCs w:val="28"/>
              </w:rPr>
              <w:t>NGHĨA</w:t>
            </w:r>
            <w:r w:rsidRPr="001D0AE1">
              <w:rPr>
                <w:b/>
                <w:spacing w:val="-4"/>
                <w:sz w:val="28"/>
                <w:szCs w:val="28"/>
              </w:rPr>
              <w:t xml:space="preserve"> </w:t>
            </w:r>
            <w:r w:rsidRPr="001D0AE1">
              <w:rPr>
                <w:b/>
                <w:sz w:val="28"/>
                <w:szCs w:val="28"/>
              </w:rPr>
              <w:t>VIỆT</w:t>
            </w:r>
            <w:r w:rsidRPr="001D0AE1">
              <w:rPr>
                <w:b/>
                <w:spacing w:val="-2"/>
                <w:sz w:val="28"/>
                <w:szCs w:val="28"/>
              </w:rPr>
              <w:t xml:space="preserve"> </w:t>
            </w:r>
            <w:r w:rsidRPr="001D0AE1">
              <w:rPr>
                <w:b/>
                <w:spacing w:val="-5"/>
                <w:sz w:val="28"/>
                <w:szCs w:val="28"/>
              </w:rPr>
              <w:t>NAM</w:t>
            </w:r>
          </w:p>
          <w:p w14:paraId="6D9603FC" w14:textId="796F1414" w:rsidR="00550BE0" w:rsidRPr="001D0AE1" w:rsidRDefault="00EE18FD">
            <w:pPr>
              <w:pStyle w:val="TableParagraph"/>
              <w:spacing w:before="33"/>
              <w:ind w:left="1696"/>
              <w:jc w:val="center"/>
              <w:rPr>
                <w:b/>
                <w:sz w:val="28"/>
                <w:szCs w:val="28"/>
              </w:rPr>
            </w:pPr>
            <w:r w:rsidRPr="001D0AE1">
              <w:rPr>
                <w:b/>
                <w:noProof/>
                <w:sz w:val="28"/>
                <w:szCs w:val="28"/>
                <w:lang w:val="en-US"/>
              </w:rPr>
              <mc:AlternateContent>
                <mc:Choice Requires="wps">
                  <w:drawing>
                    <wp:anchor distT="0" distB="0" distL="114300" distR="114300" simplePos="0" relativeHeight="251660288" behindDoc="0" locked="0" layoutInCell="1" allowOverlap="1" wp14:anchorId="35624172" wp14:editId="75765CB5">
                      <wp:simplePos x="0" y="0"/>
                      <wp:positionH relativeFrom="column">
                        <wp:posOffset>1926590</wp:posOffset>
                      </wp:positionH>
                      <wp:positionV relativeFrom="paragraph">
                        <wp:posOffset>227965</wp:posOffset>
                      </wp:positionV>
                      <wp:extent cx="2124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2124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CE109"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1.7pt,17.95pt" to="318.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" strokecolor="#4579b8 [3044]"/>
                  </w:pict>
                </mc:Fallback>
              </mc:AlternateContent>
            </w:r>
            <w:r w:rsidR="009E6B62" w:rsidRPr="001D0AE1">
              <w:rPr>
                <w:b/>
                <w:sz w:val="28"/>
                <w:szCs w:val="28"/>
              </w:rPr>
              <w:t>Độc</w:t>
            </w:r>
            <w:r w:rsidR="009E6B62" w:rsidRPr="001D0AE1">
              <w:rPr>
                <w:b/>
                <w:spacing w:val="-4"/>
                <w:sz w:val="28"/>
                <w:szCs w:val="28"/>
              </w:rPr>
              <w:t xml:space="preserve"> </w:t>
            </w:r>
            <w:r w:rsidR="009E6B62" w:rsidRPr="001D0AE1">
              <w:rPr>
                <w:b/>
                <w:sz w:val="28"/>
                <w:szCs w:val="28"/>
              </w:rPr>
              <w:t>lập</w:t>
            </w:r>
            <w:r w:rsidR="009E6B62" w:rsidRPr="001D0AE1">
              <w:rPr>
                <w:b/>
                <w:spacing w:val="-2"/>
                <w:sz w:val="28"/>
                <w:szCs w:val="28"/>
              </w:rPr>
              <w:t xml:space="preserve"> </w:t>
            </w:r>
            <w:r w:rsidR="009E6B62" w:rsidRPr="001D0AE1">
              <w:rPr>
                <w:b/>
                <w:sz w:val="28"/>
                <w:szCs w:val="28"/>
              </w:rPr>
              <w:t>–</w:t>
            </w:r>
            <w:r w:rsidR="009E6B62" w:rsidRPr="001D0AE1">
              <w:rPr>
                <w:b/>
                <w:spacing w:val="-1"/>
                <w:sz w:val="28"/>
                <w:szCs w:val="28"/>
              </w:rPr>
              <w:t xml:space="preserve"> </w:t>
            </w:r>
            <w:r w:rsidR="009E6B62" w:rsidRPr="001D0AE1">
              <w:rPr>
                <w:b/>
                <w:sz w:val="28"/>
                <w:szCs w:val="28"/>
              </w:rPr>
              <w:t>Tự</w:t>
            </w:r>
            <w:r w:rsidR="009E6B62" w:rsidRPr="001D0AE1">
              <w:rPr>
                <w:b/>
                <w:spacing w:val="-2"/>
                <w:sz w:val="28"/>
                <w:szCs w:val="28"/>
              </w:rPr>
              <w:t xml:space="preserve"> </w:t>
            </w:r>
            <w:r w:rsidR="009E6B62" w:rsidRPr="001D0AE1">
              <w:rPr>
                <w:b/>
                <w:sz w:val="28"/>
                <w:szCs w:val="28"/>
              </w:rPr>
              <w:t>do</w:t>
            </w:r>
            <w:r w:rsidR="009E6B62" w:rsidRPr="001D0AE1">
              <w:rPr>
                <w:b/>
                <w:spacing w:val="-2"/>
                <w:sz w:val="28"/>
                <w:szCs w:val="28"/>
              </w:rPr>
              <w:t xml:space="preserve"> </w:t>
            </w:r>
            <w:r w:rsidR="009E6B62" w:rsidRPr="001D0AE1">
              <w:rPr>
                <w:b/>
                <w:sz w:val="28"/>
                <w:szCs w:val="28"/>
              </w:rPr>
              <w:t>–</w:t>
            </w:r>
            <w:r w:rsidR="009E6B62" w:rsidRPr="001D0AE1">
              <w:rPr>
                <w:b/>
                <w:spacing w:val="-2"/>
                <w:sz w:val="28"/>
                <w:szCs w:val="28"/>
              </w:rPr>
              <w:t xml:space="preserve"> </w:t>
            </w:r>
            <w:r w:rsidR="009E6B62" w:rsidRPr="001D0AE1">
              <w:rPr>
                <w:b/>
                <w:sz w:val="28"/>
                <w:szCs w:val="28"/>
              </w:rPr>
              <w:t>Hạnh</w:t>
            </w:r>
            <w:r w:rsidR="009E6B62" w:rsidRPr="001D0AE1">
              <w:rPr>
                <w:b/>
                <w:spacing w:val="-2"/>
                <w:sz w:val="28"/>
                <w:szCs w:val="28"/>
              </w:rPr>
              <w:t xml:space="preserve"> </w:t>
            </w:r>
            <w:r w:rsidR="009E6B62" w:rsidRPr="001D0AE1">
              <w:rPr>
                <w:b/>
                <w:spacing w:val="-4"/>
                <w:sz w:val="28"/>
                <w:szCs w:val="28"/>
              </w:rPr>
              <w:t>phúc</w:t>
            </w:r>
          </w:p>
        </w:tc>
      </w:tr>
      <w:tr w:rsidR="00550BE0" w:rsidRPr="001D0AE1" w14:paraId="6E590776" w14:textId="77777777">
        <w:trPr>
          <w:trHeight w:val="761"/>
        </w:trPr>
        <w:tc>
          <w:tcPr>
            <w:tcW w:w="4848" w:type="dxa"/>
          </w:tcPr>
          <w:p w14:paraId="0DAB6827" w14:textId="77777777" w:rsidR="00550BE0" w:rsidRPr="001D0AE1" w:rsidRDefault="00550BE0">
            <w:pPr>
              <w:pStyle w:val="TableParagraph"/>
              <w:ind w:left="0"/>
              <w:jc w:val="left"/>
              <w:rPr>
                <w:sz w:val="28"/>
                <w:szCs w:val="28"/>
              </w:rPr>
            </w:pPr>
          </w:p>
        </w:tc>
        <w:tc>
          <w:tcPr>
            <w:tcW w:w="7634" w:type="dxa"/>
          </w:tcPr>
          <w:p w14:paraId="03C75A2B" w14:textId="4426526C" w:rsidR="00550BE0" w:rsidRPr="001D0AE1" w:rsidRDefault="00550BE0">
            <w:pPr>
              <w:pStyle w:val="TableParagraph"/>
              <w:spacing w:line="20" w:lineRule="exact"/>
              <w:ind w:left="2661"/>
              <w:jc w:val="left"/>
              <w:rPr>
                <w:sz w:val="28"/>
                <w:szCs w:val="28"/>
              </w:rPr>
            </w:pPr>
          </w:p>
          <w:p w14:paraId="111F06EA" w14:textId="1405F8CB" w:rsidR="00550BE0" w:rsidRPr="001D0AE1" w:rsidRDefault="00EE18FD">
            <w:pPr>
              <w:pStyle w:val="TableParagraph"/>
              <w:tabs>
                <w:tab w:val="left" w:pos="4705"/>
                <w:tab w:val="left" w:pos="5691"/>
              </w:tabs>
              <w:spacing w:line="302" w:lineRule="exact"/>
              <w:ind w:left="2525"/>
              <w:jc w:val="left"/>
              <w:rPr>
                <w:i/>
                <w:sz w:val="28"/>
                <w:szCs w:val="28"/>
              </w:rPr>
            </w:pPr>
            <w:r w:rsidRPr="001D0AE1">
              <w:rPr>
                <w:i/>
                <w:sz w:val="28"/>
                <w:szCs w:val="28"/>
                <w:lang w:val="en-US"/>
              </w:rPr>
              <w:t>Đắk Lắk</w:t>
            </w:r>
            <w:r w:rsidR="009E6B62" w:rsidRPr="001D0AE1">
              <w:rPr>
                <w:i/>
                <w:sz w:val="28"/>
                <w:szCs w:val="28"/>
              </w:rPr>
              <w:t>,</w:t>
            </w:r>
            <w:r w:rsidR="009E6B62" w:rsidRPr="001D0AE1">
              <w:rPr>
                <w:i/>
                <w:spacing w:val="-4"/>
                <w:sz w:val="28"/>
                <w:szCs w:val="28"/>
              </w:rPr>
              <w:t xml:space="preserve"> ngày</w:t>
            </w:r>
            <w:r w:rsidR="009E6B62" w:rsidRPr="001D0AE1">
              <w:rPr>
                <w:i/>
                <w:sz w:val="28"/>
                <w:szCs w:val="28"/>
              </w:rPr>
              <w:tab/>
            </w:r>
            <w:r w:rsidR="009E6B62" w:rsidRPr="001D0AE1">
              <w:rPr>
                <w:i/>
                <w:spacing w:val="-2"/>
                <w:sz w:val="28"/>
                <w:szCs w:val="28"/>
              </w:rPr>
              <w:t>tháng</w:t>
            </w:r>
            <w:r w:rsidR="009E6B62" w:rsidRPr="001D0AE1">
              <w:rPr>
                <w:i/>
                <w:sz w:val="28"/>
                <w:szCs w:val="28"/>
              </w:rPr>
              <w:tab/>
              <w:t>năm</w:t>
            </w:r>
            <w:r w:rsidR="009E6B62" w:rsidRPr="001D0AE1">
              <w:rPr>
                <w:i/>
                <w:spacing w:val="-5"/>
                <w:sz w:val="28"/>
                <w:szCs w:val="28"/>
              </w:rPr>
              <w:t xml:space="preserve"> </w:t>
            </w:r>
            <w:r w:rsidRPr="001D0AE1">
              <w:rPr>
                <w:i/>
                <w:spacing w:val="-4"/>
                <w:sz w:val="28"/>
                <w:szCs w:val="28"/>
              </w:rPr>
              <w:t>2026</w:t>
            </w:r>
          </w:p>
        </w:tc>
      </w:tr>
    </w:tbl>
    <w:p w14:paraId="18384DC6" w14:textId="57254D5D" w:rsidR="00550BE0" w:rsidRPr="001D0AE1" w:rsidRDefault="009E6B62">
      <w:pPr>
        <w:pStyle w:val="BodyText"/>
        <w:jc w:val="center"/>
      </w:pPr>
      <w:r w:rsidRPr="001D0AE1">
        <w:t>BẢN</w:t>
      </w:r>
      <w:r w:rsidR="00CF1406">
        <w:rPr>
          <w:lang w:val="en-US"/>
        </w:rPr>
        <w:t>G</w:t>
      </w:r>
      <w:r w:rsidRPr="001D0AE1">
        <w:rPr>
          <w:spacing w:val="-4"/>
        </w:rPr>
        <w:t xml:space="preserve"> </w:t>
      </w:r>
      <w:r w:rsidRPr="001D0AE1">
        <w:t>SO</w:t>
      </w:r>
      <w:r w:rsidRPr="001D0AE1">
        <w:rPr>
          <w:spacing w:val="-5"/>
        </w:rPr>
        <w:t xml:space="preserve"> </w:t>
      </w:r>
      <w:r w:rsidRPr="001D0AE1">
        <w:t>SÁNH,</w:t>
      </w:r>
      <w:r w:rsidRPr="001D0AE1">
        <w:rPr>
          <w:spacing w:val="-4"/>
        </w:rPr>
        <w:t xml:space="preserve"> </w:t>
      </w:r>
      <w:r w:rsidRPr="001D0AE1">
        <w:t>THUYẾT</w:t>
      </w:r>
      <w:r w:rsidRPr="001D0AE1">
        <w:rPr>
          <w:spacing w:val="-2"/>
        </w:rPr>
        <w:t xml:space="preserve"> </w:t>
      </w:r>
      <w:r w:rsidRPr="001D0AE1">
        <w:rPr>
          <w:spacing w:val="-4"/>
        </w:rPr>
        <w:t>MINH</w:t>
      </w:r>
    </w:p>
    <w:p w14:paraId="430C508A" w14:textId="4F6C002B" w:rsidR="00550BE0" w:rsidRPr="001D0AE1" w:rsidRDefault="009E6B62">
      <w:pPr>
        <w:pStyle w:val="BodyText"/>
        <w:spacing w:before="93" w:line="307" w:lineRule="auto"/>
        <w:ind w:left="3064" w:right="1242" w:hanging="790"/>
      </w:pPr>
      <w:r w:rsidRPr="001D0AE1">
        <w:t>Dự</w:t>
      </w:r>
      <w:r w:rsidRPr="001D0AE1">
        <w:rPr>
          <w:spacing w:val="-3"/>
        </w:rPr>
        <w:t xml:space="preserve"> </w:t>
      </w:r>
      <w:r w:rsidRPr="001D0AE1">
        <w:t>thảo</w:t>
      </w:r>
      <w:r w:rsidRPr="001D0AE1">
        <w:rPr>
          <w:spacing w:val="-1"/>
        </w:rPr>
        <w:t xml:space="preserve"> </w:t>
      </w:r>
      <w:r w:rsidRPr="001D0AE1">
        <w:t>Nghị</w:t>
      </w:r>
      <w:r w:rsidRPr="001D0AE1">
        <w:rPr>
          <w:spacing w:val="-1"/>
        </w:rPr>
        <w:t xml:space="preserve"> </w:t>
      </w:r>
      <w:r w:rsidRPr="001D0AE1">
        <w:t>quyết</w:t>
      </w:r>
      <w:r w:rsidRPr="001D0AE1">
        <w:rPr>
          <w:spacing w:val="-5"/>
        </w:rPr>
        <w:t xml:space="preserve"> </w:t>
      </w:r>
      <w:r w:rsidRPr="001D0AE1">
        <w:t>quy</w:t>
      </w:r>
      <w:r w:rsidRPr="001D0AE1">
        <w:rPr>
          <w:spacing w:val="-2"/>
        </w:rPr>
        <w:t xml:space="preserve"> </w:t>
      </w:r>
      <w:r w:rsidRPr="001D0AE1">
        <w:t>định</w:t>
      </w:r>
      <w:r w:rsidRPr="001D0AE1">
        <w:rPr>
          <w:spacing w:val="-1"/>
        </w:rPr>
        <w:t xml:space="preserve"> </w:t>
      </w:r>
      <w:r w:rsidRPr="001D0AE1">
        <w:t>mức</w:t>
      </w:r>
      <w:r w:rsidRPr="001D0AE1">
        <w:rPr>
          <w:spacing w:val="-3"/>
        </w:rPr>
        <w:t xml:space="preserve"> </w:t>
      </w:r>
      <w:r w:rsidRPr="001D0AE1">
        <w:t>chi</w:t>
      </w:r>
      <w:r w:rsidRPr="001D0AE1">
        <w:rPr>
          <w:spacing w:val="-1"/>
        </w:rPr>
        <w:t xml:space="preserve"> </w:t>
      </w:r>
      <w:r w:rsidRPr="001D0AE1">
        <w:t>phí</w:t>
      </w:r>
      <w:r w:rsidRPr="001D0AE1">
        <w:rPr>
          <w:spacing w:val="-1"/>
        </w:rPr>
        <w:t xml:space="preserve"> </w:t>
      </w:r>
      <w:r w:rsidRPr="001D0AE1">
        <w:t>quản</w:t>
      </w:r>
      <w:r w:rsidRPr="001D0AE1">
        <w:rPr>
          <w:spacing w:val="-2"/>
        </w:rPr>
        <w:t xml:space="preserve"> </w:t>
      </w:r>
      <w:r w:rsidRPr="001D0AE1">
        <w:t>lý</w:t>
      </w:r>
      <w:r w:rsidRPr="001D0AE1">
        <w:rPr>
          <w:spacing w:val="-1"/>
        </w:rPr>
        <w:t xml:space="preserve"> </w:t>
      </w:r>
      <w:r w:rsidRPr="001D0AE1">
        <w:t>thực</w:t>
      </w:r>
      <w:r w:rsidRPr="001D0AE1">
        <w:rPr>
          <w:spacing w:val="-2"/>
        </w:rPr>
        <w:t xml:space="preserve"> </w:t>
      </w:r>
      <w:r w:rsidRPr="001D0AE1">
        <w:t>hiện</w:t>
      </w:r>
      <w:r w:rsidRPr="001D0AE1">
        <w:rPr>
          <w:spacing w:val="-5"/>
        </w:rPr>
        <w:t xml:space="preserve"> </w:t>
      </w:r>
      <w:r w:rsidRPr="001D0AE1">
        <w:t>Pháp</w:t>
      </w:r>
      <w:r w:rsidRPr="001D0AE1">
        <w:rPr>
          <w:spacing w:val="-2"/>
        </w:rPr>
        <w:t xml:space="preserve"> </w:t>
      </w:r>
      <w:r w:rsidRPr="001D0AE1">
        <w:t>lệnh</w:t>
      </w:r>
      <w:r w:rsidRPr="001D0AE1">
        <w:rPr>
          <w:spacing w:val="-2"/>
        </w:rPr>
        <w:t xml:space="preserve"> </w:t>
      </w:r>
      <w:r w:rsidRPr="001D0AE1">
        <w:t>ưu</w:t>
      </w:r>
      <w:r w:rsidRPr="001D0AE1">
        <w:rPr>
          <w:spacing w:val="-3"/>
        </w:rPr>
        <w:t xml:space="preserve"> </w:t>
      </w:r>
      <w:r w:rsidRPr="001D0AE1">
        <w:t>đãi</w:t>
      </w:r>
      <w:r w:rsidRPr="001D0AE1">
        <w:rPr>
          <w:spacing w:val="-1"/>
        </w:rPr>
        <w:t xml:space="preserve"> </w:t>
      </w:r>
      <w:r w:rsidRPr="001D0AE1">
        <w:t>Người</w:t>
      </w:r>
      <w:r w:rsidRPr="001D0AE1">
        <w:rPr>
          <w:spacing w:val="-1"/>
        </w:rPr>
        <w:t xml:space="preserve"> </w:t>
      </w:r>
      <w:r w:rsidRPr="001D0AE1">
        <w:t xml:space="preserve">có công với cách mạng do ngân sách Trung ương đảm bảo trên địa bàn tỉnh </w:t>
      </w:r>
      <w:r w:rsidR="005A628F" w:rsidRPr="001D0AE1">
        <w:rPr>
          <w:lang w:val="en-US"/>
        </w:rPr>
        <w:t>Đắk Lắk</w:t>
      </w:r>
    </w:p>
    <w:p w14:paraId="4A7A8D08" w14:textId="77777777" w:rsidR="00550BE0" w:rsidRPr="001D0AE1" w:rsidRDefault="00550BE0">
      <w:pPr>
        <w:spacing w:before="69"/>
        <w:rPr>
          <w:b/>
          <w:sz w:val="28"/>
          <w:szCs w:val="28"/>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4786"/>
        <w:gridCol w:w="4931"/>
      </w:tblGrid>
      <w:tr w:rsidR="00550BE0" w:rsidRPr="00C64412" w14:paraId="4D74BC1C" w14:textId="77777777" w:rsidTr="001D0AE1">
        <w:trPr>
          <w:trHeight w:val="544"/>
        </w:trPr>
        <w:tc>
          <w:tcPr>
            <w:tcW w:w="5072" w:type="dxa"/>
            <w:vAlign w:val="center"/>
          </w:tcPr>
          <w:p w14:paraId="5A815002" w14:textId="77777777" w:rsidR="00550BE0" w:rsidRPr="00C64412" w:rsidRDefault="009E6B62" w:rsidP="00DA79FB">
            <w:pPr>
              <w:pStyle w:val="TableParagraph"/>
              <w:widowControl/>
              <w:spacing w:beforeLines="20" w:before="48" w:after="20" w:line="340" w:lineRule="exact"/>
              <w:ind w:left="974"/>
              <w:jc w:val="left"/>
              <w:rPr>
                <w:b/>
                <w:sz w:val="24"/>
                <w:szCs w:val="24"/>
              </w:rPr>
            </w:pPr>
            <w:r w:rsidRPr="00C64412">
              <w:rPr>
                <w:b/>
                <w:sz w:val="24"/>
                <w:szCs w:val="24"/>
              </w:rPr>
              <w:t>QUY</w:t>
            </w:r>
            <w:r w:rsidRPr="00C64412">
              <w:rPr>
                <w:b/>
                <w:spacing w:val="-7"/>
                <w:sz w:val="24"/>
                <w:szCs w:val="24"/>
              </w:rPr>
              <w:t xml:space="preserve"> </w:t>
            </w:r>
            <w:r w:rsidRPr="00C64412">
              <w:rPr>
                <w:b/>
                <w:sz w:val="24"/>
                <w:szCs w:val="24"/>
              </w:rPr>
              <w:t>ĐỊNH</w:t>
            </w:r>
            <w:r w:rsidRPr="00C64412">
              <w:rPr>
                <w:b/>
                <w:spacing w:val="-3"/>
                <w:sz w:val="24"/>
                <w:szCs w:val="24"/>
              </w:rPr>
              <w:t xml:space="preserve"> </w:t>
            </w:r>
            <w:r w:rsidRPr="00C64412">
              <w:rPr>
                <w:b/>
                <w:sz w:val="24"/>
                <w:szCs w:val="24"/>
              </w:rPr>
              <w:t>HIỆN</w:t>
            </w:r>
            <w:r w:rsidRPr="00C64412">
              <w:rPr>
                <w:b/>
                <w:spacing w:val="-5"/>
                <w:sz w:val="24"/>
                <w:szCs w:val="24"/>
              </w:rPr>
              <w:t xml:space="preserve"> </w:t>
            </w:r>
            <w:r w:rsidRPr="00C64412">
              <w:rPr>
                <w:b/>
                <w:spacing w:val="-4"/>
                <w:sz w:val="24"/>
                <w:szCs w:val="24"/>
              </w:rPr>
              <w:t>HÀNH</w:t>
            </w:r>
          </w:p>
        </w:tc>
        <w:tc>
          <w:tcPr>
            <w:tcW w:w="4786" w:type="dxa"/>
            <w:vAlign w:val="center"/>
          </w:tcPr>
          <w:p w14:paraId="2DE75058" w14:textId="77777777" w:rsidR="00550BE0" w:rsidRPr="00C64412" w:rsidRDefault="009E6B62" w:rsidP="00DA79FB">
            <w:pPr>
              <w:pStyle w:val="TableParagraph"/>
              <w:widowControl/>
              <w:spacing w:beforeLines="20" w:before="48" w:after="20" w:line="340" w:lineRule="exact"/>
              <w:ind w:left="791"/>
              <w:jc w:val="left"/>
              <w:rPr>
                <w:b/>
                <w:sz w:val="24"/>
                <w:szCs w:val="24"/>
              </w:rPr>
            </w:pPr>
            <w:r w:rsidRPr="00C64412">
              <w:rPr>
                <w:b/>
                <w:sz w:val="24"/>
                <w:szCs w:val="24"/>
              </w:rPr>
              <w:t>DỰ</w:t>
            </w:r>
            <w:r w:rsidRPr="00C64412">
              <w:rPr>
                <w:b/>
                <w:spacing w:val="-5"/>
                <w:sz w:val="24"/>
                <w:szCs w:val="24"/>
              </w:rPr>
              <w:t xml:space="preserve"> </w:t>
            </w:r>
            <w:r w:rsidRPr="00C64412">
              <w:rPr>
                <w:b/>
                <w:sz w:val="24"/>
                <w:szCs w:val="24"/>
              </w:rPr>
              <w:t>THẢO</w:t>
            </w:r>
            <w:r w:rsidRPr="00C64412">
              <w:rPr>
                <w:b/>
                <w:spacing w:val="-4"/>
                <w:sz w:val="24"/>
                <w:szCs w:val="24"/>
              </w:rPr>
              <w:t xml:space="preserve"> </w:t>
            </w:r>
            <w:r w:rsidRPr="00C64412">
              <w:rPr>
                <w:b/>
                <w:sz w:val="24"/>
                <w:szCs w:val="24"/>
              </w:rPr>
              <w:t>NGHỊ</w:t>
            </w:r>
            <w:r w:rsidRPr="00C64412">
              <w:rPr>
                <w:b/>
                <w:spacing w:val="-2"/>
                <w:sz w:val="24"/>
                <w:szCs w:val="24"/>
              </w:rPr>
              <w:t xml:space="preserve"> </w:t>
            </w:r>
            <w:r w:rsidRPr="00C64412">
              <w:rPr>
                <w:b/>
                <w:spacing w:val="-4"/>
                <w:sz w:val="24"/>
                <w:szCs w:val="24"/>
              </w:rPr>
              <w:t>QUYẾT</w:t>
            </w:r>
          </w:p>
        </w:tc>
        <w:tc>
          <w:tcPr>
            <w:tcW w:w="4931" w:type="dxa"/>
            <w:vAlign w:val="center"/>
          </w:tcPr>
          <w:p w14:paraId="1E01FDDD" w14:textId="77777777" w:rsidR="00550BE0" w:rsidRPr="00C64412" w:rsidRDefault="009E6B62" w:rsidP="00DA79FB">
            <w:pPr>
              <w:pStyle w:val="TableParagraph"/>
              <w:widowControl/>
              <w:spacing w:beforeLines="20" w:before="48" w:after="20" w:line="340" w:lineRule="exact"/>
              <w:ind w:left="1445"/>
              <w:jc w:val="left"/>
              <w:rPr>
                <w:b/>
                <w:sz w:val="24"/>
                <w:szCs w:val="24"/>
              </w:rPr>
            </w:pPr>
            <w:r w:rsidRPr="00C64412">
              <w:rPr>
                <w:b/>
                <w:sz w:val="24"/>
                <w:szCs w:val="24"/>
              </w:rPr>
              <w:t>THUYẾT</w:t>
            </w:r>
            <w:r w:rsidRPr="00C64412">
              <w:rPr>
                <w:b/>
                <w:spacing w:val="-8"/>
                <w:sz w:val="24"/>
                <w:szCs w:val="24"/>
              </w:rPr>
              <w:t xml:space="preserve"> </w:t>
            </w:r>
            <w:r w:rsidRPr="00C64412">
              <w:rPr>
                <w:b/>
                <w:spacing w:val="-4"/>
                <w:sz w:val="24"/>
                <w:szCs w:val="24"/>
              </w:rPr>
              <w:t>MINH</w:t>
            </w:r>
          </w:p>
        </w:tc>
      </w:tr>
      <w:tr w:rsidR="00550BE0" w:rsidRPr="00C64412" w14:paraId="7CA732E8" w14:textId="77777777" w:rsidTr="00B74C52">
        <w:trPr>
          <w:trHeight w:val="1833"/>
        </w:trPr>
        <w:tc>
          <w:tcPr>
            <w:tcW w:w="5072" w:type="dxa"/>
          </w:tcPr>
          <w:p w14:paraId="36D98D3C" w14:textId="405C9596" w:rsidR="00723404" w:rsidRPr="00711BED" w:rsidRDefault="00F41388" w:rsidP="00F41388">
            <w:pPr>
              <w:pStyle w:val="TableParagraph"/>
              <w:widowControl/>
              <w:numPr>
                <w:ilvl w:val="0"/>
                <w:numId w:val="8"/>
              </w:numPr>
              <w:tabs>
                <w:tab w:val="left" w:pos="1105"/>
              </w:tabs>
              <w:spacing w:beforeLines="20" w:before="48" w:after="20" w:line="340" w:lineRule="exact"/>
              <w:ind w:right="151"/>
              <w:rPr>
                <w:sz w:val="24"/>
                <w:szCs w:val="24"/>
              </w:rPr>
            </w:pPr>
            <w:r>
              <w:rPr>
                <w:sz w:val="24"/>
                <w:szCs w:val="24"/>
                <w:lang w:val="en-US"/>
              </w:rPr>
              <w:t xml:space="preserve">Trước đây, </w:t>
            </w:r>
            <w:r w:rsidR="00711BED">
              <w:rPr>
                <w:sz w:val="24"/>
                <w:szCs w:val="24"/>
                <w:lang w:val="en-US"/>
              </w:rPr>
              <w:t xml:space="preserve">việc </w:t>
            </w:r>
            <w:r>
              <w:rPr>
                <w:sz w:val="24"/>
                <w:szCs w:val="24"/>
                <w:lang w:val="en-US"/>
              </w:rPr>
              <w:t>thực hiện theo</w:t>
            </w:r>
            <w:r w:rsidR="005A628F" w:rsidRPr="00C64412">
              <w:rPr>
                <w:sz w:val="24"/>
                <w:szCs w:val="24"/>
                <w:lang w:val="en-US"/>
              </w:rPr>
              <w:t xml:space="preserve"> </w:t>
            </w:r>
            <w:r w:rsidR="009E6B62" w:rsidRPr="00C64412">
              <w:rPr>
                <w:sz w:val="24"/>
                <w:szCs w:val="24"/>
              </w:rPr>
              <w:t>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w:t>
            </w:r>
            <w:r w:rsidR="009E6B62" w:rsidRPr="00C64412">
              <w:rPr>
                <w:spacing w:val="60"/>
                <w:sz w:val="24"/>
                <w:szCs w:val="24"/>
              </w:rPr>
              <w:t xml:space="preserve"> </w:t>
            </w:r>
            <w:r w:rsidR="009E6B62" w:rsidRPr="00C64412">
              <w:rPr>
                <w:sz w:val="24"/>
                <w:szCs w:val="24"/>
              </w:rPr>
              <w:t>kháng</w:t>
            </w:r>
            <w:r w:rsidR="009E6B62" w:rsidRPr="00C64412">
              <w:rPr>
                <w:spacing w:val="65"/>
                <w:sz w:val="24"/>
                <w:szCs w:val="24"/>
              </w:rPr>
              <w:t xml:space="preserve"> </w:t>
            </w:r>
            <w:r w:rsidR="009E6B62" w:rsidRPr="00C64412">
              <w:rPr>
                <w:sz w:val="24"/>
                <w:szCs w:val="24"/>
              </w:rPr>
              <w:t>chiến</w:t>
            </w:r>
            <w:r w:rsidR="009E6B62" w:rsidRPr="00C64412">
              <w:rPr>
                <w:spacing w:val="64"/>
                <w:sz w:val="24"/>
                <w:szCs w:val="24"/>
              </w:rPr>
              <w:t xml:space="preserve"> </w:t>
            </w:r>
            <w:r w:rsidR="009E6B62" w:rsidRPr="00C64412">
              <w:rPr>
                <w:sz w:val="24"/>
                <w:szCs w:val="24"/>
              </w:rPr>
              <w:t>do</w:t>
            </w:r>
            <w:r w:rsidR="009E6B62" w:rsidRPr="00C64412">
              <w:rPr>
                <w:spacing w:val="63"/>
                <w:sz w:val="24"/>
                <w:szCs w:val="24"/>
              </w:rPr>
              <w:t xml:space="preserve"> </w:t>
            </w:r>
            <w:r w:rsidR="009E6B62" w:rsidRPr="00C64412">
              <w:rPr>
                <w:sz w:val="24"/>
                <w:szCs w:val="24"/>
              </w:rPr>
              <w:t>ngành</w:t>
            </w:r>
            <w:r w:rsidR="009E6B62" w:rsidRPr="00C64412">
              <w:rPr>
                <w:spacing w:val="66"/>
                <w:sz w:val="24"/>
                <w:szCs w:val="24"/>
              </w:rPr>
              <w:t xml:space="preserve"> </w:t>
            </w:r>
            <w:r w:rsidR="009E6B62" w:rsidRPr="00C64412">
              <w:rPr>
                <w:sz w:val="24"/>
                <w:szCs w:val="24"/>
              </w:rPr>
              <w:t>Lao</w:t>
            </w:r>
            <w:r w:rsidR="009E6B62" w:rsidRPr="00C64412">
              <w:rPr>
                <w:spacing w:val="63"/>
                <w:sz w:val="24"/>
                <w:szCs w:val="24"/>
              </w:rPr>
              <w:t xml:space="preserve"> </w:t>
            </w:r>
            <w:r w:rsidR="009E6B62" w:rsidRPr="00C64412">
              <w:rPr>
                <w:sz w:val="24"/>
                <w:szCs w:val="24"/>
              </w:rPr>
              <w:t>động</w:t>
            </w:r>
            <w:r w:rsidR="009E6B62" w:rsidRPr="00C64412">
              <w:rPr>
                <w:spacing w:val="71"/>
                <w:sz w:val="24"/>
                <w:szCs w:val="24"/>
              </w:rPr>
              <w:t xml:space="preserve"> </w:t>
            </w:r>
            <w:r w:rsidR="009E6B62" w:rsidRPr="00C64412">
              <w:rPr>
                <w:spacing w:val="-10"/>
                <w:sz w:val="24"/>
                <w:szCs w:val="24"/>
              </w:rPr>
              <w:t>-</w:t>
            </w:r>
            <w:r w:rsidR="005A628F" w:rsidRPr="00C64412">
              <w:rPr>
                <w:sz w:val="24"/>
                <w:szCs w:val="24"/>
                <w:lang w:val="en-US"/>
              </w:rPr>
              <w:t xml:space="preserve"> </w:t>
            </w:r>
            <w:r w:rsidR="009E6B62" w:rsidRPr="00C64412">
              <w:rPr>
                <w:sz w:val="24"/>
                <w:szCs w:val="24"/>
              </w:rPr>
              <w:t>Thương</w:t>
            </w:r>
            <w:r w:rsidR="009E6B62" w:rsidRPr="00C64412">
              <w:rPr>
                <w:spacing w:val="-2"/>
                <w:sz w:val="24"/>
                <w:szCs w:val="24"/>
              </w:rPr>
              <w:t xml:space="preserve"> </w:t>
            </w:r>
            <w:r w:rsidR="009E6B62" w:rsidRPr="00C64412">
              <w:rPr>
                <w:sz w:val="24"/>
                <w:szCs w:val="24"/>
              </w:rPr>
              <w:t>binh</w:t>
            </w:r>
            <w:r w:rsidR="009E6B62" w:rsidRPr="00C64412">
              <w:rPr>
                <w:spacing w:val="-5"/>
                <w:sz w:val="24"/>
                <w:szCs w:val="24"/>
              </w:rPr>
              <w:t xml:space="preserve"> </w:t>
            </w:r>
            <w:r w:rsidR="009E6B62" w:rsidRPr="00C64412">
              <w:rPr>
                <w:sz w:val="24"/>
                <w:szCs w:val="24"/>
              </w:rPr>
              <w:t>và</w:t>
            </w:r>
            <w:r w:rsidR="009E6B62" w:rsidRPr="00C64412">
              <w:rPr>
                <w:spacing w:val="-3"/>
                <w:sz w:val="24"/>
                <w:szCs w:val="24"/>
              </w:rPr>
              <w:t xml:space="preserve"> </w:t>
            </w:r>
            <w:r w:rsidR="009E6B62" w:rsidRPr="00C64412">
              <w:rPr>
                <w:sz w:val="24"/>
                <w:szCs w:val="24"/>
              </w:rPr>
              <w:t>Xã</w:t>
            </w:r>
            <w:r w:rsidR="009E6B62" w:rsidRPr="00C64412">
              <w:rPr>
                <w:spacing w:val="-3"/>
                <w:sz w:val="24"/>
                <w:szCs w:val="24"/>
              </w:rPr>
              <w:t xml:space="preserve"> </w:t>
            </w:r>
            <w:r w:rsidR="009E6B62" w:rsidRPr="00C64412">
              <w:rPr>
                <w:sz w:val="24"/>
                <w:szCs w:val="24"/>
              </w:rPr>
              <w:t>hội</w:t>
            </w:r>
            <w:r w:rsidR="009E6B62" w:rsidRPr="00C64412">
              <w:rPr>
                <w:spacing w:val="-4"/>
                <w:sz w:val="24"/>
                <w:szCs w:val="24"/>
              </w:rPr>
              <w:t xml:space="preserve"> </w:t>
            </w:r>
            <w:r w:rsidR="009E6B62" w:rsidRPr="00C64412">
              <w:rPr>
                <w:sz w:val="24"/>
                <w:szCs w:val="24"/>
              </w:rPr>
              <w:t>quản</w:t>
            </w:r>
            <w:r w:rsidR="009E6B62" w:rsidRPr="00C64412">
              <w:rPr>
                <w:spacing w:val="-4"/>
                <w:sz w:val="24"/>
                <w:szCs w:val="24"/>
              </w:rPr>
              <w:t xml:space="preserve"> </w:t>
            </w:r>
            <w:r w:rsidR="00FF3D04" w:rsidRPr="00C64412">
              <w:rPr>
                <w:spacing w:val="-5"/>
                <w:sz w:val="24"/>
                <w:szCs w:val="24"/>
              </w:rPr>
              <w:t>lý</w:t>
            </w:r>
            <w:r>
              <w:rPr>
                <w:spacing w:val="-5"/>
                <w:sz w:val="24"/>
                <w:szCs w:val="24"/>
                <w:lang w:val="en-US"/>
              </w:rPr>
              <w:t>.</w:t>
            </w:r>
          </w:p>
          <w:p w14:paraId="5973DD0F" w14:textId="2AF00B9F" w:rsidR="00711BED" w:rsidRPr="00F41388" w:rsidRDefault="008F2014" w:rsidP="00F41388">
            <w:pPr>
              <w:pStyle w:val="TableParagraph"/>
              <w:widowControl/>
              <w:numPr>
                <w:ilvl w:val="0"/>
                <w:numId w:val="8"/>
              </w:numPr>
              <w:tabs>
                <w:tab w:val="left" w:pos="1105"/>
              </w:tabs>
              <w:spacing w:beforeLines="20" w:before="48" w:after="20" w:line="340" w:lineRule="exact"/>
              <w:ind w:right="151"/>
              <w:rPr>
                <w:sz w:val="24"/>
                <w:szCs w:val="24"/>
              </w:rPr>
            </w:pPr>
            <w:r>
              <w:rPr>
                <w:sz w:val="24"/>
                <w:szCs w:val="24"/>
                <w:lang w:val="en-US"/>
              </w:rPr>
              <w:t xml:space="preserve">Tại </w:t>
            </w:r>
            <w:r w:rsidRPr="00C64412">
              <w:rPr>
                <w:sz w:val="24"/>
                <w:szCs w:val="24"/>
              </w:rPr>
              <w:t xml:space="preserve">Thông tư số 44/2022/TT-BTC ngày 21/7/2022 của Bộ trưởng Bộ Tài chính </w:t>
            </w:r>
            <w:r w:rsidR="00711BED" w:rsidRPr="008F2014">
              <w:rPr>
                <w:b/>
                <w:sz w:val="24"/>
                <w:szCs w:val="24"/>
                <w:lang w:val="en-US"/>
              </w:rPr>
              <w:t>không</w:t>
            </w:r>
            <w:r w:rsidR="00711BED">
              <w:rPr>
                <w:sz w:val="24"/>
                <w:szCs w:val="24"/>
                <w:lang w:val="en-US"/>
              </w:rPr>
              <w:t xml:space="preserve"> quy định HĐND tỉnh quy định </w:t>
            </w:r>
            <w:r w:rsidR="00711BED" w:rsidRPr="00CF6ACA">
              <w:rPr>
                <w:sz w:val="24"/>
                <w:szCs w:val="24"/>
              </w:rPr>
              <w:t xml:space="preserve">mức chi phí quản lý </w:t>
            </w:r>
            <w:r w:rsidR="00711BED" w:rsidRPr="00CF6ACA">
              <w:rPr>
                <w:sz w:val="24"/>
                <w:szCs w:val="24"/>
                <w:lang w:val="en-US"/>
              </w:rPr>
              <w:t>để thực hiện các hoạt động nghiệp vụ về quản lý đối tượng, hồ sơ, quản lý tài chính, kế toán và tổ chức thực hiện chi trả; mức chi trả thù lao cho người trực tiếp chi trả; mức chi phí chi trả cho tổ chức dịch vụ chi trả chế độ ưu đãi người có công với cách mạng</w:t>
            </w:r>
            <w:r w:rsidR="00711BED">
              <w:rPr>
                <w:b/>
                <w:sz w:val="24"/>
                <w:szCs w:val="24"/>
                <w:lang w:val="en-US"/>
              </w:rPr>
              <w:t xml:space="preserve"> </w:t>
            </w:r>
            <w:r w:rsidR="00711BED" w:rsidRPr="00CF6ACA">
              <w:rPr>
                <w:sz w:val="24"/>
                <w:szCs w:val="24"/>
                <w:lang w:val="en-US"/>
              </w:rPr>
              <w:t xml:space="preserve">do ngân sách Trung ương </w:t>
            </w:r>
            <w:r w:rsidR="00711BED" w:rsidRPr="00CF6ACA">
              <w:rPr>
                <w:sz w:val="24"/>
                <w:szCs w:val="24"/>
              </w:rPr>
              <w:t>đảm bảo</w:t>
            </w:r>
            <w:r w:rsidR="00711BED">
              <w:rPr>
                <w:sz w:val="24"/>
                <w:szCs w:val="24"/>
                <w:lang w:val="en-US"/>
              </w:rPr>
              <w:t>.</w:t>
            </w:r>
          </w:p>
        </w:tc>
        <w:tc>
          <w:tcPr>
            <w:tcW w:w="4786" w:type="dxa"/>
          </w:tcPr>
          <w:p w14:paraId="1DBFD505" w14:textId="77777777" w:rsidR="00550BE0" w:rsidRPr="00C64412" w:rsidRDefault="009E6B62" w:rsidP="00DA79FB">
            <w:pPr>
              <w:pStyle w:val="TableParagraph"/>
              <w:widowControl/>
              <w:spacing w:beforeLines="20" w:before="48" w:after="20" w:line="340" w:lineRule="exact"/>
              <w:ind w:left="180"/>
              <w:rPr>
                <w:b/>
                <w:sz w:val="24"/>
                <w:szCs w:val="24"/>
              </w:rPr>
            </w:pPr>
            <w:r w:rsidRPr="00C64412">
              <w:rPr>
                <w:b/>
                <w:sz w:val="24"/>
                <w:szCs w:val="24"/>
              </w:rPr>
              <w:t>Điều</w:t>
            </w:r>
            <w:r w:rsidRPr="00C64412">
              <w:rPr>
                <w:b/>
                <w:spacing w:val="-5"/>
                <w:sz w:val="24"/>
                <w:szCs w:val="24"/>
              </w:rPr>
              <w:t xml:space="preserve"> </w:t>
            </w:r>
            <w:r w:rsidRPr="00C64412">
              <w:rPr>
                <w:b/>
                <w:sz w:val="24"/>
                <w:szCs w:val="24"/>
              </w:rPr>
              <w:t>1</w:t>
            </w:r>
            <w:r w:rsidRPr="00C64412">
              <w:rPr>
                <w:sz w:val="24"/>
                <w:szCs w:val="24"/>
              </w:rPr>
              <w:t>.</w:t>
            </w:r>
            <w:r w:rsidRPr="00C64412">
              <w:rPr>
                <w:spacing w:val="-3"/>
                <w:sz w:val="24"/>
                <w:szCs w:val="24"/>
              </w:rPr>
              <w:t xml:space="preserve"> </w:t>
            </w:r>
            <w:r w:rsidRPr="00C64412">
              <w:rPr>
                <w:b/>
                <w:sz w:val="24"/>
                <w:szCs w:val="24"/>
              </w:rPr>
              <w:t>Phạm</w:t>
            </w:r>
            <w:r w:rsidRPr="00C64412">
              <w:rPr>
                <w:b/>
                <w:spacing w:val="-7"/>
                <w:sz w:val="24"/>
                <w:szCs w:val="24"/>
              </w:rPr>
              <w:t xml:space="preserve"> </w:t>
            </w:r>
            <w:r w:rsidRPr="00C64412">
              <w:rPr>
                <w:b/>
                <w:sz w:val="24"/>
                <w:szCs w:val="24"/>
              </w:rPr>
              <w:t>vi</w:t>
            </w:r>
            <w:r w:rsidRPr="00C64412">
              <w:rPr>
                <w:b/>
                <w:spacing w:val="-1"/>
                <w:sz w:val="24"/>
                <w:szCs w:val="24"/>
              </w:rPr>
              <w:t xml:space="preserve"> </w:t>
            </w:r>
            <w:r w:rsidRPr="00C64412">
              <w:rPr>
                <w:b/>
                <w:sz w:val="24"/>
                <w:szCs w:val="24"/>
              </w:rPr>
              <w:t>điều</w:t>
            </w:r>
            <w:r w:rsidRPr="00C64412">
              <w:rPr>
                <w:b/>
                <w:spacing w:val="-2"/>
                <w:sz w:val="24"/>
                <w:szCs w:val="24"/>
              </w:rPr>
              <w:t xml:space="preserve"> chỉnh</w:t>
            </w:r>
          </w:p>
          <w:p w14:paraId="3E976968" w14:textId="6826F913" w:rsidR="00F96A07" w:rsidRPr="00CF6ACA" w:rsidRDefault="00F96A07" w:rsidP="00F96A07">
            <w:pPr>
              <w:pStyle w:val="Heading1"/>
              <w:spacing w:before="120" w:line="240" w:lineRule="auto"/>
              <w:ind w:left="57" w:right="57"/>
              <w:rPr>
                <w:b w:val="0"/>
                <w:color w:val="FF0000"/>
                <w:sz w:val="24"/>
                <w:szCs w:val="24"/>
              </w:rPr>
            </w:pPr>
            <w:r w:rsidRPr="00CF6ACA">
              <w:rPr>
                <w:b w:val="0"/>
                <w:sz w:val="24"/>
                <w:szCs w:val="24"/>
              </w:rPr>
              <w:t xml:space="preserve">Nghị quyết này quy định mức chi phí quản lý </w:t>
            </w:r>
            <w:r w:rsidRPr="00CF6ACA">
              <w:rPr>
                <w:b w:val="0"/>
                <w:sz w:val="24"/>
                <w:szCs w:val="24"/>
                <w:lang w:val="en-US"/>
              </w:rPr>
              <w:t>để thực hiện các hoạt động nghiệp vụ về quản lý đối tượng, hồ sơ, quản lý tài chính, kế toán và tổ chức thực hiện chi trả; mức chi trả thù lao cho người trực tiếp chi trả; mức chi phí chi trả cho tổ chức dịch vụ chi trả chế độ ưu đãi người có công với cách mạng</w:t>
            </w:r>
            <w:r w:rsidR="00870C4A">
              <w:rPr>
                <w:b w:val="0"/>
                <w:sz w:val="24"/>
                <w:szCs w:val="24"/>
                <w:lang w:val="en-US"/>
              </w:rPr>
              <w:t xml:space="preserve"> </w:t>
            </w:r>
            <w:r w:rsidRPr="00CF6ACA">
              <w:rPr>
                <w:b w:val="0"/>
                <w:sz w:val="24"/>
                <w:szCs w:val="24"/>
                <w:lang w:val="en-US"/>
              </w:rPr>
              <w:t xml:space="preserve">do ngân sách Trung ương </w:t>
            </w:r>
            <w:r w:rsidRPr="00CF6ACA">
              <w:rPr>
                <w:b w:val="0"/>
                <w:sz w:val="24"/>
                <w:szCs w:val="24"/>
              </w:rPr>
              <w:t xml:space="preserve">đảm bảo trên địa bàn tỉnh </w:t>
            </w:r>
            <w:r w:rsidRPr="00CF6ACA">
              <w:rPr>
                <w:b w:val="0"/>
                <w:sz w:val="24"/>
                <w:szCs w:val="24"/>
                <w:lang w:val="en-US"/>
              </w:rPr>
              <w:t>Đắk Lắk.</w:t>
            </w:r>
          </w:p>
          <w:p w14:paraId="635BE96C" w14:textId="6823C05C" w:rsidR="00550BE0" w:rsidRPr="00C64412" w:rsidRDefault="00550BE0" w:rsidP="00DA79FB">
            <w:pPr>
              <w:pStyle w:val="TableParagraph"/>
              <w:widowControl/>
              <w:spacing w:beforeLines="20" w:before="48" w:after="20" w:line="340" w:lineRule="exact"/>
              <w:ind w:left="165" w:right="156" w:firstLine="84"/>
              <w:rPr>
                <w:sz w:val="24"/>
                <w:szCs w:val="24"/>
                <w:lang w:val="en-US"/>
              </w:rPr>
            </w:pPr>
          </w:p>
        </w:tc>
        <w:tc>
          <w:tcPr>
            <w:tcW w:w="4931" w:type="dxa"/>
          </w:tcPr>
          <w:p w14:paraId="5FEC05CB" w14:textId="21B12F5A" w:rsidR="00550BE0" w:rsidRPr="008F2014" w:rsidRDefault="008F2014" w:rsidP="008F2014">
            <w:pPr>
              <w:pStyle w:val="TableParagraph"/>
              <w:widowControl/>
              <w:spacing w:beforeLines="20" w:before="48" w:after="20" w:line="340" w:lineRule="exact"/>
              <w:ind w:left="110" w:right="92"/>
              <w:rPr>
                <w:sz w:val="24"/>
                <w:szCs w:val="24"/>
                <w:lang w:val="en-US"/>
              </w:rPr>
            </w:pPr>
            <w:r>
              <w:rPr>
                <w:sz w:val="24"/>
                <w:szCs w:val="24"/>
                <w:lang w:val="en-US"/>
              </w:rPr>
              <w:t xml:space="preserve">Căn cứ </w:t>
            </w:r>
            <w:r>
              <w:rPr>
                <w:sz w:val="24"/>
                <w:szCs w:val="24"/>
                <w:lang w:val="en-US"/>
              </w:rPr>
              <w:t>Thông tư 95/2025/TT-BTC ngày 20/10/2025 của Bộ Tài chính</w:t>
            </w:r>
            <w:r>
              <w:rPr>
                <w:sz w:val="24"/>
                <w:szCs w:val="24"/>
                <w:lang w:val="en-US"/>
              </w:rPr>
              <w:t xml:space="preserve">, </w:t>
            </w:r>
            <w:r w:rsidR="009E6B62" w:rsidRPr="00C64412">
              <w:rPr>
                <w:sz w:val="24"/>
                <w:szCs w:val="24"/>
              </w:rPr>
              <w:t>HĐND tỉnh ban hành Nghị quyết để quy định mức chi phí quản lý thực hiện Pháp lệnh</w:t>
            </w:r>
            <w:r w:rsidR="009E6B62" w:rsidRPr="00C64412">
              <w:rPr>
                <w:spacing w:val="-5"/>
                <w:sz w:val="24"/>
                <w:szCs w:val="24"/>
              </w:rPr>
              <w:t xml:space="preserve"> </w:t>
            </w:r>
            <w:r w:rsidR="009E6B62" w:rsidRPr="00C64412">
              <w:rPr>
                <w:sz w:val="24"/>
                <w:szCs w:val="24"/>
              </w:rPr>
              <w:t>ưu</w:t>
            </w:r>
            <w:r w:rsidR="009E6B62" w:rsidRPr="00C64412">
              <w:rPr>
                <w:spacing w:val="-4"/>
                <w:sz w:val="24"/>
                <w:szCs w:val="24"/>
              </w:rPr>
              <w:t xml:space="preserve"> </w:t>
            </w:r>
            <w:r w:rsidR="009E6B62" w:rsidRPr="00C64412">
              <w:rPr>
                <w:sz w:val="24"/>
                <w:szCs w:val="24"/>
              </w:rPr>
              <w:t>đãi</w:t>
            </w:r>
            <w:r w:rsidR="009E6B62" w:rsidRPr="00C64412">
              <w:rPr>
                <w:spacing w:val="-3"/>
                <w:sz w:val="24"/>
                <w:szCs w:val="24"/>
              </w:rPr>
              <w:t xml:space="preserve"> </w:t>
            </w:r>
            <w:r w:rsidR="009E6B62" w:rsidRPr="00C64412">
              <w:rPr>
                <w:sz w:val="24"/>
                <w:szCs w:val="24"/>
              </w:rPr>
              <w:t>Người</w:t>
            </w:r>
            <w:r w:rsidR="009E6B62" w:rsidRPr="00C64412">
              <w:rPr>
                <w:spacing w:val="-5"/>
                <w:sz w:val="24"/>
                <w:szCs w:val="24"/>
              </w:rPr>
              <w:t xml:space="preserve"> </w:t>
            </w:r>
            <w:r w:rsidR="009E6B62" w:rsidRPr="00C64412">
              <w:rPr>
                <w:sz w:val="24"/>
                <w:szCs w:val="24"/>
              </w:rPr>
              <w:t>có</w:t>
            </w:r>
            <w:r w:rsidR="009E6B62" w:rsidRPr="00C64412">
              <w:rPr>
                <w:spacing w:val="-4"/>
                <w:sz w:val="24"/>
                <w:szCs w:val="24"/>
              </w:rPr>
              <w:t xml:space="preserve"> </w:t>
            </w:r>
            <w:r w:rsidR="009E6B62" w:rsidRPr="00C64412">
              <w:rPr>
                <w:sz w:val="24"/>
                <w:szCs w:val="24"/>
              </w:rPr>
              <w:t>công</w:t>
            </w:r>
            <w:r w:rsidR="009E6B62" w:rsidRPr="00C64412">
              <w:rPr>
                <w:spacing w:val="-1"/>
                <w:sz w:val="24"/>
                <w:szCs w:val="24"/>
              </w:rPr>
              <w:t xml:space="preserve"> </w:t>
            </w:r>
            <w:r w:rsidR="009E6B62" w:rsidRPr="00C64412">
              <w:rPr>
                <w:sz w:val="24"/>
                <w:szCs w:val="24"/>
              </w:rPr>
              <w:t>với</w:t>
            </w:r>
            <w:r w:rsidR="009E6B62" w:rsidRPr="00C64412">
              <w:rPr>
                <w:spacing w:val="-5"/>
                <w:sz w:val="24"/>
                <w:szCs w:val="24"/>
              </w:rPr>
              <w:t xml:space="preserve"> </w:t>
            </w:r>
            <w:r w:rsidR="009E6B62" w:rsidRPr="00C64412">
              <w:rPr>
                <w:sz w:val="24"/>
                <w:szCs w:val="24"/>
              </w:rPr>
              <w:t>cách</w:t>
            </w:r>
            <w:r w:rsidR="009E6B62" w:rsidRPr="00C64412">
              <w:rPr>
                <w:spacing w:val="-3"/>
                <w:sz w:val="24"/>
                <w:szCs w:val="24"/>
              </w:rPr>
              <w:t xml:space="preserve"> </w:t>
            </w:r>
            <w:r w:rsidR="009E6B62" w:rsidRPr="00C64412">
              <w:rPr>
                <w:sz w:val="24"/>
                <w:szCs w:val="24"/>
              </w:rPr>
              <w:t>mạng do ngân sách Trung ương đảm</w:t>
            </w:r>
            <w:r w:rsidR="00FF3D04" w:rsidRPr="00C64412">
              <w:rPr>
                <w:sz w:val="24"/>
                <w:szCs w:val="24"/>
              </w:rPr>
              <w:t xml:space="preserve"> bảo trên địa bàn tỉnh </w:t>
            </w:r>
            <w:r w:rsidR="00FF3D04" w:rsidRPr="00C64412">
              <w:rPr>
                <w:sz w:val="24"/>
                <w:szCs w:val="24"/>
                <w:lang w:val="en-US"/>
              </w:rPr>
              <w:t>Đắk Lắk</w:t>
            </w:r>
            <w:r>
              <w:rPr>
                <w:sz w:val="24"/>
                <w:szCs w:val="24"/>
                <w:lang w:val="en-US"/>
              </w:rPr>
              <w:t xml:space="preserve"> </w:t>
            </w:r>
          </w:p>
        </w:tc>
      </w:tr>
      <w:tr w:rsidR="00550BE0" w:rsidRPr="00C64412" w14:paraId="029B57A1" w14:textId="77777777" w:rsidTr="00CC020F">
        <w:trPr>
          <w:trHeight w:val="416"/>
        </w:trPr>
        <w:tc>
          <w:tcPr>
            <w:tcW w:w="5072" w:type="dxa"/>
          </w:tcPr>
          <w:p w14:paraId="3558D948" w14:textId="77777777" w:rsidR="00550BE0" w:rsidRPr="00C64412" w:rsidRDefault="009E6B62" w:rsidP="00DA79FB">
            <w:pPr>
              <w:pStyle w:val="TableParagraph"/>
              <w:widowControl/>
              <w:spacing w:beforeLines="20" w:before="48" w:after="20" w:line="340" w:lineRule="exact"/>
              <w:ind w:left="249"/>
              <w:jc w:val="left"/>
              <w:rPr>
                <w:b/>
                <w:sz w:val="24"/>
                <w:szCs w:val="24"/>
              </w:rPr>
            </w:pPr>
            <w:r w:rsidRPr="00C64412">
              <w:rPr>
                <w:b/>
                <w:sz w:val="24"/>
                <w:szCs w:val="24"/>
              </w:rPr>
              <w:t>Đối</w:t>
            </w:r>
            <w:r w:rsidRPr="00C64412">
              <w:rPr>
                <w:b/>
                <w:spacing w:val="-4"/>
                <w:sz w:val="24"/>
                <w:szCs w:val="24"/>
              </w:rPr>
              <w:t xml:space="preserve"> </w:t>
            </w:r>
            <w:r w:rsidRPr="00C64412">
              <w:rPr>
                <w:b/>
                <w:sz w:val="24"/>
                <w:szCs w:val="24"/>
              </w:rPr>
              <w:t>tượng</w:t>
            </w:r>
            <w:r w:rsidRPr="00C64412">
              <w:rPr>
                <w:b/>
                <w:spacing w:val="-6"/>
                <w:sz w:val="24"/>
                <w:szCs w:val="24"/>
              </w:rPr>
              <w:t xml:space="preserve"> </w:t>
            </w:r>
            <w:r w:rsidRPr="00C64412">
              <w:rPr>
                <w:b/>
                <w:sz w:val="24"/>
                <w:szCs w:val="24"/>
              </w:rPr>
              <w:t>áp</w:t>
            </w:r>
            <w:r w:rsidRPr="00C64412">
              <w:rPr>
                <w:b/>
                <w:spacing w:val="-2"/>
                <w:sz w:val="24"/>
                <w:szCs w:val="24"/>
              </w:rPr>
              <w:t xml:space="preserve"> </w:t>
            </w:r>
            <w:r w:rsidRPr="00C64412">
              <w:rPr>
                <w:b/>
                <w:spacing w:val="-4"/>
                <w:sz w:val="24"/>
                <w:szCs w:val="24"/>
              </w:rPr>
              <w:t>dụng</w:t>
            </w:r>
          </w:p>
          <w:p w14:paraId="5366492D" w14:textId="5129BC85" w:rsidR="00550BE0" w:rsidRPr="00F41388" w:rsidRDefault="00204379" w:rsidP="00DA79FB">
            <w:pPr>
              <w:pStyle w:val="TableParagraph"/>
              <w:widowControl/>
              <w:numPr>
                <w:ilvl w:val="0"/>
                <w:numId w:val="8"/>
              </w:numPr>
              <w:tabs>
                <w:tab w:val="left" w:pos="911"/>
              </w:tabs>
              <w:spacing w:beforeLines="20" w:before="48" w:after="20" w:line="340" w:lineRule="exact"/>
              <w:rPr>
                <w:sz w:val="24"/>
                <w:szCs w:val="24"/>
              </w:rPr>
            </w:pPr>
            <w:r w:rsidRPr="00C64412">
              <w:rPr>
                <w:sz w:val="24"/>
                <w:szCs w:val="24"/>
                <w:lang w:val="en-US"/>
              </w:rPr>
              <w:t xml:space="preserve">- </w:t>
            </w:r>
            <w:r w:rsidR="009E6B62" w:rsidRPr="00C64412">
              <w:rPr>
                <w:sz w:val="24"/>
                <w:szCs w:val="24"/>
              </w:rPr>
              <w:t>Sở</w:t>
            </w:r>
            <w:r w:rsidR="009E6B62" w:rsidRPr="00C64412">
              <w:rPr>
                <w:spacing w:val="9"/>
                <w:sz w:val="24"/>
                <w:szCs w:val="24"/>
              </w:rPr>
              <w:t xml:space="preserve"> </w:t>
            </w:r>
            <w:r w:rsidR="009E6B62" w:rsidRPr="00C64412">
              <w:rPr>
                <w:sz w:val="24"/>
                <w:szCs w:val="24"/>
              </w:rPr>
              <w:t>Lao</w:t>
            </w:r>
            <w:r w:rsidR="009E6B62" w:rsidRPr="00C64412">
              <w:rPr>
                <w:spacing w:val="9"/>
                <w:sz w:val="24"/>
                <w:szCs w:val="24"/>
              </w:rPr>
              <w:t xml:space="preserve"> </w:t>
            </w:r>
            <w:r w:rsidR="009E6B62" w:rsidRPr="00C64412">
              <w:rPr>
                <w:sz w:val="24"/>
                <w:szCs w:val="24"/>
              </w:rPr>
              <w:t>động</w:t>
            </w:r>
            <w:r w:rsidR="009E6B62" w:rsidRPr="00C64412">
              <w:rPr>
                <w:spacing w:val="10"/>
                <w:sz w:val="24"/>
                <w:szCs w:val="24"/>
              </w:rPr>
              <w:t xml:space="preserve"> </w:t>
            </w:r>
            <w:r w:rsidR="009E6B62" w:rsidRPr="00C64412">
              <w:rPr>
                <w:sz w:val="24"/>
                <w:szCs w:val="24"/>
              </w:rPr>
              <w:t>–</w:t>
            </w:r>
            <w:r w:rsidR="009E6B62" w:rsidRPr="00C64412">
              <w:rPr>
                <w:spacing w:val="8"/>
                <w:sz w:val="24"/>
                <w:szCs w:val="24"/>
              </w:rPr>
              <w:t xml:space="preserve"> </w:t>
            </w:r>
            <w:r w:rsidR="009E6B62" w:rsidRPr="00C64412">
              <w:rPr>
                <w:sz w:val="24"/>
                <w:szCs w:val="24"/>
              </w:rPr>
              <w:t>Thương</w:t>
            </w:r>
            <w:r w:rsidR="009E6B62" w:rsidRPr="00C64412">
              <w:rPr>
                <w:spacing w:val="10"/>
                <w:sz w:val="24"/>
                <w:szCs w:val="24"/>
              </w:rPr>
              <w:t xml:space="preserve"> </w:t>
            </w:r>
            <w:r w:rsidR="009E6B62" w:rsidRPr="00C64412">
              <w:rPr>
                <w:sz w:val="24"/>
                <w:szCs w:val="24"/>
              </w:rPr>
              <w:t>binh</w:t>
            </w:r>
            <w:r w:rsidR="009E6B62" w:rsidRPr="00C64412">
              <w:rPr>
                <w:spacing w:val="8"/>
                <w:sz w:val="24"/>
                <w:szCs w:val="24"/>
              </w:rPr>
              <w:t xml:space="preserve"> </w:t>
            </w:r>
            <w:r w:rsidR="009E6B62" w:rsidRPr="00C64412">
              <w:rPr>
                <w:sz w:val="24"/>
                <w:szCs w:val="24"/>
              </w:rPr>
              <w:t>và</w:t>
            </w:r>
            <w:r w:rsidR="009E6B62" w:rsidRPr="00C64412">
              <w:rPr>
                <w:spacing w:val="9"/>
                <w:sz w:val="24"/>
                <w:szCs w:val="24"/>
              </w:rPr>
              <w:t xml:space="preserve"> </w:t>
            </w:r>
            <w:r w:rsidR="009E6B62" w:rsidRPr="00C64412">
              <w:rPr>
                <w:spacing w:val="-5"/>
                <w:sz w:val="24"/>
                <w:szCs w:val="24"/>
              </w:rPr>
              <w:t>Xã</w:t>
            </w:r>
            <w:r w:rsidR="00780F30" w:rsidRPr="00C64412">
              <w:rPr>
                <w:sz w:val="24"/>
                <w:szCs w:val="24"/>
                <w:lang w:val="en-US"/>
              </w:rPr>
              <w:t xml:space="preserve"> </w:t>
            </w:r>
            <w:r w:rsidR="009E6B62" w:rsidRPr="00C64412">
              <w:rPr>
                <w:spacing w:val="-4"/>
                <w:sz w:val="24"/>
                <w:szCs w:val="24"/>
              </w:rPr>
              <w:t>hội;</w:t>
            </w:r>
          </w:p>
          <w:p w14:paraId="49321C2C" w14:textId="171B849B" w:rsidR="00F41388" w:rsidRPr="00C64412" w:rsidRDefault="00F41388" w:rsidP="00DA79FB">
            <w:pPr>
              <w:pStyle w:val="TableParagraph"/>
              <w:widowControl/>
              <w:numPr>
                <w:ilvl w:val="0"/>
                <w:numId w:val="8"/>
              </w:numPr>
              <w:tabs>
                <w:tab w:val="left" w:pos="911"/>
              </w:tabs>
              <w:spacing w:beforeLines="20" w:before="48" w:after="20" w:line="340" w:lineRule="exact"/>
              <w:rPr>
                <w:sz w:val="24"/>
                <w:szCs w:val="24"/>
              </w:rPr>
            </w:pPr>
            <w:r>
              <w:rPr>
                <w:sz w:val="24"/>
                <w:szCs w:val="24"/>
                <w:lang w:val="en-US"/>
              </w:rPr>
              <w:t xml:space="preserve">- UBND cấp huyện </w:t>
            </w:r>
          </w:p>
          <w:p w14:paraId="4A42F970" w14:textId="0F975834" w:rsidR="00550BE0" w:rsidRPr="00C64412" w:rsidRDefault="009E6B62" w:rsidP="00DA79FB">
            <w:pPr>
              <w:pStyle w:val="TableParagraph"/>
              <w:widowControl/>
              <w:numPr>
                <w:ilvl w:val="0"/>
                <w:numId w:val="7"/>
              </w:numPr>
              <w:tabs>
                <w:tab w:val="left" w:pos="910"/>
              </w:tabs>
              <w:spacing w:beforeLines="20" w:before="48" w:after="20" w:line="340" w:lineRule="exact"/>
              <w:ind w:right="154"/>
              <w:rPr>
                <w:sz w:val="24"/>
                <w:szCs w:val="24"/>
              </w:rPr>
            </w:pPr>
            <w:r w:rsidRPr="00C64412">
              <w:rPr>
                <w:sz w:val="24"/>
                <w:szCs w:val="24"/>
              </w:rPr>
              <w:lastRenderedPageBreak/>
              <w:t>Phòng Lao động – Thương binh và X</w:t>
            </w:r>
            <w:r w:rsidR="00204379" w:rsidRPr="00C64412">
              <w:rPr>
                <w:sz w:val="24"/>
                <w:szCs w:val="24"/>
              </w:rPr>
              <w:t>ã hội các huyện, thị, thành phố.</w:t>
            </w:r>
          </w:p>
          <w:p w14:paraId="0F575DCC" w14:textId="0479361A" w:rsidR="00204379" w:rsidRPr="00F41388" w:rsidRDefault="00F41388" w:rsidP="00DA79FB">
            <w:pPr>
              <w:pStyle w:val="TableParagraph"/>
              <w:widowControl/>
              <w:numPr>
                <w:ilvl w:val="0"/>
                <w:numId w:val="7"/>
              </w:numPr>
              <w:tabs>
                <w:tab w:val="left" w:pos="910"/>
              </w:tabs>
              <w:spacing w:beforeLines="20" w:before="48" w:after="20" w:line="340" w:lineRule="exact"/>
              <w:ind w:right="154"/>
              <w:rPr>
                <w:sz w:val="24"/>
                <w:szCs w:val="24"/>
              </w:rPr>
            </w:pPr>
            <w:r>
              <w:rPr>
                <w:sz w:val="24"/>
                <w:szCs w:val="24"/>
                <w:lang w:val="en-US"/>
              </w:rPr>
              <w:t>UBND cấp xã</w:t>
            </w:r>
          </w:p>
          <w:p w14:paraId="391D2F5B" w14:textId="3157DB00" w:rsidR="00F41388" w:rsidRPr="00C64412" w:rsidRDefault="00F41388" w:rsidP="00DA79FB">
            <w:pPr>
              <w:pStyle w:val="TableParagraph"/>
              <w:widowControl/>
              <w:numPr>
                <w:ilvl w:val="0"/>
                <w:numId w:val="7"/>
              </w:numPr>
              <w:tabs>
                <w:tab w:val="left" w:pos="910"/>
              </w:tabs>
              <w:spacing w:beforeLines="20" w:before="48" w:after="20" w:line="340" w:lineRule="exact"/>
              <w:ind w:right="154"/>
              <w:rPr>
                <w:sz w:val="24"/>
                <w:szCs w:val="24"/>
              </w:rPr>
            </w:pPr>
            <w:r>
              <w:rPr>
                <w:sz w:val="24"/>
                <w:szCs w:val="24"/>
                <w:lang w:val="en-US"/>
              </w:rPr>
              <w:t>Tổ chức dịch vụ chi trả.</w:t>
            </w:r>
          </w:p>
          <w:p w14:paraId="16121AA4" w14:textId="4ACFFD76" w:rsidR="00780F30" w:rsidRPr="00C64412" w:rsidRDefault="00780F30" w:rsidP="00DA79FB">
            <w:pPr>
              <w:pStyle w:val="TableParagraph"/>
              <w:widowControl/>
              <w:tabs>
                <w:tab w:val="left" w:pos="910"/>
              </w:tabs>
              <w:spacing w:beforeLines="20" w:before="48" w:after="20" w:line="340" w:lineRule="exact"/>
              <w:ind w:left="73" w:right="154"/>
              <w:rPr>
                <w:sz w:val="24"/>
                <w:szCs w:val="24"/>
              </w:rPr>
            </w:pPr>
          </w:p>
        </w:tc>
        <w:tc>
          <w:tcPr>
            <w:tcW w:w="4786" w:type="dxa"/>
          </w:tcPr>
          <w:p w14:paraId="50330952" w14:textId="77777777" w:rsidR="00A61541" w:rsidRDefault="009E6B62" w:rsidP="00A61541">
            <w:pPr>
              <w:pStyle w:val="TableParagraph"/>
              <w:widowControl/>
              <w:spacing w:beforeLines="20" w:before="48" w:after="20" w:line="340" w:lineRule="exact"/>
              <w:ind w:left="165"/>
              <w:rPr>
                <w:b/>
                <w:spacing w:val="-4"/>
                <w:sz w:val="24"/>
                <w:szCs w:val="24"/>
              </w:rPr>
            </w:pPr>
            <w:r w:rsidRPr="00C64412">
              <w:rPr>
                <w:b/>
                <w:sz w:val="24"/>
                <w:szCs w:val="24"/>
              </w:rPr>
              <w:lastRenderedPageBreak/>
              <w:t>Điều</w:t>
            </w:r>
            <w:r w:rsidRPr="00C64412">
              <w:rPr>
                <w:b/>
                <w:spacing w:val="-3"/>
                <w:sz w:val="24"/>
                <w:szCs w:val="24"/>
              </w:rPr>
              <w:t xml:space="preserve"> </w:t>
            </w:r>
            <w:r w:rsidRPr="00C64412">
              <w:rPr>
                <w:b/>
                <w:sz w:val="24"/>
                <w:szCs w:val="24"/>
              </w:rPr>
              <w:t>2.</w:t>
            </w:r>
            <w:r w:rsidRPr="00C64412">
              <w:rPr>
                <w:b/>
                <w:spacing w:val="-3"/>
                <w:sz w:val="24"/>
                <w:szCs w:val="24"/>
              </w:rPr>
              <w:t xml:space="preserve"> </w:t>
            </w:r>
            <w:r w:rsidRPr="00C64412">
              <w:rPr>
                <w:b/>
                <w:sz w:val="24"/>
                <w:szCs w:val="24"/>
              </w:rPr>
              <w:t>Đối</w:t>
            </w:r>
            <w:r w:rsidRPr="00C64412">
              <w:rPr>
                <w:b/>
                <w:spacing w:val="-2"/>
                <w:sz w:val="24"/>
                <w:szCs w:val="24"/>
              </w:rPr>
              <w:t xml:space="preserve"> </w:t>
            </w:r>
            <w:r w:rsidRPr="00C64412">
              <w:rPr>
                <w:b/>
                <w:sz w:val="24"/>
                <w:szCs w:val="24"/>
              </w:rPr>
              <w:t>tượng</w:t>
            </w:r>
            <w:r w:rsidRPr="00C64412">
              <w:rPr>
                <w:b/>
                <w:spacing w:val="-3"/>
                <w:sz w:val="24"/>
                <w:szCs w:val="24"/>
              </w:rPr>
              <w:t xml:space="preserve"> </w:t>
            </w:r>
            <w:r w:rsidRPr="00C64412">
              <w:rPr>
                <w:b/>
                <w:sz w:val="24"/>
                <w:szCs w:val="24"/>
              </w:rPr>
              <w:t>áp</w:t>
            </w:r>
            <w:r w:rsidRPr="00C64412">
              <w:rPr>
                <w:b/>
                <w:spacing w:val="-2"/>
                <w:sz w:val="24"/>
                <w:szCs w:val="24"/>
              </w:rPr>
              <w:t xml:space="preserve"> </w:t>
            </w:r>
            <w:r w:rsidRPr="00C64412">
              <w:rPr>
                <w:b/>
                <w:spacing w:val="-4"/>
                <w:sz w:val="24"/>
                <w:szCs w:val="24"/>
              </w:rPr>
              <w:t>dụng</w:t>
            </w:r>
          </w:p>
          <w:p w14:paraId="7961ED90" w14:textId="353F15C5" w:rsidR="00A61541" w:rsidRPr="00A61541" w:rsidRDefault="00A61541" w:rsidP="00A61541">
            <w:pPr>
              <w:pStyle w:val="TableParagraph"/>
              <w:widowControl/>
              <w:spacing w:beforeLines="20" w:before="48" w:after="20" w:line="340" w:lineRule="exact"/>
              <w:rPr>
                <w:b/>
                <w:spacing w:val="-4"/>
                <w:sz w:val="24"/>
                <w:szCs w:val="24"/>
              </w:rPr>
            </w:pPr>
            <w:r w:rsidRPr="00A61541">
              <w:rPr>
                <w:spacing w:val="-4"/>
                <w:sz w:val="24"/>
                <w:szCs w:val="24"/>
              </w:rPr>
              <w:lastRenderedPageBreak/>
              <w:t>1. Sở Nội vụ</w:t>
            </w:r>
            <w:r w:rsidRPr="00A61541">
              <w:rPr>
                <w:spacing w:val="-4"/>
                <w:sz w:val="24"/>
                <w:szCs w:val="24"/>
                <w:lang w:val="en-US"/>
              </w:rPr>
              <w:t xml:space="preserve">, Sở Tài chính </w:t>
            </w:r>
            <w:r w:rsidRPr="00A61541">
              <w:rPr>
                <w:spacing w:val="-4"/>
                <w:sz w:val="24"/>
                <w:szCs w:val="24"/>
              </w:rPr>
              <w:t>và Ủy ban nhân dân các xã, phường được giao thực hiện công tác quản lý, chi trả chế độ</w:t>
            </w:r>
            <w:r w:rsidRPr="00A61541">
              <w:rPr>
                <w:spacing w:val="-4"/>
                <w:sz w:val="24"/>
                <w:szCs w:val="24"/>
                <w:lang w:val="en-US"/>
              </w:rPr>
              <w:t xml:space="preserve"> </w:t>
            </w:r>
            <w:r w:rsidRPr="00A61541">
              <w:rPr>
                <w:spacing w:val="-4"/>
                <w:sz w:val="24"/>
                <w:szCs w:val="24"/>
              </w:rPr>
              <w:t>ưu đãi người có công với cách mạng.</w:t>
            </w:r>
          </w:p>
          <w:p w14:paraId="3CE393E4" w14:textId="6718CF4D" w:rsidR="00A61541" w:rsidRPr="00A61541" w:rsidRDefault="00A61541" w:rsidP="00A61541">
            <w:pPr>
              <w:spacing w:before="120"/>
              <w:jc w:val="both"/>
              <w:rPr>
                <w:sz w:val="24"/>
                <w:szCs w:val="24"/>
                <w:lang w:val="en-US"/>
              </w:rPr>
            </w:pPr>
            <w:r w:rsidRPr="00A61541">
              <w:rPr>
                <w:sz w:val="24"/>
                <w:szCs w:val="24"/>
                <w:lang w:val="en-US"/>
              </w:rPr>
              <w:t xml:space="preserve">   </w:t>
            </w:r>
            <w:r w:rsidRPr="00A61541">
              <w:rPr>
                <w:sz w:val="24"/>
                <w:szCs w:val="24"/>
              </w:rPr>
              <w:t>2. Người trực tiếp thực hiện chi trả trợ cấp hoặc tổ chức dịch vụ chi trả chế độ ưu đãi người có công với cách mạng</w:t>
            </w:r>
            <w:r w:rsidRPr="00A61541">
              <w:rPr>
                <w:sz w:val="24"/>
                <w:szCs w:val="24"/>
                <w:lang w:val="en-US"/>
              </w:rPr>
              <w:t>.</w:t>
            </w:r>
          </w:p>
          <w:p w14:paraId="49C2A6A5" w14:textId="3980A99A" w:rsidR="00550BE0" w:rsidRPr="00A61541" w:rsidRDefault="00A61541" w:rsidP="00A61541">
            <w:pPr>
              <w:spacing w:before="120"/>
              <w:jc w:val="both"/>
              <w:rPr>
                <w:sz w:val="24"/>
                <w:szCs w:val="24"/>
                <w:lang w:val="en-US"/>
              </w:rPr>
            </w:pPr>
            <w:r w:rsidRPr="00A61541">
              <w:rPr>
                <w:rStyle w:val="fontstyle01"/>
                <w:i w:val="0"/>
                <w:sz w:val="24"/>
                <w:szCs w:val="24"/>
                <w:lang w:val="en-US"/>
              </w:rPr>
              <w:t xml:space="preserve">  </w:t>
            </w:r>
            <w:r w:rsidRPr="00A61541">
              <w:rPr>
                <w:rStyle w:val="fontstyle01"/>
                <w:i w:val="0"/>
                <w:sz w:val="24"/>
                <w:szCs w:val="24"/>
              </w:rPr>
              <w:t>3. Các cơ quan, tổ chức và cá nhân khác có liên quan.</w:t>
            </w:r>
            <w:r w:rsidRPr="00A61541">
              <w:rPr>
                <w:rStyle w:val="fontstyle01"/>
                <w:i w:val="0"/>
                <w:sz w:val="24"/>
                <w:szCs w:val="24"/>
                <w:lang w:val="en-US"/>
              </w:rPr>
              <w:t xml:space="preserve"> </w:t>
            </w:r>
          </w:p>
        </w:tc>
        <w:tc>
          <w:tcPr>
            <w:tcW w:w="4931" w:type="dxa"/>
          </w:tcPr>
          <w:p w14:paraId="4B7FD857" w14:textId="707F672B" w:rsidR="00550BE0" w:rsidRPr="00C64412" w:rsidRDefault="009E6B62" w:rsidP="00DA79FB">
            <w:pPr>
              <w:pStyle w:val="TableParagraph"/>
              <w:widowControl/>
              <w:spacing w:beforeLines="20" w:before="48" w:after="20" w:line="340" w:lineRule="exact"/>
              <w:ind w:left="167" w:right="150"/>
              <w:rPr>
                <w:sz w:val="24"/>
                <w:szCs w:val="24"/>
              </w:rPr>
            </w:pPr>
            <w:r w:rsidRPr="00C64412">
              <w:rPr>
                <w:sz w:val="24"/>
                <w:szCs w:val="24"/>
              </w:rPr>
              <w:lastRenderedPageBreak/>
              <w:t>Các cơ quan, đơn vị, tổ chức thực hiện các hoạt động nghiệp vụ về quản lý đối tượng, hồ sơ, quản lý kinh phí và tổ</w:t>
            </w:r>
            <w:r w:rsidRPr="00C64412">
              <w:rPr>
                <w:spacing w:val="40"/>
                <w:sz w:val="24"/>
                <w:szCs w:val="24"/>
              </w:rPr>
              <w:t xml:space="preserve"> </w:t>
            </w:r>
            <w:r w:rsidRPr="00C64412">
              <w:rPr>
                <w:sz w:val="24"/>
                <w:szCs w:val="24"/>
              </w:rPr>
              <w:t>chức thực hiện chi trả</w:t>
            </w:r>
            <w:r w:rsidR="00711BED" w:rsidRPr="00CF6ACA">
              <w:rPr>
                <w:sz w:val="24"/>
                <w:szCs w:val="24"/>
                <w:lang w:val="en-US"/>
              </w:rPr>
              <w:t xml:space="preserve"> </w:t>
            </w:r>
            <w:r w:rsidR="00711BED" w:rsidRPr="00CF6ACA">
              <w:rPr>
                <w:sz w:val="24"/>
                <w:szCs w:val="24"/>
                <w:lang w:val="en-US"/>
              </w:rPr>
              <w:t xml:space="preserve">chế </w:t>
            </w:r>
            <w:r w:rsidR="00711BED" w:rsidRPr="00CF6ACA">
              <w:rPr>
                <w:sz w:val="24"/>
                <w:szCs w:val="24"/>
                <w:lang w:val="en-US"/>
              </w:rPr>
              <w:lastRenderedPageBreak/>
              <w:t>độ ưu đãi người có công với cách mạng</w:t>
            </w:r>
            <w:r w:rsidR="00711BED">
              <w:rPr>
                <w:b/>
                <w:sz w:val="24"/>
                <w:szCs w:val="24"/>
                <w:lang w:val="en-US"/>
              </w:rPr>
              <w:t xml:space="preserve"> </w:t>
            </w:r>
            <w:r w:rsidR="00711BED" w:rsidRPr="00CF6ACA">
              <w:rPr>
                <w:sz w:val="24"/>
                <w:szCs w:val="24"/>
                <w:lang w:val="en-US"/>
              </w:rPr>
              <w:t xml:space="preserve">do ngân sách Trung ương </w:t>
            </w:r>
            <w:r w:rsidR="00711BED" w:rsidRPr="00CF6ACA">
              <w:rPr>
                <w:sz w:val="24"/>
                <w:szCs w:val="24"/>
              </w:rPr>
              <w:t>đảm bảo</w:t>
            </w:r>
          </w:p>
        </w:tc>
      </w:tr>
      <w:tr w:rsidR="00550BE0" w:rsidRPr="00C64412" w14:paraId="7B8FB9D1" w14:textId="77777777" w:rsidTr="00F075CC">
        <w:trPr>
          <w:trHeight w:val="2684"/>
        </w:trPr>
        <w:tc>
          <w:tcPr>
            <w:tcW w:w="5072" w:type="dxa"/>
          </w:tcPr>
          <w:p w14:paraId="7BA9AEF5" w14:textId="3C5395AE" w:rsidR="00550BE0" w:rsidRPr="00E545F5" w:rsidRDefault="00E545F5" w:rsidP="00DA79FB">
            <w:pPr>
              <w:pStyle w:val="TableParagraph"/>
              <w:widowControl/>
              <w:spacing w:beforeLines="20" w:before="48" w:after="20" w:line="340" w:lineRule="exact"/>
              <w:jc w:val="left"/>
              <w:rPr>
                <w:b/>
                <w:sz w:val="24"/>
                <w:szCs w:val="24"/>
                <w:lang w:val="en-US"/>
              </w:rPr>
            </w:pPr>
            <w:r>
              <w:rPr>
                <w:b/>
                <w:sz w:val="24"/>
                <w:szCs w:val="24"/>
                <w:lang w:val="en-US"/>
              </w:rPr>
              <w:lastRenderedPageBreak/>
              <w:t xml:space="preserve">1. </w:t>
            </w:r>
            <w:r w:rsidR="009E6B62" w:rsidRPr="00C64412">
              <w:rPr>
                <w:b/>
                <w:sz w:val="24"/>
                <w:szCs w:val="24"/>
              </w:rPr>
              <w:t>Tỷ</w:t>
            </w:r>
            <w:r w:rsidR="009E6B62" w:rsidRPr="00C64412">
              <w:rPr>
                <w:b/>
                <w:spacing w:val="-3"/>
                <w:sz w:val="24"/>
                <w:szCs w:val="24"/>
              </w:rPr>
              <w:t xml:space="preserve"> </w:t>
            </w:r>
            <w:r w:rsidR="009E6B62" w:rsidRPr="00C64412">
              <w:rPr>
                <w:b/>
                <w:sz w:val="24"/>
                <w:szCs w:val="24"/>
              </w:rPr>
              <w:t>lệ</w:t>
            </w:r>
            <w:r w:rsidR="009E6B62" w:rsidRPr="00C64412">
              <w:rPr>
                <w:b/>
                <w:spacing w:val="-5"/>
                <w:sz w:val="24"/>
                <w:szCs w:val="24"/>
              </w:rPr>
              <w:t xml:space="preserve"> </w:t>
            </w:r>
            <w:r w:rsidR="009E6B62" w:rsidRPr="00C64412">
              <w:rPr>
                <w:b/>
                <w:sz w:val="24"/>
                <w:szCs w:val="24"/>
              </w:rPr>
              <w:t>chi</w:t>
            </w:r>
            <w:r w:rsidR="009E6B62" w:rsidRPr="00C64412">
              <w:rPr>
                <w:b/>
                <w:spacing w:val="-1"/>
                <w:sz w:val="24"/>
                <w:szCs w:val="24"/>
              </w:rPr>
              <w:t xml:space="preserve"> </w:t>
            </w:r>
            <w:r w:rsidR="009E6B62" w:rsidRPr="00C64412">
              <w:rPr>
                <w:b/>
                <w:sz w:val="24"/>
                <w:szCs w:val="24"/>
              </w:rPr>
              <w:t>phí</w:t>
            </w:r>
            <w:r w:rsidR="009E6B62" w:rsidRPr="00C64412">
              <w:rPr>
                <w:b/>
                <w:spacing w:val="-2"/>
                <w:sz w:val="24"/>
                <w:szCs w:val="24"/>
              </w:rPr>
              <w:t xml:space="preserve"> </w:t>
            </w:r>
            <w:r w:rsidR="009E6B62" w:rsidRPr="00C64412">
              <w:rPr>
                <w:b/>
                <w:sz w:val="24"/>
                <w:szCs w:val="24"/>
              </w:rPr>
              <w:t>quản</w:t>
            </w:r>
            <w:r w:rsidR="009E6B62" w:rsidRPr="00C64412">
              <w:rPr>
                <w:b/>
                <w:spacing w:val="-1"/>
                <w:sz w:val="24"/>
                <w:szCs w:val="24"/>
              </w:rPr>
              <w:t xml:space="preserve"> </w:t>
            </w:r>
            <w:r w:rsidR="009E6B62" w:rsidRPr="00C64412">
              <w:rPr>
                <w:b/>
                <w:spacing w:val="-5"/>
                <w:sz w:val="24"/>
                <w:szCs w:val="24"/>
              </w:rPr>
              <w:t>lý</w:t>
            </w:r>
            <w:r>
              <w:rPr>
                <w:b/>
                <w:spacing w:val="-5"/>
                <w:sz w:val="24"/>
                <w:szCs w:val="24"/>
                <w:lang w:val="en-US"/>
              </w:rPr>
              <w:t>:</w:t>
            </w:r>
          </w:p>
          <w:p w14:paraId="31DC47F4" w14:textId="77777777" w:rsidR="00711BED" w:rsidRDefault="00B37AA6" w:rsidP="00711BED">
            <w:pPr>
              <w:tabs>
                <w:tab w:val="left" w:pos="900"/>
              </w:tabs>
              <w:spacing w:before="120"/>
              <w:ind w:right="80"/>
              <w:jc w:val="both"/>
              <w:rPr>
                <w:sz w:val="24"/>
                <w:szCs w:val="24"/>
                <w:lang w:val="en-US"/>
              </w:rPr>
            </w:pPr>
            <w:r w:rsidRPr="00B37AA6">
              <w:rPr>
                <w:sz w:val="24"/>
                <w:szCs w:val="24"/>
                <w:lang w:val="en-US"/>
              </w:rPr>
              <w:t>C</w:t>
            </w:r>
            <w:r w:rsidRPr="00B37AA6">
              <w:rPr>
                <w:sz w:val="24"/>
                <w:szCs w:val="24"/>
                <w:lang w:val="vi-VN"/>
              </w:rPr>
              <w:t xml:space="preserve">ác tỉnh </w:t>
            </w:r>
            <w:r w:rsidRPr="00B37AA6">
              <w:rPr>
                <w:sz w:val="24"/>
                <w:szCs w:val="24"/>
              </w:rPr>
              <w:t>Đắk Lắk</w:t>
            </w:r>
            <w:r w:rsidRPr="00B37AA6">
              <w:rPr>
                <w:sz w:val="24"/>
                <w:szCs w:val="24"/>
                <w:lang w:val="vi-VN"/>
              </w:rPr>
              <w:t xml:space="preserve"> (cũ) </w:t>
            </w:r>
            <w:r w:rsidRPr="00B37AA6">
              <w:rPr>
                <w:sz w:val="24"/>
                <w:szCs w:val="24"/>
              </w:rPr>
              <w:t>và tỉnh</w:t>
            </w:r>
            <w:r w:rsidRPr="00B37AA6">
              <w:rPr>
                <w:sz w:val="24"/>
                <w:szCs w:val="24"/>
                <w:lang w:val="vi-VN"/>
              </w:rPr>
              <w:t xml:space="preserve"> </w:t>
            </w:r>
            <w:r w:rsidRPr="00B37AA6">
              <w:rPr>
                <w:sz w:val="24"/>
                <w:szCs w:val="24"/>
              </w:rPr>
              <w:t>Phú Yên</w:t>
            </w:r>
            <w:r w:rsidRPr="00B37AA6">
              <w:rPr>
                <w:sz w:val="24"/>
                <w:szCs w:val="24"/>
                <w:lang w:val="vi-VN"/>
              </w:rPr>
              <w:t xml:space="preserve"> (trước đây)</w:t>
            </w:r>
            <w:r w:rsidRPr="00B37AA6">
              <w:rPr>
                <w:sz w:val="24"/>
                <w:szCs w:val="24"/>
              </w:rPr>
              <w:t xml:space="preserve"> thực</w:t>
            </w:r>
            <w:r w:rsidRPr="00B37AA6">
              <w:rPr>
                <w:sz w:val="24"/>
                <w:szCs w:val="24"/>
                <w:lang w:val="vi-VN"/>
              </w:rPr>
              <w:t xml:space="preserve"> hiện</w:t>
            </w:r>
            <w:r w:rsidRPr="00B37AA6">
              <w:rPr>
                <w:color w:val="000000"/>
                <w:sz w:val="24"/>
                <w:szCs w:val="24"/>
              </w:rPr>
              <w:t xml:space="preserve"> tỷ lệ (%) chi quản lý từ nguồn ngân sách trung ương thực hiện Pháp lệnh ưu đãi người có công với cách mạng theo 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00711BED">
              <w:rPr>
                <w:sz w:val="24"/>
                <w:szCs w:val="24"/>
                <w:lang w:val="en-US"/>
              </w:rPr>
              <w:t xml:space="preserve"> </w:t>
            </w:r>
            <w:r w:rsidRPr="00B37AA6">
              <w:rPr>
                <w:color w:val="000000"/>
                <w:sz w:val="24"/>
                <w:szCs w:val="24"/>
                <w:lang w:val="en-US"/>
              </w:rPr>
              <w:t>T</w:t>
            </w:r>
            <w:r w:rsidRPr="00B37AA6">
              <w:rPr>
                <w:sz w:val="24"/>
                <w:szCs w:val="24"/>
              </w:rPr>
              <w:t xml:space="preserve">ỷ lệ chi quản lý </w:t>
            </w:r>
            <w:proofErr w:type="gramStart"/>
            <w:r w:rsidRPr="00711BED">
              <w:rPr>
                <w:sz w:val="24"/>
                <w:szCs w:val="24"/>
                <w:lang w:val="en-US"/>
              </w:rPr>
              <w:t xml:space="preserve">bằng </w:t>
            </w:r>
            <w:r w:rsidRPr="00711BED">
              <w:rPr>
                <w:sz w:val="24"/>
                <w:szCs w:val="24"/>
                <w:lang w:val="en-US"/>
              </w:rPr>
              <w:t xml:space="preserve"> </w:t>
            </w:r>
            <w:r w:rsidRPr="00711BED">
              <w:rPr>
                <w:sz w:val="24"/>
                <w:szCs w:val="24"/>
                <w:lang w:val="en-US"/>
              </w:rPr>
              <w:t>1</w:t>
            </w:r>
            <w:proofErr w:type="gramEnd"/>
            <w:r w:rsidRPr="00711BED">
              <w:rPr>
                <w:sz w:val="24"/>
                <w:szCs w:val="24"/>
                <w:lang w:val="en-US"/>
              </w:rPr>
              <w:t>,7%</w:t>
            </w:r>
            <w:r w:rsidRPr="00711BED">
              <w:rPr>
                <w:sz w:val="24"/>
                <w:szCs w:val="24"/>
                <w:lang w:val="en-US"/>
              </w:rPr>
              <w:t xml:space="preserve"> tổng kinh phí thực hiện</w:t>
            </w:r>
            <w:r w:rsidRPr="00B37AA6">
              <w:rPr>
                <w:b/>
                <w:sz w:val="24"/>
                <w:szCs w:val="24"/>
                <w:lang w:val="en-US"/>
              </w:rPr>
              <w:t xml:space="preserve"> </w:t>
            </w:r>
            <w:r w:rsidRPr="00B37AA6">
              <w:rPr>
                <w:sz w:val="24"/>
                <w:szCs w:val="24"/>
                <w:lang w:val="en-US"/>
              </w:rPr>
              <w:t>chính sách ưu đãi người có công với cách mạng do Trung ương giao (trừ kinh phí hỗ trợ các cơ sở nuôi dưỡng, điều dưỡng người có công với cách mạng và chi công tác hỗ trợ mộ liệt sĩ, nghĩa trang liệt sĩ)</w:t>
            </w:r>
            <w:r w:rsidRPr="00B37AA6">
              <w:rPr>
                <w:sz w:val="24"/>
                <w:szCs w:val="24"/>
              </w:rPr>
              <w:t>.</w:t>
            </w:r>
            <w:r w:rsidRPr="00B37AA6">
              <w:rPr>
                <w:sz w:val="24"/>
                <w:szCs w:val="24"/>
                <w:lang w:val="en-US"/>
              </w:rPr>
              <w:t xml:space="preserve"> </w:t>
            </w:r>
          </w:p>
          <w:p w14:paraId="0B9D1788" w14:textId="560249E0" w:rsidR="00B37AA6" w:rsidRDefault="00711BED" w:rsidP="00711BED">
            <w:pPr>
              <w:tabs>
                <w:tab w:val="left" w:pos="900"/>
              </w:tabs>
              <w:spacing w:before="120"/>
              <w:ind w:right="80"/>
              <w:jc w:val="both"/>
              <w:rPr>
                <w:sz w:val="24"/>
                <w:szCs w:val="24"/>
                <w:lang w:val="en-US"/>
              </w:rPr>
            </w:pPr>
            <w:r>
              <w:rPr>
                <w:sz w:val="24"/>
                <w:szCs w:val="24"/>
                <w:lang w:val="en-US"/>
              </w:rPr>
              <w:t xml:space="preserve">Trung ương không quy định HĐND tỉnh quy định </w:t>
            </w:r>
            <w:r w:rsidRPr="00CF6ACA">
              <w:rPr>
                <w:sz w:val="24"/>
                <w:szCs w:val="24"/>
              </w:rPr>
              <w:t xml:space="preserve">mức chi phí quản lý </w:t>
            </w:r>
            <w:r w:rsidRPr="00CF6ACA">
              <w:rPr>
                <w:sz w:val="24"/>
                <w:szCs w:val="24"/>
                <w:lang w:val="en-US"/>
              </w:rPr>
              <w:t>để thực hiện các hoạt động nghiệp vụ về quản lý đối tượng, hồ sơ, quản lý tài chính, kế toán và tổ chức thực hiện chi trả</w:t>
            </w:r>
            <w:r>
              <w:rPr>
                <w:sz w:val="24"/>
                <w:szCs w:val="24"/>
                <w:lang w:val="en-US"/>
              </w:rPr>
              <w:t>.</w:t>
            </w:r>
          </w:p>
          <w:p w14:paraId="218576E1" w14:textId="182E4D43" w:rsidR="00B37AA6" w:rsidRDefault="00B37AA6" w:rsidP="00DA79FB">
            <w:pPr>
              <w:pStyle w:val="TableParagraph"/>
              <w:widowControl/>
              <w:tabs>
                <w:tab w:val="left" w:pos="853"/>
              </w:tabs>
              <w:spacing w:beforeLines="20" w:before="48" w:after="20" w:line="340" w:lineRule="exact"/>
              <w:ind w:right="152"/>
              <w:rPr>
                <w:sz w:val="24"/>
                <w:szCs w:val="24"/>
                <w:lang w:val="en-US"/>
              </w:rPr>
            </w:pPr>
          </w:p>
          <w:p w14:paraId="4356CDAB" w14:textId="77777777" w:rsidR="00B37AA6" w:rsidRDefault="00B37AA6" w:rsidP="00DA79FB">
            <w:pPr>
              <w:pStyle w:val="TableParagraph"/>
              <w:widowControl/>
              <w:tabs>
                <w:tab w:val="left" w:pos="853"/>
              </w:tabs>
              <w:spacing w:beforeLines="20" w:before="48" w:after="20" w:line="340" w:lineRule="exact"/>
              <w:ind w:right="152"/>
              <w:rPr>
                <w:sz w:val="24"/>
                <w:szCs w:val="24"/>
                <w:lang w:val="en-US"/>
              </w:rPr>
            </w:pPr>
          </w:p>
          <w:p w14:paraId="0CC45E97" w14:textId="7B9E0AE1" w:rsidR="00550BE0" w:rsidRPr="00C64412" w:rsidRDefault="00550BE0" w:rsidP="00B37AA6">
            <w:pPr>
              <w:pStyle w:val="TableParagraph"/>
              <w:widowControl/>
              <w:tabs>
                <w:tab w:val="left" w:pos="853"/>
              </w:tabs>
              <w:spacing w:beforeLines="20" w:before="48" w:after="20" w:line="340" w:lineRule="exact"/>
              <w:ind w:right="152"/>
              <w:rPr>
                <w:i/>
                <w:sz w:val="24"/>
                <w:szCs w:val="24"/>
              </w:rPr>
            </w:pPr>
          </w:p>
        </w:tc>
        <w:tc>
          <w:tcPr>
            <w:tcW w:w="4786" w:type="dxa"/>
          </w:tcPr>
          <w:p w14:paraId="5B4FAC5A" w14:textId="5815FC1F" w:rsidR="00BD14AB" w:rsidRPr="00E25176" w:rsidRDefault="00BD14AB" w:rsidP="00BD14AB">
            <w:pPr>
              <w:pStyle w:val="Heading1"/>
              <w:spacing w:before="120" w:line="240" w:lineRule="auto"/>
              <w:ind w:left="0"/>
              <w:rPr>
                <w:sz w:val="24"/>
                <w:szCs w:val="24"/>
                <w:lang w:val="en-US"/>
              </w:rPr>
            </w:pPr>
            <w:r w:rsidRPr="00E25176">
              <w:rPr>
                <w:sz w:val="24"/>
                <w:szCs w:val="24"/>
              </w:rPr>
              <w:t>Điều</w:t>
            </w:r>
            <w:r w:rsidRPr="00E25176">
              <w:rPr>
                <w:spacing w:val="-12"/>
                <w:sz w:val="24"/>
                <w:szCs w:val="24"/>
              </w:rPr>
              <w:t xml:space="preserve"> </w:t>
            </w:r>
            <w:r w:rsidRPr="00E25176">
              <w:rPr>
                <w:sz w:val="24"/>
                <w:szCs w:val="24"/>
              </w:rPr>
              <w:t>3.</w:t>
            </w:r>
            <w:r w:rsidRPr="00E25176">
              <w:rPr>
                <w:spacing w:val="-11"/>
                <w:sz w:val="24"/>
                <w:szCs w:val="24"/>
              </w:rPr>
              <w:t xml:space="preserve"> </w:t>
            </w:r>
            <w:r w:rsidRPr="00E25176">
              <w:rPr>
                <w:sz w:val="24"/>
                <w:szCs w:val="24"/>
                <w:lang w:val="en-US"/>
              </w:rPr>
              <w:t xml:space="preserve">Tỷ lệ </w:t>
            </w:r>
            <w:r w:rsidRPr="00E25176">
              <w:rPr>
                <w:sz w:val="24"/>
                <w:szCs w:val="24"/>
              </w:rPr>
              <w:t>chi</w:t>
            </w:r>
            <w:r w:rsidRPr="00E25176">
              <w:rPr>
                <w:spacing w:val="-9"/>
                <w:sz w:val="24"/>
                <w:szCs w:val="24"/>
              </w:rPr>
              <w:t xml:space="preserve"> </w:t>
            </w:r>
            <w:r w:rsidRPr="00E25176">
              <w:rPr>
                <w:sz w:val="24"/>
                <w:szCs w:val="24"/>
              </w:rPr>
              <w:t>phí</w:t>
            </w:r>
            <w:r w:rsidRPr="00E25176">
              <w:rPr>
                <w:spacing w:val="-9"/>
                <w:sz w:val="24"/>
                <w:szCs w:val="24"/>
              </w:rPr>
              <w:t xml:space="preserve"> </w:t>
            </w:r>
            <w:r w:rsidRPr="00E25176">
              <w:rPr>
                <w:sz w:val="24"/>
                <w:szCs w:val="24"/>
              </w:rPr>
              <w:t>quản</w:t>
            </w:r>
            <w:r w:rsidRPr="00E25176">
              <w:rPr>
                <w:spacing w:val="-11"/>
                <w:sz w:val="24"/>
                <w:szCs w:val="24"/>
              </w:rPr>
              <w:t xml:space="preserve"> </w:t>
            </w:r>
            <w:r w:rsidRPr="00E25176">
              <w:rPr>
                <w:spacing w:val="-5"/>
                <w:sz w:val="24"/>
                <w:szCs w:val="24"/>
              </w:rPr>
              <w:t>lý</w:t>
            </w:r>
            <w:r w:rsidRPr="00E25176">
              <w:rPr>
                <w:spacing w:val="-5"/>
                <w:sz w:val="24"/>
                <w:szCs w:val="24"/>
                <w:lang w:val="en-US"/>
              </w:rPr>
              <w:t xml:space="preserve"> để thực hiện các hoạt động nghiệp vụ về quản lý đối tượng, hồ sơ, quản lý tài chính, kế toán và tổ chức thực hiện chi trả</w:t>
            </w:r>
          </w:p>
          <w:p w14:paraId="342966BE" w14:textId="77777777" w:rsidR="00E25176" w:rsidRDefault="00BD14AB" w:rsidP="00E25176">
            <w:pPr>
              <w:pStyle w:val="ListParagraph"/>
              <w:numPr>
                <w:ilvl w:val="0"/>
                <w:numId w:val="9"/>
              </w:numPr>
              <w:tabs>
                <w:tab w:val="left" w:pos="285"/>
                <w:tab w:val="left" w:pos="900"/>
              </w:tabs>
              <w:spacing w:before="120"/>
              <w:ind w:left="0" w:right="80" w:firstLine="0"/>
              <w:jc w:val="both"/>
              <w:rPr>
                <w:sz w:val="24"/>
                <w:szCs w:val="24"/>
                <w:lang w:val="en-US"/>
              </w:rPr>
            </w:pPr>
            <w:r w:rsidRPr="008F2014">
              <w:rPr>
                <w:sz w:val="24"/>
                <w:szCs w:val="24"/>
                <w:lang w:val="en-US"/>
              </w:rPr>
              <w:t>Sở Tài chính là 5% tổng chi phí quản lý trong tổng dự toán Trung ương giao, tương ứng tỷ lệ 0,09% trên tổng kinh phí thực hiện chính sách ưu đãi người có công với cách mạng do Trung ương giao (trừ kinh phí hỗ trợ các cơ sở nuôi dưỡng, điều dưỡng người có công với cách mạng và chi công tác hỗ trợ mộ liệt sĩ, nghĩa trang liệt sĩ)</w:t>
            </w:r>
            <w:r w:rsidRPr="008F2014">
              <w:rPr>
                <w:sz w:val="24"/>
                <w:szCs w:val="24"/>
              </w:rPr>
              <w:t>.</w:t>
            </w:r>
            <w:r w:rsidRPr="008F2014">
              <w:rPr>
                <w:sz w:val="24"/>
                <w:szCs w:val="24"/>
                <w:lang w:val="en-US"/>
              </w:rPr>
              <w:t xml:space="preserve"> </w:t>
            </w:r>
          </w:p>
          <w:p w14:paraId="6BEA97B8" w14:textId="77777777" w:rsidR="00E25176" w:rsidRPr="00E25176" w:rsidRDefault="00BD14AB" w:rsidP="00E25176">
            <w:pPr>
              <w:pStyle w:val="ListParagraph"/>
              <w:numPr>
                <w:ilvl w:val="0"/>
                <w:numId w:val="9"/>
              </w:numPr>
              <w:tabs>
                <w:tab w:val="left" w:pos="285"/>
                <w:tab w:val="left" w:pos="900"/>
              </w:tabs>
              <w:spacing w:before="120"/>
              <w:ind w:left="0" w:right="80" w:firstLine="0"/>
              <w:jc w:val="both"/>
              <w:rPr>
                <w:sz w:val="24"/>
                <w:szCs w:val="24"/>
                <w:lang w:val="en-US"/>
              </w:rPr>
            </w:pPr>
            <w:r w:rsidRPr="00E25176">
              <w:rPr>
                <w:sz w:val="24"/>
                <w:szCs w:val="24"/>
                <w:lang w:val="en-US"/>
              </w:rPr>
              <w:t xml:space="preserve">Sở Nội vụ là 20% tổng chi phí quản lý trong tổng dự toán Trung ương giao, </w:t>
            </w:r>
            <w:bookmarkStart w:id="0" w:name="_Hlk225172291"/>
            <w:r w:rsidRPr="00E25176">
              <w:rPr>
                <w:sz w:val="24"/>
                <w:szCs w:val="24"/>
                <w:lang w:val="en-US"/>
              </w:rPr>
              <w:t xml:space="preserve">tương ứng tỷ lệ 0,33% </w:t>
            </w:r>
            <w:bookmarkEnd w:id="0"/>
            <w:r w:rsidRPr="00E25176">
              <w:rPr>
                <w:sz w:val="24"/>
                <w:szCs w:val="24"/>
                <w:lang w:val="en-US"/>
              </w:rPr>
              <w:t>trên tổng kinh phí thực hiện chính sách ưu đãi người có công với cách mạng do Trung ương giao (trừ kinh phí hỗ trợ các cơ sở nuôi dưỡng, điều dưỡng người có công với cách mạng và chi công tác hỗ trợ mộ liệt sĩ, nghĩa trang liệt sĩ)</w:t>
            </w:r>
            <w:r w:rsidRPr="00E25176">
              <w:rPr>
                <w:sz w:val="24"/>
                <w:szCs w:val="24"/>
              </w:rPr>
              <w:t>.</w:t>
            </w:r>
          </w:p>
          <w:p w14:paraId="164863BA" w14:textId="50EB3F5C" w:rsidR="000866EA" w:rsidRPr="00E25176" w:rsidRDefault="00BD14AB" w:rsidP="00E25176">
            <w:pPr>
              <w:pStyle w:val="ListParagraph"/>
              <w:numPr>
                <w:ilvl w:val="0"/>
                <w:numId w:val="9"/>
              </w:numPr>
              <w:tabs>
                <w:tab w:val="left" w:pos="285"/>
                <w:tab w:val="left" w:pos="900"/>
              </w:tabs>
              <w:spacing w:before="120"/>
              <w:ind w:left="0" w:right="80" w:firstLine="0"/>
              <w:jc w:val="both"/>
              <w:rPr>
                <w:sz w:val="24"/>
                <w:szCs w:val="24"/>
                <w:lang w:val="en-US"/>
              </w:rPr>
            </w:pPr>
            <w:r w:rsidRPr="00E25176">
              <w:rPr>
                <w:sz w:val="24"/>
                <w:szCs w:val="24"/>
                <w:lang w:val="en-US"/>
              </w:rPr>
              <w:t>Các xã, phường là 75% tổng chi phí quản lý trong tổng dự toán Trung ương giao, tương ứng tỷ lệ 1,28% trên tổng kinh phí thực hiện chính sách ưu đãi người có công với cách mạng do Trung ương giao (trừ kinh phí hỗ trợ các cơ sở nuôi dưỡng, điều dưỡng người có công với cách mạng và chi công tác hỗ trợ mộ liệt sĩ, nghĩa trang liệt sĩ).</w:t>
            </w:r>
          </w:p>
        </w:tc>
        <w:tc>
          <w:tcPr>
            <w:tcW w:w="4931" w:type="dxa"/>
          </w:tcPr>
          <w:p w14:paraId="11D78BF7" w14:textId="224DA1B3" w:rsidR="008F2014" w:rsidRPr="00FE5B09" w:rsidRDefault="008F2014" w:rsidP="00FE5B09">
            <w:pPr>
              <w:pStyle w:val="Heading1"/>
              <w:spacing w:before="120" w:line="240" w:lineRule="auto"/>
              <w:ind w:left="0"/>
              <w:rPr>
                <w:b w:val="0"/>
                <w:sz w:val="24"/>
                <w:szCs w:val="24"/>
                <w:lang w:val="en-US"/>
              </w:rPr>
            </w:pPr>
            <w:r w:rsidRPr="008F2014">
              <w:rPr>
                <w:b w:val="0"/>
                <w:sz w:val="24"/>
                <w:szCs w:val="24"/>
                <w:lang w:val="en-US"/>
              </w:rPr>
              <w:t>T</w:t>
            </w:r>
            <w:r w:rsidR="009E6B62" w:rsidRPr="008F2014">
              <w:rPr>
                <w:b w:val="0"/>
                <w:sz w:val="24"/>
                <w:szCs w:val="24"/>
              </w:rPr>
              <w:t xml:space="preserve">ỷ lệ chi </w:t>
            </w:r>
            <w:r w:rsidRPr="008F2014">
              <w:rPr>
                <w:b w:val="0"/>
                <w:sz w:val="24"/>
                <w:szCs w:val="24"/>
                <w:lang w:val="en-US"/>
              </w:rPr>
              <w:t xml:space="preserve">phí quản lý </w:t>
            </w:r>
            <w:r w:rsidR="009E6B62" w:rsidRPr="008F2014">
              <w:rPr>
                <w:b w:val="0"/>
                <w:sz w:val="24"/>
                <w:szCs w:val="24"/>
              </w:rPr>
              <w:t>tính theo tỷ lệ (%)</w:t>
            </w:r>
            <w:r w:rsidRPr="008F2014">
              <w:rPr>
                <w:b w:val="0"/>
                <w:sz w:val="24"/>
                <w:szCs w:val="24"/>
                <w:lang w:val="en-US"/>
              </w:rPr>
              <w:t xml:space="preserve"> tổng chi phí quản lý trong tổng dự toán Trung ương giao, tương ứng trên tổng</w:t>
            </w:r>
            <w:r w:rsidR="009E6B62" w:rsidRPr="008F2014">
              <w:rPr>
                <w:b w:val="0"/>
                <w:sz w:val="24"/>
                <w:szCs w:val="24"/>
              </w:rPr>
              <w:t xml:space="preserve"> kinh phí thực hiện các chính sách ưu đãi người có công với cách mạng </w:t>
            </w:r>
            <w:r w:rsidR="009E6B62" w:rsidRPr="008F2014">
              <w:rPr>
                <w:b w:val="0"/>
                <w:i/>
                <w:sz w:val="24"/>
                <w:szCs w:val="24"/>
              </w:rPr>
              <w:t>(trừ kinh phí hỗ trợ các cơ sở nuôi dưỡng, điều dưỡng người có công với cách mạng và chi công</w:t>
            </w:r>
            <w:r w:rsidR="009E6B62" w:rsidRPr="008F2014">
              <w:rPr>
                <w:b w:val="0"/>
                <w:i/>
                <w:spacing w:val="-1"/>
                <w:sz w:val="24"/>
                <w:szCs w:val="24"/>
              </w:rPr>
              <w:t xml:space="preserve"> </w:t>
            </w:r>
            <w:r w:rsidR="009E6B62" w:rsidRPr="008F2014">
              <w:rPr>
                <w:b w:val="0"/>
                <w:i/>
                <w:sz w:val="24"/>
                <w:szCs w:val="24"/>
              </w:rPr>
              <w:t>tác mộ</w:t>
            </w:r>
            <w:r w:rsidR="009E6B62" w:rsidRPr="008F2014">
              <w:rPr>
                <w:b w:val="0"/>
                <w:i/>
                <w:spacing w:val="-2"/>
                <w:sz w:val="24"/>
                <w:szCs w:val="24"/>
              </w:rPr>
              <w:t xml:space="preserve"> </w:t>
            </w:r>
            <w:r w:rsidR="009E6B62" w:rsidRPr="008F2014">
              <w:rPr>
                <w:b w:val="0"/>
                <w:i/>
                <w:sz w:val="24"/>
                <w:szCs w:val="24"/>
              </w:rPr>
              <w:t>liệt</w:t>
            </w:r>
            <w:r w:rsidR="009E6B62" w:rsidRPr="008F2014">
              <w:rPr>
                <w:b w:val="0"/>
                <w:i/>
                <w:spacing w:val="-2"/>
                <w:sz w:val="24"/>
                <w:szCs w:val="24"/>
              </w:rPr>
              <w:t xml:space="preserve"> </w:t>
            </w:r>
            <w:r w:rsidR="009E6B62" w:rsidRPr="008F2014">
              <w:rPr>
                <w:b w:val="0"/>
                <w:i/>
                <w:sz w:val="24"/>
                <w:szCs w:val="24"/>
              </w:rPr>
              <w:t>sĩ,</w:t>
            </w:r>
            <w:r w:rsidR="009E6B62" w:rsidRPr="008F2014">
              <w:rPr>
                <w:b w:val="0"/>
                <w:i/>
                <w:spacing w:val="-3"/>
                <w:sz w:val="24"/>
                <w:szCs w:val="24"/>
              </w:rPr>
              <w:t xml:space="preserve"> </w:t>
            </w:r>
            <w:r w:rsidR="009E6B62" w:rsidRPr="008F2014">
              <w:rPr>
                <w:b w:val="0"/>
                <w:i/>
                <w:sz w:val="24"/>
                <w:szCs w:val="24"/>
              </w:rPr>
              <w:t>nghĩa</w:t>
            </w:r>
            <w:r w:rsidR="009E6B62" w:rsidRPr="008F2014">
              <w:rPr>
                <w:b w:val="0"/>
                <w:i/>
                <w:spacing w:val="-2"/>
                <w:sz w:val="24"/>
                <w:szCs w:val="24"/>
              </w:rPr>
              <w:t xml:space="preserve"> </w:t>
            </w:r>
            <w:r w:rsidR="009E6B62" w:rsidRPr="008F2014">
              <w:rPr>
                <w:b w:val="0"/>
                <w:i/>
                <w:sz w:val="24"/>
                <w:szCs w:val="24"/>
              </w:rPr>
              <w:t>trang</w:t>
            </w:r>
            <w:r w:rsidR="009E6B62" w:rsidRPr="008F2014">
              <w:rPr>
                <w:b w:val="0"/>
                <w:i/>
                <w:spacing w:val="-1"/>
                <w:sz w:val="24"/>
                <w:szCs w:val="24"/>
              </w:rPr>
              <w:t xml:space="preserve"> </w:t>
            </w:r>
            <w:r w:rsidR="009E6B62" w:rsidRPr="008F2014">
              <w:rPr>
                <w:b w:val="0"/>
                <w:i/>
                <w:sz w:val="24"/>
                <w:szCs w:val="24"/>
              </w:rPr>
              <w:t>liệt sĩ</w:t>
            </w:r>
            <w:r w:rsidR="009E6B62" w:rsidRPr="008F2014">
              <w:rPr>
                <w:b w:val="0"/>
                <w:sz w:val="24"/>
                <w:szCs w:val="24"/>
              </w:rPr>
              <w:t>)</w:t>
            </w:r>
            <w:r w:rsidRPr="008F2014">
              <w:rPr>
                <w:b w:val="0"/>
                <w:sz w:val="24"/>
                <w:szCs w:val="24"/>
                <w:lang w:val="en-US"/>
              </w:rPr>
              <w:t>.</w:t>
            </w:r>
            <w:r w:rsidR="00FE5B09">
              <w:rPr>
                <w:b w:val="0"/>
                <w:sz w:val="24"/>
                <w:szCs w:val="24"/>
                <w:lang w:val="en-US"/>
              </w:rPr>
              <w:t xml:space="preserve"> </w:t>
            </w:r>
            <w:r w:rsidR="00E25176" w:rsidRPr="00FE5B09">
              <w:rPr>
                <w:b w:val="0"/>
                <w:sz w:val="24"/>
                <w:szCs w:val="24"/>
                <w:lang w:val="en-US"/>
              </w:rPr>
              <w:t>Căn cứ chức năng, nhiệm vụ về quản lý đối tượng, quản lý hồ sơ, quản lý tài chính, kế toán của Sở Nội vụ, Sở Tài chính, UBND cấp xã và</w:t>
            </w:r>
            <w:r w:rsidR="009E6B62" w:rsidRPr="00FE5B09">
              <w:rPr>
                <w:b w:val="0"/>
                <w:sz w:val="24"/>
                <w:szCs w:val="24"/>
              </w:rPr>
              <w:t xml:space="preserve"> căn cứ </w:t>
            </w:r>
            <w:r w:rsidRPr="00FE5B09">
              <w:rPr>
                <w:b w:val="0"/>
                <w:sz w:val="24"/>
                <w:szCs w:val="24"/>
                <w:lang w:val="en-US"/>
              </w:rPr>
              <w:t xml:space="preserve">Thông tư </w:t>
            </w:r>
            <w:r w:rsidR="009E6B62" w:rsidRPr="00FE5B09">
              <w:rPr>
                <w:b w:val="0"/>
                <w:sz w:val="24"/>
                <w:szCs w:val="24"/>
              </w:rPr>
              <w:t xml:space="preserve">95/2025/TT-BTC sửa đổi </w:t>
            </w:r>
            <w:r w:rsidR="00E25176" w:rsidRPr="00FE5B09">
              <w:rPr>
                <w:b w:val="0"/>
                <w:sz w:val="24"/>
                <w:szCs w:val="24"/>
                <w:lang w:val="en-US"/>
              </w:rPr>
              <w:t>b</w:t>
            </w:r>
            <w:r w:rsidR="009E6B62" w:rsidRPr="00FE5B09">
              <w:rPr>
                <w:b w:val="0"/>
                <w:sz w:val="24"/>
                <w:szCs w:val="24"/>
              </w:rPr>
              <w:t>ổ sung,</w:t>
            </w:r>
            <w:r w:rsidR="009E6B62" w:rsidRPr="00FE5B09">
              <w:rPr>
                <w:b w:val="0"/>
                <w:spacing w:val="-3"/>
                <w:sz w:val="24"/>
                <w:szCs w:val="24"/>
              </w:rPr>
              <w:t xml:space="preserve"> </w:t>
            </w:r>
            <w:r w:rsidR="009E6B62" w:rsidRPr="00FE5B09">
              <w:rPr>
                <w:b w:val="0"/>
                <w:sz w:val="24"/>
                <w:szCs w:val="24"/>
              </w:rPr>
              <w:t>cơ</w:t>
            </w:r>
            <w:r w:rsidR="009E6B62" w:rsidRPr="00FE5B09">
              <w:rPr>
                <w:b w:val="0"/>
                <w:spacing w:val="-3"/>
                <w:sz w:val="24"/>
                <w:szCs w:val="24"/>
              </w:rPr>
              <w:t xml:space="preserve"> </w:t>
            </w:r>
            <w:r w:rsidR="009E6B62" w:rsidRPr="00FE5B09">
              <w:rPr>
                <w:b w:val="0"/>
                <w:sz w:val="24"/>
                <w:szCs w:val="24"/>
              </w:rPr>
              <w:t>quan</w:t>
            </w:r>
            <w:r w:rsidR="009E6B62" w:rsidRPr="00FE5B09">
              <w:rPr>
                <w:b w:val="0"/>
                <w:spacing w:val="-3"/>
                <w:sz w:val="24"/>
                <w:szCs w:val="24"/>
              </w:rPr>
              <w:t xml:space="preserve"> </w:t>
            </w:r>
            <w:r w:rsidR="009E6B62" w:rsidRPr="00FE5B09">
              <w:rPr>
                <w:b w:val="0"/>
                <w:sz w:val="24"/>
                <w:szCs w:val="24"/>
              </w:rPr>
              <w:t>soạn</w:t>
            </w:r>
            <w:r w:rsidR="009E6B62" w:rsidRPr="00FE5B09">
              <w:rPr>
                <w:b w:val="0"/>
                <w:spacing w:val="-3"/>
                <w:sz w:val="24"/>
                <w:szCs w:val="24"/>
              </w:rPr>
              <w:t xml:space="preserve"> </w:t>
            </w:r>
            <w:r w:rsidR="009E6B62" w:rsidRPr="00FE5B09">
              <w:rPr>
                <w:b w:val="0"/>
                <w:sz w:val="24"/>
                <w:szCs w:val="24"/>
              </w:rPr>
              <w:t>thảo</w:t>
            </w:r>
            <w:r w:rsidR="009E6B62" w:rsidRPr="00FE5B09">
              <w:rPr>
                <w:b w:val="0"/>
                <w:spacing w:val="-3"/>
                <w:sz w:val="24"/>
                <w:szCs w:val="24"/>
              </w:rPr>
              <w:t xml:space="preserve"> </w:t>
            </w:r>
            <w:r w:rsidR="009E6B62" w:rsidRPr="00FE5B09">
              <w:rPr>
                <w:b w:val="0"/>
                <w:sz w:val="24"/>
                <w:szCs w:val="24"/>
              </w:rPr>
              <w:t>đề</w:t>
            </w:r>
            <w:r w:rsidR="009E6B62" w:rsidRPr="00FE5B09">
              <w:rPr>
                <w:b w:val="0"/>
                <w:spacing w:val="-3"/>
                <w:sz w:val="24"/>
                <w:szCs w:val="24"/>
              </w:rPr>
              <w:t xml:space="preserve"> </w:t>
            </w:r>
            <w:r w:rsidR="009E6B62" w:rsidRPr="00FE5B09">
              <w:rPr>
                <w:b w:val="0"/>
                <w:sz w:val="24"/>
                <w:szCs w:val="24"/>
              </w:rPr>
              <w:t>xuất</w:t>
            </w:r>
            <w:r w:rsidR="009E6B62" w:rsidRPr="00FE5B09">
              <w:rPr>
                <w:b w:val="0"/>
                <w:spacing w:val="-3"/>
                <w:sz w:val="24"/>
                <w:szCs w:val="24"/>
              </w:rPr>
              <w:t xml:space="preserve"> </w:t>
            </w:r>
            <w:r w:rsidR="009E6B62" w:rsidRPr="00FE5B09">
              <w:rPr>
                <w:b w:val="0"/>
                <w:sz w:val="24"/>
                <w:szCs w:val="24"/>
              </w:rPr>
              <w:t xml:space="preserve">mức </w:t>
            </w:r>
            <w:r w:rsidR="00E25176" w:rsidRPr="00FE5B09">
              <w:rPr>
                <w:b w:val="0"/>
                <w:sz w:val="24"/>
                <w:szCs w:val="24"/>
                <w:lang w:val="en-US"/>
              </w:rPr>
              <w:t xml:space="preserve">mức </w:t>
            </w:r>
            <w:r w:rsidR="009E6B62" w:rsidRPr="00FE5B09">
              <w:rPr>
                <w:b w:val="0"/>
                <w:sz w:val="24"/>
                <w:szCs w:val="24"/>
              </w:rPr>
              <w:t>tỷ</w:t>
            </w:r>
            <w:r w:rsidR="009E6B62" w:rsidRPr="00FE5B09">
              <w:rPr>
                <w:b w:val="0"/>
                <w:spacing w:val="-6"/>
                <w:sz w:val="24"/>
                <w:szCs w:val="24"/>
              </w:rPr>
              <w:t xml:space="preserve"> </w:t>
            </w:r>
            <w:r w:rsidR="009E6B62" w:rsidRPr="00FE5B09">
              <w:rPr>
                <w:b w:val="0"/>
                <w:sz w:val="24"/>
                <w:szCs w:val="24"/>
              </w:rPr>
              <w:t xml:space="preserve">lệ phí </w:t>
            </w:r>
            <w:r w:rsidR="00FE5B09" w:rsidRPr="00FE5B09">
              <w:rPr>
                <w:b w:val="0"/>
                <w:sz w:val="24"/>
                <w:szCs w:val="24"/>
                <w:lang w:val="en-US"/>
              </w:rPr>
              <w:t>quản lý</w:t>
            </w:r>
            <w:r w:rsidR="009E6B62" w:rsidRPr="00FE5B09">
              <w:rPr>
                <w:b w:val="0"/>
                <w:sz w:val="24"/>
                <w:szCs w:val="24"/>
              </w:rPr>
              <w:t xml:space="preserve"> tính theo tỷ lệ % tổng</w:t>
            </w:r>
            <w:r w:rsidR="00FE5B09" w:rsidRPr="00FE5B09">
              <w:rPr>
                <w:b w:val="0"/>
                <w:sz w:val="24"/>
                <w:szCs w:val="24"/>
                <w:lang w:val="en-US"/>
              </w:rPr>
              <w:t xml:space="preserve"> chi </w:t>
            </w:r>
            <w:proofErr w:type="gramStart"/>
            <w:r w:rsidR="00FE5B09" w:rsidRPr="00FE5B09">
              <w:rPr>
                <w:b w:val="0"/>
                <w:sz w:val="24"/>
                <w:szCs w:val="24"/>
                <w:lang w:val="en-US"/>
              </w:rPr>
              <w:t xml:space="preserve">phí </w:t>
            </w:r>
            <w:r w:rsidR="009E6B62" w:rsidRPr="00FE5B09">
              <w:rPr>
                <w:b w:val="0"/>
                <w:sz w:val="24"/>
                <w:szCs w:val="24"/>
              </w:rPr>
              <w:t xml:space="preserve"> qu</w:t>
            </w:r>
            <w:r w:rsidRPr="00FE5B09">
              <w:rPr>
                <w:b w:val="0"/>
                <w:sz w:val="24"/>
                <w:szCs w:val="24"/>
                <w:lang w:val="en-US"/>
              </w:rPr>
              <w:t>ả</w:t>
            </w:r>
            <w:r w:rsidR="009E6B62" w:rsidRPr="00FE5B09">
              <w:rPr>
                <w:b w:val="0"/>
                <w:sz w:val="24"/>
                <w:szCs w:val="24"/>
              </w:rPr>
              <w:t>n</w:t>
            </w:r>
            <w:proofErr w:type="gramEnd"/>
            <w:r w:rsidR="009E6B62" w:rsidRPr="00FE5B09">
              <w:rPr>
                <w:b w:val="0"/>
                <w:sz w:val="24"/>
                <w:szCs w:val="24"/>
              </w:rPr>
              <w:t xml:space="preserve"> lý</w:t>
            </w:r>
            <w:r w:rsidR="00FE5B09" w:rsidRPr="00FE5B09">
              <w:rPr>
                <w:b w:val="0"/>
                <w:sz w:val="24"/>
                <w:szCs w:val="24"/>
                <w:lang w:val="en-US"/>
              </w:rPr>
              <w:t xml:space="preserve"> trong tổng dự toán Trung ương giao, cụ thể:</w:t>
            </w:r>
          </w:p>
          <w:p w14:paraId="46270DDB" w14:textId="77777777" w:rsidR="00FE5B09" w:rsidRDefault="00FE5B09" w:rsidP="00FE5B09">
            <w:pPr>
              <w:tabs>
                <w:tab w:val="left" w:pos="285"/>
                <w:tab w:val="left" w:pos="900"/>
              </w:tabs>
              <w:spacing w:before="120"/>
              <w:ind w:right="80"/>
              <w:jc w:val="both"/>
              <w:rPr>
                <w:sz w:val="24"/>
                <w:szCs w:val="24"/>
                <w:lang w:val="en-US"/>
              </w:rPr>
            </w:pPr>
            <w:r>
              <w:rPr>
                <w:sz w:val="24"/>
                <w:szCs w:val="24"/>
                <w:lang w:val="en-US"/>
              </w:rPr>
              <w:t xml:space="preserve">1. </w:t>
            </w:r>
            <w:r w:rsidRPr="00FE5B09">
              <w:rPr>
                <w:sz w:val="24"/>
                <w:szCs w:val="24"/>
                <w:lang w:val="en-US"/>
              </w:rPr>
              <w:t>Sở Tài chính là 5% tổng chi phí quản lý trong tổng dự toán Trung ương giao, tương ứng tỷ lệ 0,09% trên tổng kinh phí thực hiện chính sách ưu đãi người có công với cách mạng do Trung ương giao (trừ kinh phí hỗ trợ các cơ sở nuôi dưỡng, điều dưỡng người có công với cách mạng và chi công tác hỗ trợ mộ liệt sĩ, nghĩa trang liệt sĩ)</w:t>
            </w:r>
            <w:r w:rsidRPr="00FE5B09">
              <w:rPr>
                <w:sz w:val="24"/>
                <w:szCs w:val="24"/>
              </w:rPr>
              <w:t>.</w:t>
            </w:r>
            <w:r w:rsidRPr="00FE5B09">
              <w:rPr>
                <w:sz w:val="24"/>
                <w:szCs w:val="24"/>
                <w:lang w:val="en-US"/>
              </w:rPr>
              <w:t xml:space="preserve"> </w:t>
            </w:r>
          </w:p>
          <w:p w14:paraId="4DCEF957" w14:textId="48136366" w:rsidR="00FE5B09" w:rsidRPr="00E25176" w:rsidRDefault="00FE5B09" w:rsidP="00FE5B09">
            <w:pPr>
              <w:tabs>
                <w:tab w:val="left" w:pos="285"/>
                <w:tab w:val="left" w:pos="900"/>
              </w:tabs>
              <w:spacing w:before="120"/>
              <w:ind w:right="80"/>
              <w:jc w:val="both"/>
              <w:rPr>
                <w:sz w:val="24"/>
                <w:szCs w:val="24"/>
                <w:lang w:val="en-US"/>
              </w:rPr>
            </w:pPr>
            <w:r>
              <w:rPr>
                <w:sz w:val="24"/>
                <w:szCs w:val="24"/>
                <w:lang w:val="en-US"/>
              </w:rPr>
              <w:t>2.</w:t>
            </w:r>
            <w:r w:rsidRPr="00E25176">
              <w:rPr>
                <w:sz w:val="24"/>
                <w:szCs w:val="24"/>
                <w:lang w:val="en-US"/>
              </w:rPr>
              <w:t>Sở Nội vụ là 20% tổng chi phí quản lý trong tổng dự toán Trung ương giao, tương ứng tỷ lệ 0,33% trên tổng kinh phí thực hiện chính sách ưu đãi người có công với cách mạng do Trung ương giao (trừ kinh phí hỗ trợ các cơ sở nuôi dưỡng, điều dưỡng người có công với cách mạng và chi công tác hỗ trợ mộ liệt sĩ, nghĩa trang liệt sĩ)</w:t>
            </w:r>
            <w:r w:rsidRPr="00E25176">
              <w:rPr>
                <w:sz w:val="24"/>
                <w:szCs w:val="24"/>
              </w:rPr>
              <w:t>.</w:t>
            </w:r>
          </w:p>
          <w:p w14:paraId="4BCFBCED" w14:textId="7F955EE7" w:rsidR="00550BE0" w:rsidRPr="008F2014" w:rsidRDefault="00FE5B09" w:rsidP="00FE5B09">
            <w:pPr>
              <w:pStyle w:val="TableParagraph"/>
              <w:widowControl/>
              <w:spacing w:beforeLines="20" w:before="48" w:after="20" w:line="340" w:lineRule="exact"/>
              <w:ind w:left="0" w:right="91"/>
              <w:rPr>
                <w:sz w:val="24"/>
                <w:szCs w:val="24"/>
                <w:lang w:val="en-US"/>
              </w:rPr>
            </w:pPr>
            <w:r>
              <w:rPr>
                <w:sz w:val="24"/>
                <w:szCs w:val="24"/>
                <w:lang w:val="en-US"/>
              </w:rPr>
              <w:lastRenderedPageBreak/>
              <w:t xml:space="preserve">3. </w:t>
            </w:r>
            <w:r w:rsidRPr="00E25176">
              <w:rPr>
                <w:sz w:val="24"/>
                <w:szCs w:val="24"/>
                <w:lang w:val="en-US"/>
              </w:rPr>
              <w:t>Các xã, phường là 75% tổng chi phí quản lý trong tổng dự toán Trung ương giao, tương ứng tỷ lệ 1,28% trên tổng kinh phí thực hiện chính sách ưu đãi người có công với cách mạng do Trung ương giao (trừ kinh phí hỗ trợ các cơ sở nuôi dưỡng, điều dưỡng người có công với cách mạng và chi công tác hỗ trợ mộ liệt sĩ, nghĩa trang liệt sĩ).</w:t>
            </w:r>
          </w:p>
        </w:tc>
      </w:tr>
      <w:tr w:rsidR="00B37AA6" w:rsidRPr="00C64412" w14:paraId="34B4B2E6" w14:textId="77777777">
        <w:trPr>
          <w:trHeight w:val="1478"/>
        </w:trPr>
        <w:tc>
          <w:tcPr>
            <w:tcW w:w="5072" w:type="dxa"/>
          </w:tcPr>
          <w:p w14:paraId="2F1751CB" w14:textId="20F8AFAB" w:rsidR="00B37AA6" w:rsidRPr="008F2014" w:rsidRDefault="00F41388" w:rsidP="00F41388">
            <w:pPr>
              <w:pStyle w:val="TableParagraph"/>
              <w:spacing w:beforeLines="20" w:before="48" w:after="20" w:line="340" w:lineRule="exact"/>
              <w:ind w:left="0"/>
              <w:jc w:val="left"/>
              <w:rPr>
                <w:sz w:val="24"/>
                <w:szCs w:val="24"/>
                <w:lang w:val="en-US"/>
              </w:rPr>
            </w:pPr>
            <w:r w:rsidRPr="008F2014">
              <w:rPr>
                <w:sz w:val="24"/>
                <w:szCs w:val="24"/>
                <w:lang w:val="en-US"/>
              </w:rPr>
              <w:lastRenderedPageBreak/>
              <w:t>Chi phí phục vụ chi trả ch</w:t>
            </w:r>
            <w:r w:rsidR="008F2014" w:rsidRPr="008F2014">
              <w:rPr>
                <w:sz w:val="24"/>
                <w:szCs w:val="24"/>
                <w:lang w:val="en-US"/>
              </w:rPr>
              <w:t>ế</w:t>
            </w:r>
            <w:r w:rsidRPr="008F2014">
              <w:rPr>
                <w:sz w:val="24"/>
                <w:szCs w:val="24"/>
                <w:lang w:val="en-US"/>
              </w:rPr>
              <w:t xml:space="preserve"> độ đến người thụ hưởng tối đa bằng 0,75% tông số kinh phí chi trả chế độ của toàn ngành</w:t>
            </w:r>
          </w:p>
        </w:tc>
        <w:tc>
          <w:tcPr>
            <w:tcW w:w="4786" w:type="dxa"/>
          </w:tcPr>
          <w:p w14:paraId="133FF375" w14:textId="17411437" w:rsidR="00B37AA6" w:rsidRPr="00BD14AB" w:rsidRDefault="00B37AA6" w:rsidP="00B37AA6">
            <w:pPr>
              <w:tabs>
                <w:tab w:val="left" w:pos="630"/>
              </w:tabs>
              <w:spacing w:before="120"/>
              <w:jc w:val="both"/>
              <w:rPr>
                <w:b/>
                <w:sz w:val="24"/>
                <w:szCs w:val="24"/>
                <w:lang w:val="en-US"/>
              </w:rPr>
            </w:pPr>
            <w:r w:rsidRPr="00BD14AB">
              <w:rPr>
                <w:b/>
                <w:sz w:val="24"/>
                <w:szCs w:val="24"/>
              </w:rPr>
              <w:t>Điều</w:t>
            </w:r>
            <w:r w:rsidRPr="00BD14AB">
              <w:rPr>
                <w:b/>
                <w:spacing w:val="-2"/>
                <w:sz w:val="24"/>
                <w:szCs w:val="24"/>
              </w:rPr>
              <w:t xml:space="preserve"> </w:t>
            </w:r>
            <w:r w:rsidRPr="00BD14AB">
              <w:rPr>
                <w:b/>
                <w:sz w:val="24"/>
                <w:szCs w:val="24"/>
              </w:rPr>
              <w:t>4.</w:t>
            </w:r>
            <w:r w:rsidRPr="00BD14AB">
              <w:rPr>
                <w:b/>
                <w:spacing w:val="-2"/>
                <w:sz w:val="24"/>
                <w:szCs w:val="24"/>
              </w:rPr>
              <w:t xml:space="preserve"> </w:t>
            </w:r>
            <w:r w:rsidRPr="00BD14AB">
              <w:rPr>
                <w:b/>
                <w:sz w:val="24"/>
                <w:szCs w:val="24"/>
              </w:rPr>
              <w:t>Mức</w:t>
            </w:r>
            <w:r w:rsidRPr="00BD14AB">
              <w:rPr>
                <w:b/>
                <w:spacing w:val="-3"/>
                <w:sz w:val="24"/>
                <w:szCs w:val="24"/>
              </w:rPr>
              <w:t xml:space="preserve"> </w:t>
            </w:r>
            <w:r w:rsidRPr="00BD14AB">
              <w:rPr>
                <w:b/>
                <w:sz w:val="24"/>
                <w:szCs w:val="24"/>
              </w:rPr>
              <w:t xml:space="preserve">chi </w:t>
            </w:r>
            <w:r w:rsidRPr="00BD14AB">
              <w:rPr>
                <w:b/>
                <w:spacing w:val="-5"/>
                <w:sz w:val="24"/>
                <w:szCs w:val="24"/>
                <w:lang w:val="en-US"/>
              </w:rPr>
              <w:t>phí chi trả</w:t>
            </w:r>
            <w:r w:rsidRPr="00BD14AB">
              <w:rPr>
                <w:b/>
                <w:sz w:val="24"/>
                <w:szCs w:val="24"/>
                <w:lang w:val="en-US"/>
              </w:rPr>
              <w:t xml:space="preserve"> </w:t>
            </w:r>
          </w:p>
          <w:p w14:paraId="176B7C93" w14:textId="77777777" w:rsidR="00B37AA6" w:rsidRPr="00BD14AB" w:rsidRDefault="00B37AA6" w:rsidP="00FE5B09">
            <w:pPr>
              <w:spacing w:before="120"/>
              <w:jc w:val="both"/>
              <w:rPr>
                <w:b/>
                <w:sz w:val="24"/>
                <w:szCs w:val="24"/>
                <w:lang w:val="en-US"/>
              </w:rPr>
            </w:pPr>
            <w:r w:rsidRPr="00BD14AB">
              <w:rPr>
                <w:sz w:val="24"/>
                <w:szCs w:val="24"/>
                <w:lang w:val="en-US"/>
              </w:rPr>
              <w:t xml:space="preserve">1. </w:t>
            </w:r>
            <w:r w:rsidRPr="00BD14AB">
              <w:rPr>
                <w:sz w:val="24"/>
                <w:szCs w:val="24"/>
              </w:rPr>
              <w:t>Mức</w:t>
            </w:r>
            <w:r w:rsidRPr="00BD14AB">
              <w:rPr>
                <w:spacing w:val="-2"/>
                <w:sz w:val="24"/>
                <w:szCs w:val="24"/>
              </w:rPr>
              <w:t xml:space="preserve"> </w:t>
            </w:r>
            <w:r w:rsidRPr="00BD14AB">
              <w:rPr>
                <w:sz w:val="24"/>
                <w:szCs w:val="24"/>
              </w:rPr>
              <w:t>chi trả</w:t>
            </w:r>
            <w:r w:rsidRPr="00BD14AB">
              <w:rPr>
                <w:spacing w:val="-2"/>
                <w:sz w:val="24"/>
                <w:szCs w:val="24"/>
              </w:rPr>
              <w:t xml:space="preserve"> </w:t>
            </w:r>
            <w:r w:rsidRPr="00BD14AB">
              <w:rPr>
                <w:sz w:val="24"/>
                <w:szCs w:val="24"/>
              </w:rPr>
              <w:t>thù lao</w:t>
            </w:r>
            <w:r w:rsidRPr="00BD14AB">
              <w:rPr>
                <w:spacing w:val="-3"/>
                <w:sz w:val="24"/>
                <w:szCs w:val="24"/>
              </w:rPr>
              <w:t xml:space="preserve"> </w:t>
            </w:r>
            <w:r w:rsidRPr="00BD14AB">
              <w:rPr>
                <w:sz w:val="24"/>
                <w:szCs w:val="24"/>
              </w:rPr>
              <w:t>cho người trực</w:t>
            </w:r>
            <w:r w:rsidRPr="00BD14AB">
              <w:rPr>
                <w:spacing w:val="-2"/>
                <w:sz w:val="24"/>
                <w:szCs w:val="24"/>
              </w:rPr>
              <w:t xml:space="preserve"> </w:t>
            </w:r>
            <w:r w:rsidRPr="00BD14AB">
              <w:rPr>
                <w:sz w:val="24"/>
                <w:szCs w:val="24"/>
              </w:rPr>
              <w:t>tiếp chi trả</w:t>
            </w:r>
            <w:r w:rsidRPr="00BD14AB">
              <w:rPr>
                <w:spacing w:val="-2"/>
                <w:sz w:val="24"/>
                <w:szCs w:val="24"/>
              </w:rPr>
              <w:t xml:space="preserve"> </w:t>
            </w:r>
            <w:r w:rsidRPr="00BD14AB">
              <w:rPr>
                <w:sz w:val="24"/>
                <w:szCs w:val="24"/>
              </w:rPr>
              <w:t xml:space="preserve">trợ cấp </w:t>
            </w:r>
            <w:r w:rsidRPr="00BD14AB">
              <w:rPr>
                <w:sz w:val="24"/>
                <w:szCs w:val="24"/>
                <w:lang w:val="en-US"/>
              </w:rPr>
              <w:t xml:space="preserve">đến người thụ hưởng tối đa bằng 0,5% trên tổng </w:t>
            </w:r>
            <w:r w:rsidRPr="00BD14AB">
              <w:rPr>
                <w:sz w:val="24"/>
                <w:szCs w:val="24"/>
              </w:rPr>
              <w:t>số tiền chi trả chế độ trợ cấp, phụ cấp cho người thụ hưởng thuộc xã, phường.</w:t>
            </w:r>
            <w:r w:rsidRPr="00BD14AB">
              <w:rPr>
                <w:sz w:val="24"/>
                <w:szCs w:val="24"/>
                <w:lang w:val="en-US"/>
              </w:rPr>
              <w:t xml:space="preserve"> </w:t>
            </w:r>
          </w:p>
          <w:p w14:paraId="2CA99478" w14:textId="1196E3EA" w:rsidR="00B37AA6" w:rsidRPr="006A2A24" w:rsidRDefault="00B37AA6" w:rsidP="00B37AA6">
            <w:pPr>
              <w:pStyle w:val="TableParagraph"/>
              <w:spacing w:beforeLines="20" w:before="48" w:after="20" w:line="340" w:lineRule="exact"/>
              <w:ind w:right="94"/>
              <w:rPr>
                <w:b/>
                <w:sz w:val="24"/>
                <w:szCs w:val="24"/>
              </w:rPr>
            </w:pPr>
            <w:r w:rsidRPr="00BD14AB">
              <w:rPr>
                <w:sz w:val="24"/>
                <w:szCs w:val="24"/>
                <w:lang w:val="en-US"/>
              </w:rPr>
              <w:t xml:space="preserve">2. </w:t>
            </w:r>
            <w:r w:rsidRPr="00BD14AB">
              <w:rPr>
                <w:sz w:val="24"/>
                <w:szCs w:val="24"/>
              </w:rPr>
              <w:t>Mức</w:t>
            </w:r>
            <w:r w:rsidRPr="00BD14AB">
              <w:rPr>
                <w:spacing w:val="-2"/>
                <w:sz w:val="24"/>
                <w:szCs w:val="24"/>
              </w:rPr>
              <w:t xml:space="preserve"> </w:t>
            </w:r>
            <w:r w:rsidRPr="00BD14AB">
              <w:rPr>
                <w:sz w:val="24"/>
                <w:szCs w:val="24"/>
              </w:rPr>
              <w:t>chi phí</w:t>
            </w:r>
            <w:r w:rsidRPr="00BD14AB">
              <w:rPr>
                <w:spacing w:val="-1"/>
                <w:sz w:val="24"/>
                <w:szCs w:val="24"/>
              </w:rPr>
              <w:t xml:space="preserve"> </w:t>
            </w:r>
            <w:r w:rsidRPr="00BD14AB">
              <w:rPr>
                <w:sz w:val="24"/>
                <w:szCs w:val="24"/>
              </w:rPr>
              <w:t>chi trả</w:t>
            </w:r>
            <w:r w:rsidRPr="00BD14AB">
              <w:rPr>
                <w:spacing w:val="-4"/>
                <w:sz w:val="24"/>
                <w:szCs w:val="24"/>
              </w:rPr>
              <w:t xml:space="preserve"> </w:t>
            </w:r>
            <w:r w:rsidRPr="00BD14AB">
              <w:rPr>
                <w:sz w:val="24"/>
                <w:szCs w:val="24"/>
              </w:rPr>
              <w:t>cho</w:t>
            </w:r>
            <w:r w:rsidRPr="00BD14AB">
              <w:rPr>
                <w:spacing w:val="-3"/>
                <w:sz w:val="24"/>
                <w:szCs w:val="24"/>
              </w:rPr>
              <w:t xml:space="preserve"> </w:t>
            </w:r>
            <w:r w:rsidRPr="00BD14AB">
              <w:rPr>
                <w:sz w:val="24"/>
                <w:szCs w:val="24"/>
              </w:rPr>
              <w:t>tổ</w:t>
            </w:r>
            <w:r w:rsidRPr="00BD14AB">
              <w:rPr>
                <w:spacing w:val="-1"/>
                <w:sz w:val="24"/>
                <w:szCs w:val="24"/>
              </w:rPr>
              <w:t xml:space="preserve"> </w:t>
            </w:r>
            <w:r w:rsidRPr="00BD14AB">
              <w:rPr>
                <w:sz w:val="24"/>
                <w:szCs w:val="24"/>
              </w:rPr>
              <w:t>chức</w:t>
            </w:r>
            <w:r w:rsidRPr="00BD14AB">
              <w:rPr>
                <w:spacing w:val="-4"/>
                <w:sz w:val="24"/>
                <w:szCs w:val="24"/>
              </w:rPr>
              <w:t xml:space="preserve"> </w:t>
            </w:r>
            <w:r w:rsidRPr="00BD14AB">
              <w:rPr>
                <w:sz w:val="24"/>
                <w:szCs w:val="24"/>
              </w:rPr>
              <w:t>dịch</w:t>
            </w:r>
            <w:r w:rsidRPr="00BD14AB">
              <w:rPr>
                <w:spacing w:val="-5"/>
                <w:sz w:val="24"/>
                <w:szCs w:val="24"/>
              </w:rPr>
              <w:t xml:space="preserve"> </w:t>
            </w:r>
            <w:r w:rsidRPr="00BD14AB">
              <w:rPr>
                <w:sz w:val="24"/>
                <w:szCs w:val="24"/>
              </w:rPr>
              <w:t>vụ</w:t>
            </w:r>
            <w:r w:rsidRPr="00BD14AB">
              <w:rPr>
                <w:spacing w:val="-4"/>
                <w:sz w:val="24"/>
                <w:szCs w:val="24"/>
              </w:rPr>
              <w:t xml:space="preserve"> </w:t>
            </w:r>
            <w:r w:rsidRPr="00BD14AB">
              <w:rPr>
                <w:sz w:val="24"/>
                <w:szCs w:val="24"/>
              </w:rPr>
              <w:t>chi</w:t>
            </w:r>
            <w:r w:rsidRPr="00BD14AB">
              <w:rPr>
                <w:spacing w:val="1"/>
                <w:sz w:val="24"/>
                <w:szCs w:val="24"/>
              </w:rPr>
              <w:t xml:space="preserve"> </w:t>
            </w:r>
            <w:r w:rsidRPr="00BD14AB">
              <w:rPr>
                <w:sz w:val="24"/>
                <w:szCs w:val="24"/>
              </w:rPr>
              <w:t>trả</w:t>
            </w:r>
            <w:r w:rsidRPr="00BD14AB">
              <w:rPr>
                <w:spacing w:val="-4"/>
                <w:sz w:val="24"/>
                <w:szCs w:val="24"/>
              </w:rPr>
              <w:t xml:space="preserve"> </w:t>
            </w:r>
            <w:r w:rsidRPr="00BD14AB">
              <w:rPr>
                <w:sz w:val="24"/>
                <w:szCs w:val="24"/>
                <w:lang w:val="en-US"/>
              </w:rPr>
              <w:t xml:space="preserve">tối đa bằng 0,5% trên tổng </w:t>
            </w:r>
            <w:r w:rsidRPr="00BD14AB">
              <w:rPr>
                <w:sz w:val="24"/>
                <w:szCs w:val="24"/>
              </w:rPr>
              <w:t>số tiền chi trả chế độ trợ cấp, phụ cấp cho người thụ hưởng thuộc xã, phường.</w:t>
            </w:r>
          </w:p>
        </w:tc>
        <w:tc>
          <w:tcPr>
            <w:tcW w:w="4931" w:type="dxa"/>
          </w:tcPr>
          <w:p w14:paraId="1C2B7BBF" w14:textId="77777777" w:rsidR="00FE5B09" w:rsidRPr="00BD14AB" w:rsidRDefault="008F2014" w:rsidP="00FE5B09">
            <w:pPr>
              <w:spacing w:before="120"/>
              <w:jc w:val="both"/>
              <w:rPr>
                <w:b/>
                <w:sz w:val="24"/>
                <w:szCs w:val="24"/>
                <w:lang w:val="en-US"/>
              </w:rPr>
            </w:pPr>
            <w:r w:rsidRPr="008F2014">
              <w:rPr>
                <w:sz w:val="24"/>
                <w:szCs w:val="24"/>
              </w:rPr>
              <w:t>-</w:t>
            </w:r>
            <w:r w:rsidRPr="008F2014">
              <w:rPr>
                <w:spacing w:val="-5"/>
                <w:sz w:val="24"/>
                <w:szCs w:val="24"/>
              </w:rPr>
              <w:t xml:space="preserve"> </w:t>
            </w:r>
            <w:r w:rsidRPr="008F2014">
              <w:rPr>
                <w:sz w:val="24"/>
                <w:szCs w:val="24"/>
              </w:rPr>
              <w:t>Sau</w:t>
            </w:r>
            <w:r w:rsidRPr="008F2014">
              <w:rPr>
                <w:spacing w:val="-3"/>
                <w:sz w:val="24"/>
                <w:szCs w:val="24"/>
              </w:rPr>
              <w:t xml:space="preserve"> </w:t>
            </w:r>
            <w:r w:rsidRPr="008F2014">
              <w:rPr>
                <w:sz w:val="24"/>
                <w:szCs w:val="24"/>
              </w:rPr>
              <w:t>khi</w:t>
            </w:r>
            <w:r w:rsidRPr="008F2014">
              <w:rPr>
                <w:spacing w:val="-3"/>
                <w:sz w:val="24"/>
                <w:szCs w:val="24"/>
              </w:rPr>
              <w:t xml:space="preserve"> </w:t>
            </w:r>
            <w:r w:rsidRPr="008F2014">
              <w:rPr>
                <w:sz w:val="24"/>
                <w:szCs w:val="24"/>
              </w:rPr>
              <w:t>rà</w:t>
            </w:r>
            <w:r w:rsidRPr="008F2014">
              <w:rPr>
                <w:spacing w:val="-5"/>
                <w:sz w:val="24"/>
                <w:szCs w:val="24"/>
              </w:rPr>
              <w:t xml:space="preserve"> </w:t>
            </w:r>
            <w:r w:rsidRPr="008F2014">
              <w:rPr>
                <w:sz w:val="24"/>
                <w:szCs w:val="24"/>
              </w:rPr>
              <w:t>soát</w:t>
            </w:r>
            <w:r w:rsidRPr="008F2014">
              <w:rPr>
                <w:spacing w:val="-3"/>
                <w:sz w:val="24"/>
                <w:szCs w:val="24"/>
              </w:rPr>
              <w:t xml:space="preserve"> </w:t>
            </w:r>
            <w:r w:rsidRPr="008F2014">
              <w:rPr>
                <w:sz w:val="24"/>
                <w:szCs w:val="24"/>
              </w:rPr>
              <w:t>hiện</w:t>
            </w:r>
            <w:r w:rsidRPr="008F2014">
              <w:rPr>
                <w:spacing w:val="-6"/>
                <w:sz w:val="24"/>
                <w:szCs w:val="24"/>
              </w:rPr>
              <w:t xml:space="preserve"> </w:t>
            </w:r>
            <w:r w:rsidRPr="008F2014">
              <w:rPr>
                <w:sz w:val="24"/>
                <w:szCs w:val="24"/>
              </w:rPr>
              <w:t>trạng</w:t>
            </w:r>
            <w:r w:rsidRPr="008F2014">
              <w:rPr>
                <w:spacing w:val="-3"/>
                <w:sz w:val="24"/>
                <w:szCs w:val="24"/>
              </w:rPr>
              <w:t xml:space="preserve"> </w:t>
            </w:r>
            <w:r>
              <w:rPr>
                <w:sz w:val="24"/>
                <w:szCs w:val="24"/>
                <w:lang w:val="en-US"/>
              </w:rPr>
              <w:t>mức chi phí chi trả</w:t>
            </w:r>
            <w:r>
              <w:rPr>
                <w:sz w:val="24"/>
                <w:szCs w:val="24"/>
                <w:lang w:val="en-US"/>
              </w:rPr>
              <w:t xml:space="preserve"> </w:t>
            </w:r>
            <w:r w:rsidRPr="008F2014">
              <w:rPr>
                <w:sz w:val="24"/>
                <w:szCs w:val="24"/>
              </w:rPr>
              <w:t>trên</w:t>
            </w:r>
            <w:r w:rsidRPr="008F2014">
              <w:rPr>
                <w:spacing w:val="-3"/>
                <w:sz w:val="24"/>
                <w:szCs w:val="24"/>
              </w:rPr>
              <w:t xml:space="preserve"> </w:t>
            </w:r>
            <w:r w:rsidRPr="008F2014">
              <w:rPr>
                <w:sz w:val="24"/>
                <w:szCs w:val="24"/>
              </w:rPr>
              <w:t xml:space="preserve">địa bàn tỉnh, căn cứ </w:t>
            </w:r>
            <w:r>
              <w:rPr>
                <w:sz w:val="24"/>
                <w:szCs w:val="24"/>
                <w:lang w:val="en-US"/>
              </w:rPr>
              <w:t xml:space="preserve">Thông tư </w:t>
            </w:r>
            <w:r w:rsidRPr="008F2014">
              <w:rPr>
                <w:sz w:val="24"/>
                <w:szCs w:val="24"/>
              </w:rPr>
              <w:t>95/2025/TT-BTC sửa đổi sổ sung,</w:t>
            </w:r>
            <w:r w:rsidRPr="008F2014">
              <w:rPr>
                <w:spacing w:val="-3"/>
                <w:sz w:val="24"/>
                <w:szCs w:val="24"/>
              </w:rPr>
              <w:t xml:space="preserve"> </w:t>
            </w:r>
            <w:r w:rsidRPr="008F2014">
              <w:rPr>
                <w:sz w:val="24"/>
                <w:szCs w:val="24"/>
              </w:rPr>
              <w:t>cơ</w:t>
            </w:r>
            <w:r w:rsidRPr="008F2014">
              <w:rPr>
                <w:spacing w:val="-3"/>
                <w:sz w:val="24"/>
                <w:szCs w:val="24"/>
              </w:rPr>
              <w:t xml:space="preserve"> </w:t>
            </w:r>
            <w:r w:rsidRPr="008F2014">
              <w:rPr>
                <w:sz w:val="24"/>
                <w:szCs w:val="24"/>
              </w:rPr>
              <w:t>quan</w:t>
            </w:r>
            <w:r w:rsidRPr="008F2014">
              <w:rPr>
                <w:spacing w:val="-3"/>
                <w:sz w:val="24"/>
                <w:szCs w:val="24"/>
              </w:rPr>
              <w:t xml:space="preserve"> </w:t>
            </w:r>
            <w:r w:rsidRPr="008F2014">
              <w:rPr>
                <w:sz w:val="24"/>
                <w:szCs w:val="24"/>
              </w:rPr>
              <w:t>soạn</w:t>
            </w:r>
            <w:r w:rsidRPr="008F2014">
              <w:rPr>
                <w:spacing w:val="-3"/>
                <w:sz w:val="24"/>
                <w:szCs w:val="24"/>
              </w:rPr>
              <w:t xml:space="preserve"> </w:t>
            </w:r>
            <w:r w:rsidRPr="008F2014">
              <w:rPr>
                <w:sz w:val="24"/>
                <w:szCs w:val="24"/>
              </w:rPr>
              <w:t>thảo</w:t>
            </w:r>
            <w:r w:rsidRPr="008F2014">
              <w:rPr>
                <w:spacing w:val="-3"/>
                <w:sz w:val="24"/>
                <w:szCs w:val="24"/>
              </w:rPr>
              <w:t xml:space="preserve"> </w:t>
            </w:r>
            <w:r w:rsidRPr="008F2014">
              <w:rPr>
                <w:sz w:val="24"/>
                <w:szCs w:val="24"/>
              </w:rPr>
              <w:t>đề</w:t>
            </w:r>
            <w:r w:rsidRPr="008F2014">
              <w:rPr>
                <w:spacing w:val="-3"/>
                <w:sz w:val="24"/>
                <w:szCs w:val="24"/>
              </w:rPr>
              <w:t xml:space="preserve"> </w:t>
            </w:r>
            <w:r w:rsidRPr="008F2014">
              <w:rPr>
                <w:sz w:val="24"/>
                <w:szCs w:val="24"/>
              </w:rPr>
              <w:t>xuất</w:t>
            </w:r>
            <w:r w:rsidRPr="008F2014">
              <w:rPr>
                <w:spacing w:val="-3"/>
                <w:sz w:val="24"/>
                <w:szCs w:val="24"/>
              </w:rPr>
              <w:t xml:space="preserve"> </w:t>
            </w:r>
            <w:r w:rsidRPr="008F2014">
              <w:rPr>
                <w:sz w:val="24"/>
                <w:szCs w:val="24"/>
              </w:rPr>
              <w:t>mức tỷ</w:t>
            </w:r>
            <w:r w:rsidRPr="008F2014">
              <w:rPr>
                <w:spacing w:val="-6"/>
                <w:sz w:val="24"/>
                <w:szCs w:val="24"/>
              </w:rPr>
              <w:t xml:space="preserve"> </w:t>
            </w:r>
            <w:r w:rsidRPr="008F2014">
              <w:rPr>
                <w:sz w:val="24"/>
                <w:szCs w:val="24"/>
              </w:rPr>
              <w:t xml:space="preserve">lệ phí chi trả tính theo tỷ lệ % </w:t>
            </w:r>
            <w:r w:rsidR="00FE5B09" w:rsidRPr="00BD14AB">
              <w:rPr>
                <w:sz w:val="24"/>
                <w:szCs w:val="24"/>
                <w:lang w:val="en-US"/>
              </w:rPr>
              <w:t xml:space="preserve">trên tổng </w:t>
            </w:r>
            <w:r w:rsidR="00FE5B09" w:rsidRPr="00BD14AB">
              <w:rPr>
                <w:sz w:val="24"/>
                <w:szCs w:val="24"/>
              </w:rPr>
              <w:t>số tiền chi trả chế độ trợ cấp, phụ cấp cho người thụ hưởng thuộc xã, phường.</w:t>
            </w:r>
            <w:r w:rsidR="00FE5B09" w:rsidRPr="00BD14AB">
              <w:rPr>
                <w:sz w:val="24"/>
                <w:szCs w:val="24"/>
                <w:lang w:val="en-US"/>
              </w:rPr>
              <w:t xml:space="preserve"> </w:t>
            </w:r>
          </w:p>
          <w:p w14:paraId="00B18129" w14:textId="59A14D9E" w:rsidR="00B37AA6" w:rsidRPr="00C64412" w:rsidRDefault="00B37AA6" w:rsidP="00DA79FB">
            <w:pPr>
              <w:pStyle w:val="TableParagraph"/>
              <w:spacing w:beforeLines="20" w:before="48" w:after="20" w:line="340" w:lineRule="exact"/>
              <w:ind w:left="110"/>
              <w:rPr>
                <w:sz w:val="24"/>
                <w:szCs w:val="24"/>
              </w:rPr>
            </w:pPr>
          </w:p>
        </w:tc>
      </w:tr>
      <w:tr w:rsidR="00550BE0" w:rsidRPr="00C64412" w14:paraId="026EBB93" w14:textId="77777777">
        <w:trPr>
          <w:trHeight w:val="1478"/>
        </w:trPr>
        <w:tc>
          <w:tcPr>
            <w:tcW w:w="5072" w:type="dxa"/>
          </w:tcPr>
          <w:p w14:paraId="67F325FB" w14:textId="095EA2E3" w:rsidR="00550BE0" w:rsidRPr="00FE5B09" w:rsidRDefault="009E6B62" w:rsidP="00DA79FB">
            <w:pPr>
              <w:pStyle w:val="TableParagraph"/>
              <w:spacing w:beforeLines="20" w:before="48" w:after="20" w:line="340" w:lineRule="exact"/>
              <w:jc w:val="left"/>
              <w:rPr>
                <w:sz w:val="24"/>
                <w:szCs w:val="24"/>
                <w:lang w:val="en-US"/>
              </w:rPr>
            </w:pPr>
            <w:r w:rsidRPr="00C64412">
              <w:rPr>
                <w:b/>
                <w:sz w:val="24"/>
                <w:szCs w:val="24"/>
              </w:rPr>
              <w:t>Nguồn</w:t>
            </w:r>
            <w:r w:rsidRPr="00C64412">
              <w:rPr>
                <w:b/>
                <w:spacing w:val="-4"/>
                <w:sz w:val="24"/>
                <w:szCs w:val="24"/>
              </w:rPr>
              <w:t xml:space="preserve"> </w:t>
            </w:r>
            <w:r w:rsidRPr="00C64412">
              <w:rPr>
                <w:b/>
                <w:sz w:val="24"/>
                <w:szCs w:val="24"/>
              </w:rPr>
              <w:t>kinh</w:t>
            </w:r>
            <w:r w:rsidRPr="00C64412">
              <w:rPr>
                <w:b/>
                <w:spacing w:val="-2"/>
                <w:sz w:val="24"/>
                <w:szCs w:val="24"/>
              </w:rPr>
              <w:t xml:space="preserve"> </w:t>
            </w:r>
            <w:r w:rsidRPr="00C64412">
              <w:rPr>
                <w:b/>
                <w:sz w:val="24"/>
                <w:szCs w:val="24"/>
              </w:rPr>
              <w:t>phí</w:t>
            </w:r>
            <w:r w:rsidR="00FE5B09">
              <w:rPr>
                <w:b/>
                <w:sz w:val="24"/>
                <w:szCs w:val="24"/>
                <w:lang w:val="en-US"/>
              </w:rPr>
              <w:t>:</w:t>
            </w:r>
            <w:r w:rsidRPr="00C64412">
              <w:rPr>
                <w:b/>
                <w:spacing w:val="40"/>
                <w:sz w:val="24"/>
                <w:szCs w:val="24"/>
              </w:rPr>
              <w:t xml:space="preserve"> </w:t>
            </w:r>
            <w:r w:rsidRPr="00C64412">
              <w:rPr>
                <w:sz w:val="24"/>
                <w:szCs w:val="24"/>
              </w:rPr>
              <w:t>Từ</w:t>
            </w:r>
            <w:r w:rsidRPr="00C64412">
              <w:rPr>
                <w:spacing w:val="-4"/>
                <w:sz w:val="24"/>
                <w:szCs w:val="24"/>
              </w:rPr>
              <w:t xml:space="preserve"> </w:t>
            </w:r>
            <w:r w:rsidRPr="00C64412">
              <w:rPr>
                <w:sz w:val="24"/>
                <w:szCs w:val="24"/>
              </w:rPr>
              <w:t>ngân</w:t>
            </w:r>
            <w:r w:rsidRPr="00C64412">
              <w:rPr>
                <w:spacing w:val="-3"/>
                <w:sz w:val="24"/>
                <w:szCs w:val="24"/>
              </w:rPr>
              <w:t xml:space="preserve"> </w:t>
            </w:r>
            <w:r w:rsidRPr="00C64412">
              <w:rPr>
                <w:sz w:val="24"/>
                <w:szCs w:val="24"/>
              </w:rPr>
              <w:t>sách</w:t>
            </w:r>
            <w:r w:rsidRPr="00C64412">
              <w:rPr>
                <w:spacing w:val="-3"/>
                <w:sz w:val="24"/>
                <w:szCs w:val="24"/>
              </w:rPr>
              <w:t xml:space="preserve"> </w:t>
            </w:r>
            <w:r w:rsidRPr="00C64412">
              <w:rPr>
                <w:sz w:val="24"/>
                <w:szCs w:val="24"/>
              </w:rPr>
              <w:t>trung ương thực hiện Pháp lệnh ưu đãi người có công.</w:t>
            </w:r>
            <w:r w:rsidR="00FE5B09">
              <w:rPr>
                <w:sz w:val="24"/>
                <w:szCs w:val="24"/>
                <w:lang w:val="en-US"/>
              </w:rPr>
              <w:t xml:space="preserve"> Bộ Lao động – Thương binh và Xã hội uỷ quyền cho Sở Lao động -Thương binh và xã hội thực hiện nhiệm vụ chi của ngân sách trung ương tại địa phương theo quy định tại khoản 3 Điều 14 Nghị định số 75/2021/NĐ-CP</w:t>
            </w:r>
            <w:bookmarkStart w:id="1" w:name="_GoBack"/>
            <w:bookmarkEnd w:id="1"/>
          </w:p>
        </w:tc>
        <w:tc>
          <w:tcPr>
            <w:tcW w:w="4786" w:type="dxa"/>
          </w:tcPr>
          <w:p w14:paraId="490BC7C7" w14:textId="77777777" w:rsidR="00FE5B09" w:rsidRDefault="006A2A24" w:rsidP="006A2A24">
            <w:pPr>
              <w:pStyle w:val="TableParagraph"/>
              <w:spacing w:beforeLines="20" w:before="48" w:after="20" w:line="340" w:lineRule="exact"/>
              <w:ind w:right="94"/>
              <w:rPr>
                <w:sz w:val="24"/>
                <w:szCs w:val="24"/>
              </w:rPr>
            </w:pPr>
            <w:r w:rsidRPr="006A2A24">
              <w:rPr>
                <w:b/>
                <w:sz w:val="24"/>
                <w:szCs w:val="24"/>
              </w:rPr>
              <w:t>Điều 5</w:t>
            </w:r>
            <w:r w:rsidR="009E6B62" w:rsidRPr="006A2A24">
              <w:rPr>
                <w:sz w:val="24"/>
                <w:szCs w:val="24"/>
              </w:rPr>
              <w:t xml:space="preserve">. </w:t>
            </w:r>
            <w:r w:rsidR="009E6B62" w:rsidRPr="006A2A24">
              <w:rPr>
                <w:b/>
                <w:sz w:val="24"/>
                <w:szCs w:val="24"/>
              </w:rPr>
              <w:t>Nguồn kinh phí</w:t>
            </w:r>
            <w:r w:rsidR="009E6B62" w:rsidRPr="006A2A24">
              <w:rPr>
                <w:sz w:val="24"/>
                <w:szCs w:val="24"/>
              </w:rPr>
              <w:t xml:space="preserve">: </w:t>
            </w:r>
          </w:p>
          <w:p w14:paraId="35B8FAAE" w14:textId="36B140B2" w:rsidR="00550BE0" w:rsidRPr="006A2A24" w:rsidRDefault="006A2A24" w:rsidP="006A2A24">
            <w:pPr>
              <w:pStyle w:val="TableParagraph"/>
              <w:spacing w:beforeLines="20" w:before="48" w:after="20" w:line="340" w:lineRule="exact"/>
              <w:ind w:right="94"/>
              <w:rPr>
                <w:sz w:val="24"/>
                <w:szCs w:val="24"/>
              </w:rPr>
            </w:pPr>
            <w:r w:rsidRPr="006A2A24">
              <w:rPr>
                <w:sz w:val="24"/>
                <w:szCs w:val="24"/>
                <w:lang w:val="en-US"/>
              </w:rPr>
              <w:t>Từ nguồn ngân sách Trung ương bổ sung có mục tiêu cho ngân sách địa phương để thực hiện chính sách, chế độ ưu đãi người có công với cách mạng</w:t>
            </w:r>
            <w:r w:rsidR="00870C4A">
              <w:rPr>
                <w:sz w:val="24"/>
                <w:szCs w:val="24"/>
                <w:lang w:val="en-US"/>
              </w:rPr>
              <w:t>.</w:t>
            </w:r>
          </w:p>
        </w:tc>
        <w:tc>
          <w:tcPr>
            <w:tcW w:w="4931" w:type="dxa"/>
          </w:tcPr>
          <w:p w14:paraId="1475B35D" w14:textId="191D924A" w:rsidR="00550BE0" w:rsidRPr="00C64412" w:rsidRDefault="00FE5B09" w:rsidP="00DA79FB">
            <w:pPr>
              <w:pStyle w:val="TableParagraph"/>
              <w:spacing w:beforeLines="20" w:before="48" w:after="20" w:line="340" w:lineRule="exact"/>
              <w:ind w:left="110"/>
              <w:rPr>
                <w:sz w:val="24"/>
                <w:szCs w:val="24"/>
              </w:rPr>
            </w:pPr>
            <w:r w:rsidRPr="006A2A24">
              <w:rPr>
                <w:sz w:val="24"/>
                <w:szCs w:val="24"/>
                <w:lang w:val="en-US"/>
              </w:rPr>
              <w:t>Từ nguồn ngân sách Trung ương bổ sung có mục tiêu cho ngân sách địa phương để thực hiện chính sách, chế độ ưu đãi người có công với cách mạng</w:t>
            </w:r>
            <w:r>
              <w:rPr>
                <w:sz w:val="24"/>
                <w:szCs w:val="24"/>
                <w:lang w:val="en-US"/>
              </w:rPr>
              <w:t>.</w:t>
            </w:r>
          </w:p>
        </w:tc>
      </w:tr>
    </w:tbl>
    <w:p w14:paraId="71ACF0C8" w14:textId="77777777" w:rsidR="00134C39" w:rsidRPr="001D0AE1" w:rsidRDefault="00134C39">
      <w:pPr>
        <w:rPr>
          <w:sz w:val="28"/>
          <w:szCs w:val="28"/>
        </w:rPr>
      </w:pPr>
    </w:p>
    <w:sectPr w:rsidR="00134C39" w:rsidRPr="001D0AE1">
      <w:type w:val="continuous"/>
      <w:pgSz w:w="16840" w:h="11910" w:orient="landscape"/>
      <w:pgMar w:top="7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4877"/>
    <w:multiLevelType w:val="hybridMultilevel"/>
    <w:tmpl w:val="8780CFB6"/>
    <w:lvl w:ilvl="0" w:tplc="EE7E1D56">
      <w:start w:val="1"/>
      <w:numFmt w:val="decimal"/>
      <w:lvlText w:val="%1."/>
      <w:lvlJc w:val="left"/>
      <w:pPr>
        <w:ind w:left="10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C80C0E4">
      <w:numFmt w:val="bullet"/>
      <w:lvlText w:val="•"/>
      <w:lvlJc w:val="left"/>
      <w:pPr>
        <w:ind w:left="567" w:hanging="286"/>
      </w:pPr>
      <w:rPr>
        <w:rFonts w:hint="default"/>
        <w:lang w:val="vi" w:eastAsia="en-US" w:bidi="ar-SA"/>
      </w:rPr>
    </w:lvl>
    <w:lvl w:ilvl="2" w:tplc="7CAA2BC4">
      <w:numFmt w:val="bullet"/>
      <w:lvlText w:val="•"/>
      <w:lvlJc w:val="left"/>
      <w:pPr>
        <w:ind w:left="1035" w:hanging="286"/>
      </w:pPr>
      <w:rPr>
        <w:rFonts w:hint="default"/>
        <w:lang w:val="vi" w:eastAsia="en-US" w:bidi="ar-SA"/>
      </w:rPr>
    </w:lvl>
    <w:lvl w:ilvl="3" w:tplc="6AA6ED6E">
      <w:numFmt w:val="bullet"/>
      <w:lvlText w:val="•"/>
      <w:lvlJc w:val="left"/>
      <w:pPr>
        <w:ind w:left="1502" w:hanging="286"/>
      </w:pPr>
      <w:rPr>
        <w:rFonts w:hint="default"/>
        <w:lang w:val="vi" w:eastAsia="en-US" w:bidi="ar-SA"/>
      </w:rPr>
    </w:lvl>
    <w:lvl w:ilvl="4" w:tplc="4BB23BA2">
      <w:numFmt w:val="bullet"/>
      <w:lvlText w:val="•"/>
      <w:lvlJc w:val="left"/>
      <w:pPr>
        <w:ind w:left="1970" w:hanging="286"/>
      </w:pPr>
      <w:rPr>
        <w:rFonts w:hint="default"/>
        <w:lang w:val="vi" w:eastAsia="en-US" w:bidi="ar-SA"/>
      </w:rPr>
    </w:lvl>
    <w:lvl w:ilvl="5" w:tplc="008A1482">
      <w:numFmt w:val="bullet"/>
      <w:lvlText w:val="•"/>
      <w:lvlJc w:val="left"/>
      <w:pPr>
        <w:ind w:left="2438" w:hanging="286"/>
      </w:pPr>
      <w:rPr>
        <w:rFonts w:hint="default"/>
        <w:lang w:val="vi" w:eastAsia="en-US" w:bidi="ar-SA"/>
      </w:rPr>
    </w:lvl>
    <w:lvl w:ilvl="6" w:tplc="1456A94E">
      <w:numFmt w:val="bullet"/>
      <w:lvlText w:val="•"/>
      <w:lvlJc w:val="left"/>
      <w:pPr>
        <w:ind w:left="2905" w:hanging="286"/>
      </w:pPr>
      <w:rPr>
        <w:rFonts w:hint="default"/>
        <w:lang w:val="vi" w:eastAsia="en-US" w:bidi="ar-SA"/>
      </w:rPr>
    </w:lvl>
    <w:lvl w:ilvl="7" w:tplc="A09295F2">
      <w:numFmt w:val="bullet"/>
      <w:lvlText w:val="•"/>
      <w:lvlJc w:val="left"/>
      <w:pPr>
        <w:ind w:left="3373" w:hanging="286"/>
      </w:pPr>
      <w:rPr>
        <w:rFonts w:hint="default"/>
        <w:lang w:val="vi" w:eastAsia="en-US" w:bidi="ar-SA"/>
      </w:rPr>
    </w:lvl>
    <w:lvl w:ilvl="8" w:tplc="FBDA652A">
      <w:numFmt w:val="bullet"/>
      <w:lvlText w:val="•"/>
      <w:lvlJc w:val="left"/>
      <w:pPr>
        <w:ind w:left="3840" w:hanging="286"/>
      </w:pPr>
      <w:rPr>
        <w:rFonts w:hint="default"/>
        <w:lang w:val="vi" w:eastAsia="en-US" w:bidi="ar-SA"/>
      </w:rPr>
    </w:lvl>
  </w:abstractNum>
  <w:abstractNum w:abstractNumId="1" w15:restartNumberingAfterBreak="0">
    <w:nsid w:val="1CDB3BAF"/>
    <w:multiLevelType w:val="hybridMultilevel"/>
    <w:tmpl w:val="74E046B6"/>
    <w:lvl w:ilvl="0" w:tplc="3F643400">
      <w:start w:val="2"/>
      <w:numFmt w:val="decimal"/>
      <w:lvlText w:val="%1."/>
      <w:lvlJc w:val="left"/>
      <w:pPr>
        <w:ind w:left="10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70583AC0">
      <w:numFmt w:val="bullet"/>
      <w:lvlText w:val="-"/>
      <w:lvlJc w:val="left"/>
      <w:pPr>
        <w:ind w:left="108"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22FA50EC">
      <w:numFmt w:val="bullet"/>
      <w:lvlText w:val="•"/>
      <w:lvlJc w:val="left"/>
      <w:pPr>
        <w:ind w:left="1035" w:hanging="183"/>
      </w:pPr>
      <w:rPr>
        <w:rFonts w:hint="default"/>
        <w:lang w:val="vi" w:eastAsia="en-US" w:bidi="ar-SA"/>
      </w:rPr>
    </w:lvl>
    <w:lvl w:ilvl="3" w:tplc="BF34D6A4">
      <w:numFmt w:val="bullet"/>
      <w:lvlText w:val="•"/>
      <w:lvlJc w:val="left"/>
      <w:pPr>
        <w:ind w:left="1502" w:hanging="183"/>
      </w:pPr>
      <w:rPr>
        <w:rFonts w:hint="default"/>
        <w:lang w:val="vi" w:eastAsia="en-US" w:bidi="ar-SA"/>
      </w:rPr>
    </w:lvl>
    <w:lvl w:ilvl="4" w:tplc="DDC20A08">
      <w:numFmt w:val="bullet"/>
      <w:lvlText w:val="•"/>
      <w:lvlJc w:val="left"/>
      <w:pPr>
        <w:ind w:left="1970" w:hanging="183"/>
      </w:pPr>
      <w:rPr>
        <w:rFonts w:hint="default"/>
        <w:lang w:val="vi" w:eastAsia="en-US" w:bidi="ar-SA"/>
      </w:rPr>
    </w:lvl>
    <w:lvl w:ilvl="5" w:tplc="4F0E5D36">
      <w:numFmt w:val="bullet"/>
      <w:lvlText w:val="•"/>
      <w:lvlJc w:val="left"/>
      <w:pPr>
        <w:ind w:left="2438" w:hanging="183"/>
      </w:pPr>
      <w:rPr>
        <w:rFonts w:hint="default"/>
        <w:lang w:val="vi" w:eastAsia="en-US" w:bidi="ar-SA"/>
      </w:rPr>
    </w:lvl>
    <w:lvl w:ilvl="6" w:tplc="6EA2A7C8">
      <w:numFmt w:val="bullet"/>
      <w:lvlText w:val="•"/>
      <w:lvlJc w:val="left"/>
      <w:pPr>
        <w:ind w:left="2905" w:hanging="183"/>
      </w:pPr>
      <w:rPr>
        <w:rFonts w:hint="default"/>
        <w:lang w:val="vi" w:eastAsia="en-US" w:bidi="ar-SA"/>
      </w:rPr>
    </w:lvl>
    <w:lvl w:ilvl="7" w:tplc="50986454">
      <w:numFmt w:val="bullet"/>
      <w:lvlText w:val="•"/>
      <w:lvlJc w:val="left"/>
      <w:pPr>
        <w:ind w:left="3373" w:hanging="183"/>
      </w:pPr>
      <w:rPr>
        <w:rFonts w:hint="default"/>
        <w:lang w:val="vi" w:eastAsia="en-US" w:bidi="ar-SA"/>
      </w:rPr>
    </w:lvl>
    <w:lvl w:ilvl="8" w:tplc="7076BDC4">
      <w:numFmt w:val="bullet"/>
      <w:lvlText w:val="•"/>
      <w:lvlJc w:val="left"/>
      <w:pPr>
        <w:ind w:left="3840" w:hanging="183"/>
      </w:pPr>
      <w:rPr>
        <w:rFonts w:hint="default"/>
        <w:lang w:val="vi" w:eastAsia="en-US" w:bidi="ar-SA"/>
      </w:rPr>
    </w:lvl>
  </w:abstractNum>
  <w:abstractNum w:abstractNumId="2" w15:restartNumberingAfterBreak="0">
    <w:nsid w:val="242C694E"/>
    <w:multiLevelType w:val="hybridMultilevel"/>
    <w:tmpl w:val="6C16FD26"/>
    <w:lvl w:ilvl="0" w:tplc="3A124680">
      <w:numFmt w:val="bullet"/>
      <w:lvlText w:val="-"/>
      <w:lvlJc w:val="left"/>
      <w:pPr>
        <w:ind w:left="24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B78DFF8">
      <w:numFmt w:val="bullet"/>
      <w:lvlText w:val="•"/>
      <w:lvlJc w:val="left"/>
      <w:pPr>
        <w:ind w:left="722" w:hanging="176"/>
      </w:pPr>
      <w:rPr>
        <w:rFonts w:hint="default"/>
        <w:lang w:val="vi" w:eastAsia="en-US" w:bidi="ar-SA"/>
      </w:rPr>
    </w:lvl>
    <w:lvl w:ilvl="2" w:tplc="E56A9EF6">
      <w:numFmt w:val="bullet"/>
      <w:lvlText w:val="•"/>
      <w:lvlJc w:val="left"/>
      <w:pPr>
        <w:ind w:left="1204" w:hanging="176"/>
      </w:pPr>
      <w:rPr>
        <w:rFonts w:hint="default"/>
        <w:lang w:val="vi" w:eastAsia="en-US" w:bidi="ar-SA"/>
      </w:rPr>
    </w:lvl>
    <w:lvl w:ilvl="3" w:tplc="D3D2CEBA">
      <w:numFmt w:val="bullet"/>
      <w:lvlText w:val="•"/>
      <w:lvlJc w:val="left"/>
      <w:pPr>
        <w:ind w:left="1686" w:hanging="176"/>
      </w:pPr>
      <w:rPr>
        <w:rFonts w:hint="default"/>
        <w:lang w:val="vi" w:eastAsia="en-US" w:bidi="ar-SA"/>
      </w:rPr>
    </w:lvl>
    <w:lvl w:ilvl="4" w:tplc="71BA5F32">
      <w:numFmt w:val="bullet"/>
      <w:lvlText w:val="•"/>
      <w:lvlJc w:val="left"/>
      <w:pPr>
        <w:ind w:left="2168" w:hanging="176"/>
      </w:pPr>
      <w:rPr>
        <w:rFonts w:hint="default"/>
        <w:lang w:val="vi" w:eastAsia="en-US" w:bidi="ar-SA"/>
      </w:rPr>
    </w:lvl>
    <w:lvl w:ilvl="5" w:tplc="68F4BB92">
      <w:numFmt w:val="bullet"/>
      <w:lvlText w:val="•"/>
      <w:lvlJc w:val="left"/>
      <w:pPr>
        <w:ind w:left="2651" w:hanging="176"/>
      </w:pPr>
      <w:rPr>
        <w:rFonts w:hint="default"/>
        <w:lang w:val="vi" w:eastAsia="en-US" w:bidi="ar-SA"/>
      </w:rPr>
    </w:lvl>
    <w:lvl w:ilvl="6" w:tplc="418865A8">
      <w:numFmt w:val="bullet"/>
      <w:lvlText w:val="•"/>
      <w:lvlJc w:val="left"/>
      <w:pPr>
        <w:ind w:left="3133" w:hanging="176"/>
      </w:pPr>
      <w:rPr>
        <w:rFonts w:hint="default"/>
        <w:lang w:val="vi" w:eastAsia="en-US" w:bidi="ar-SA"/>
      </w:rPr>
    </w:lvl>
    <w:lvl w:ilvl="7" w:tplc="4CF6FA1A">
      <w:numFmt w:val="bullet"/>
      <w:lvlText w:val="•"/>
      <w:lvlJc w:val="left"/>
      <w:pPr>
        <w:ind w:left="3615" w:hanging="176"/>
      </w:pPr>
      <w:rPr>
        <w:rFonts w:hint="default"/>
        <w:lang w:val="vi" w:eastAsia="en-US" w:bidi="ar-SA"/>
      </w:rPr>
    </w:lvl>
    <w:lvl w:ilvl="8" w:tplc="3DA2F2E4">
      <w:numFmt w:val="bullet"/>
      <w:lvlText w:val="•"/>
      <w:lvlJc w:val="left"/>
      <w:pPr>
        <w:ind w:left="4097" w:hanging="176"/>
      </w:pPr>
      <w:rPr>
        <w:rFonts w:hint="default"/>
        <w:lang w:val="vi" w:eastAsia="en-US" w:bidi="ar-SA"/>
      </w:rPr>
    </w:lvl>
  </w:abstractNum>
  <w:abstractNum w:abstractNumId="3" w15:restartNumberingAfterBreak="0">
    <w:nsid w:val="29097DFC"/>
    <w:multiLevelType w:val="hybridMultilevel"/>
    <w:tmpl w:val="0F2094CA"/>
    <w:lvl w:ilvl="0" w:tplc="769A9288">
      <w:start w:val="1"/>
      <w:numFmt w:val="decimal"/>
      <w:lvlText w:val="%1."/>
      <w:lvlJc w:val="left"/>
      <w:pPr>
        <w:ind w:left="108" w:hanging="329"/>
      </w:pPr>
      <w:rPr>
        <w:rFonts w:ascii="Times New Roman" w:eastAsia="Times New Roman" w:hAnsi="Times New Roman" w:cs="Times New Roman" w:hint="default"/>
        <w:b w:val="0"/>
        <w:bCs w:val="0"/>
        <w:i w:val="0"/>
        <w:iCs w:val="0"/>
        <w:spacing w:val="0"/>
        <w:w w:val="100"/>
        <w:sz w:val="28"/>
        <w:szCs w:val="28"/>
        <w:lang w:val="vi" w:eastAsia="en-US" w:bidi="ar-SA"/>
      </w:rPr>
    </w:lvl>
    <w:lvl w:ilvl="1" w:tplc="10645328">
      <w:numFmt w:val="bullet"/>
      <w:lvlText w:val="•"/>
      <w:lvlJc w:val="left"/>
      <w:pPr>
        <w:ind w:left="567" w:hanging="329"/>
      </w:pPr>
      <w:rPr>
        <w:rFonts w:hint="default"/>
        <w:lang w:val="vi" w:eastAsia="en-US" w:bidi="ar-SA"/>
      </w:rPr>
    </w:lvl>
    <w:lvl w:ilvl="2" w:tplc="8B385954">
      <w:numFmt w:val="bullet"/>
      <w:lvlText w:val="•"/>
      <w:lvlJc w:val="left"/>
      <w:pPr>
        <w:ind w:left="1035" w:hanging="329"/>
      </w:pPr>
      <w:rPr>
        <w:rFonts w:hint="default"/>
        <w:lang w:val="vi" w:eastAsia="en-US" w:bidi="ar-SA"/>
      </w:rPr>
    </w:lvl>
    <w:lvl w:ilvl="3" w:tplc="5C2C66BA">
      <w:numFmt w:val="bullet"/>
      <w:lvlText w:val="•"/>
      <w:lvlJc w:val="left"/>
      <w:pPr>
        <w:ind w:left="1502" w:hanging="329"/>
      </w:pPr>
      <w:rPr>
        <w:rFonts w:hint="default"/>
        <w:lang w:val="vi" w:eastAsia="en-US" w:bidi="ar-SA"/>
      </w:rPr>
    </w:lvl>
    <w:lvl w:ilvl="4" w:tplc="5570121E">
      <w:numFmt w:val="bullet"/>
      <w:lvlText w:val="•"/>
      <w:lvlJc w:val="left"/>
      <w:pPr>
        <w:ind w:left="1970" w:hanging="329"/>
      </w:pPr>
      <w:rPr>
        <w:rFonts w:hint="default"/>
        <w:lang w:val="vi" w:eastAsia="en-US" w:bidi="ar-SA"/>
      </w:rPr>
    </w:lvl>
    <w:lvl w:ilvl="5" w:tplc="8CE6E970">
      <w:numFmt w:val="bullet"/>
      <w:lvlText w:val="•"/>
      <w:lvlJc w:val="left"/>
      <w:pPr>
        <w:ind w:left="2438" w:hanging="329"/>
      </w:pPr>
      <w:rPr>
        <w:rFonts w:hint="default"/>
        <w:lang w:val="vi" w:eastAsia="en-US" w:bidi="ar-SA"/>
      </w:rPr>
    </w:lvl>
    <w:lvl w:ilvl="6" w:tplc="11CAC9E8">
      <w:numFmt w:val="bullet"/>
      <w:lvlText w:val="•"/>
      <w:lvlJc w:val="left"/>
      <w:pPr>
        <w:ind w:left="2905" w:hanging="329"/>
      </w:pPr>
      <w:rPr>
        <w:rFonts w:hint="default"/>
        <w:lang w:val="vi" w:eastAsia="en-US" w:bidi="ar-SA"/>
      </w:rPr>
    </w:lvl>
    <w:lvl w:ilvl="7" w:tplc="705850A8">
      <w:numFmt w:val="bullet"/>
      <w:lvlText w:val="•"/>
      <w:lvlJc w:val="left"/>
      <w:pPr>
        <w:ind w:left="3373" w:hanging="329"/>
      </w:pPr>
      <w:rPr>
        <w:rFonts w:hint="default"/>
        <w:lang w:val="vi" w:eastAsia="en-US" w:bidi="ar-SA"/>
      </w:rPr>
    </w:lvl>
    <w:lvl w:ilvl="8" w:tplc="D34CB0C4">
      <w:numFmt w:val="bullet"/>
      <w:lvlText w:val="•"/>
      <w:lvlJc w:val="left"/>
      <w:pPr>
        <w:ind w:left="3840" w:hanging="329"/>
      </w:pPr>
      <w:rPr>
        <w:rFonts w:hint="default"/>
        <w:lang w:val="vi" w:eastAsia="en-US" w:bidi="ar-SA"/>
      </w:rPr>
    </w:lvl>
  </w:abstractNum>
  <w:abstractNum w:abstractNumId="4" w15:restartNumberingAfterBreak="0">
    <w:nsid w:val="2DF70DFF"/>
    <w:multiLevelType w:val="hybridMultilevel"/>
    <w:tmpl w:val="3B8481BA"/>
    <w:lvl w:ilvl="0" w:tplc="296C68D6">
      <w:numFmt w:val="bullet"/>
      <w:lvlText w:val="-"/>
      <w:lvlJc w:val="left"/>
      <w:pPr>
        <w:ind w:left="165"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4B6A9026">
      <w:numFmt w:val="bullet"/>
      <w:lvlText w:val="•"/>
      <w:lvlJc w:val="left"/>
      <w:pPr>
        <w:ind w:left="650" w:hanging="167"/>
      </w:pPr>
      <w:rPr>
        <w:rFonts w:hint="default"/>
        <w:lang w:val="vi" w:eastAsia="en-US" w:bidi="ar-SA"/>
      </w:rPr>
    </w:lvl>
    <w:lvl w:ilvl="2" w:tplc="84BE0B2C">
      <w:numFmt w:val="bullet"/>
      <w:lvlText w:val="•"/>
      <w:lvlJc w:val="left"/>
      <w:pPr>
        <w:ind w:left="1140" w:hanging="167"/>
      </w:pPr>
      <w:rPr>
        <w:rFonts w:hint="default"/>
        <w:lang w:val="vi" w:eastAsia="en-US" w:bidi="ar-SA"/>
      </w:rPr>
    </w:lvl>
    <w:lvl w:ilvl="3" w:tplc="DEFAD1DC">
      <w:numFmt w:val="bullet"/>
      <w:lvlText w:val="•"/>
      <w:lvlJc w:val="left"/>
      <w:pPr>
        <w:ind w:left="1630" w:hanging="167"/>
      </w:pPr>
      <w:rPr>
        <w:rFonts w:hint="default"/>
        <w:lang w:val="vi" w:eastAsia="en-US" w:bidi="ar-SA"/>
      </w:rPr>
    </w:lvl>
    <w:lvl w:ilvl="4" w:tplc="6FA45546">
      <w:numFmt w:val="bullet"/>
      <w:lvlText w:val="•"/>
      <w:lvlJc w:val="left"/>
      <w:pPr>
        <w:ind w:left="2120" w:hanging="167"/>
      </w:pPr>
      <w:rPr>
        <w:rFonts w:hint="default"/>
        <w:lang w:val="vi" w:eastAsia="en-US" w:bidi="ar-SA"/>
      </w:rPr>
    </w:lvl>
    <w:lvl w:ilvl="5" w:tplc="C15C98BE">
      <w:numFmt w:val="bullet"/>
      <w:lvlText w:val="•"/>
      <w:lvlJc w:val="left"/>
      <w:pPr>
        <w:ind w:left="2611" w:hanging="167"/>
      </w:pPr>
      <w:rPr>
        <w:rFonts w:hint="default"/>
        <w:lang w:val="vi" w:eastAsia="en-US" w:bidi="ar-SA"/>
      </w:rPr>
    </w:lvl>
    <w:lvl w:ilvl="6" w:tplc="4B6A9D20">
      <w:numFmt w:val="bullet"/>
      <w:lvlText w:val="•"/>
      <w:lvlJc w:val="left"/>
      <w:pPr>
        <w:ind w:left="3101" w:hanging="167"/>
      </w:pPr>
      <w:rPr>
        <w:rFonts w:hint="default"/>
        <w:lang w:val="vi" w:eastAsia="en-US" w:bidi="ar-SA"/>
      </w:rPr>
    </w:lvl>
    <w:lvl w:ilvl="7" w:tplc="79BEE41C">
      <w:numFmt w:val="bullet"/>
      <w:lvlText w:val="•"/>
      <w:lvlJc w:val="left"/>
      <w:pPr>
        <w:ind w:left="3591" w:hanging="167"/>
      </w:pPr>
      <w:rPr>
        <w:rFonts w:hint="default"/>
        <w:lang w:val="vi" w:eastAsia="en-US" w:bidi="ar-SA"/>
      </w:rPr>
    </w:lvl>
    <w:lvl w:ilvl="8" w:tplc="B1A4859A">
      <w:numFmt w:val="bullet"/>
      <w:lvlText w:val="•"/>
      <w:lvlJc w:val="left"/>
      <w:pPr>
        <w:ind w:left="4081" w:hanging="167"/>
      </w:pPr>
      <w:rPr>
        <w:rFonts w:hint="default"/>
        <w:lang w:val="vi" w:eastAsia="en-US" w:bidi="ar-SA"/>
      </w:rPr>
    </w:lvl>
  </w:abstractNum>
  <w:abstractNum w:abstractNumId="5" w15:restartNumberingAfterBreak="0">
    <w:nsid w:val="35443C28"/>
    <w:multiLevelType w:val="hybridMultilevel"/>
    <w:tmpl w:val="1EB0A4C0"/>
    <w:lvl w:ilvl="0" w:tplc="FF8C4252">
      <w:numFmt w:val="bullet"/>
      <w:lvlText w:val="-"/>
      <w:lvlJc w:val="left"/>
      <w:pPr>
        <w:ind w:left="107" w:hanging="495"/>
      </w:pPr>
      <w:rPr>
        <w:rFonts w:ascii="Times New Roman" w:eastAsia="Times New Roman" w:hAnsi="Times New Roman" w:cs="Times New Roman" w:hint="default"/>
        <w:b w:val="0"/>
        <w:bCs w:val="0"/>
        <w:i w:val="0"/>
        <w:iCs w:val="0"/>
        <w:spacing w:val="0"/>
        <w:w w:val="100"/>
        <w:sz w:val="28"/>
        <w:szCs w:val="28"/>
        <w:lang w:val="vi" w:eastAsia="en-US" w:bidi="ar-SA"/>
      </w:rPr>
    </w:lvl>
    <w:lvl w:ilvl="1" w:tplc="AF9A3C8E">
      <w:numFmt w:val="bullet"/>
      <w:lvlText w:val="•"/>
      <w:lvlJc w:val="left"/>
      <w:pPr>
        <w:ind w:left="596" w:hanging="495"/>
      </w:pPr>
      <w:rPr>
        <w:rFonts w:hint="default"/>
        <w:lang w:val="vi" w:eastAsia="en-US" w:bidi="ar-SA"/>
      </w:rPr>
    </w:lvl>
    <w:lvl w:ilvl="2" w:tplc="96221748">
      <w:numFmt w:val="bullet"/>
      <w:lvlText w:val="•"/>
      <w:lvlJc w:val="left"/>
      <w:pPr>
        <w:ind w:left="1092" w:hanging="495"/>
      </w:pPr>
      <w:rPr>
        <w:rFonts w:hint="default"/>
        <w:lang w:val="vi" w:eastAsia="en-US" w:bidi="ar-SA"/>
      </w:rPr>
    </w:lvl>
    <w:lvl w:ilvl="3" w:tplc="86A038AE">
      <w:numFmt w:val="bullet"/>
      <w:lvlText w:val="•"/>
      <w:lvlJc w:val="left"/>
      <w:pPr>
        <w:ind w:left="1588" w:hanging="495"/>
      </w:pPr>
      <w:rPr>
        <w:rFonts w:hint="default"/>
        <w:lang w:val="vi" w:eastAsia="en-US" w:bidi="ar-SA"/>
      </w:rPr>
    </w:lvl>
    <w:lvl w:ilvl="4" w:tplc="E0D4CD0C">
      <w:numFmt w:val="bullet"/>
      <w:lvlText w:val="•"/>
      <w:lvlJc w:val="left"/>
      <w:pPr>
        <w:ind w:left="2084" w:hanging="495"/>
      </w:pPr>
      <w:rPr>
        <w:rFonts w:hint="default"/>
        <w:lang w:val="vi" w:eastAsia="en-US" w:bidi="ar-SA"/>
      </w:rPr>
    </w:lvl>
    <w:lvl w:ilvl="5" w:tplc="FE7C65A2">
      <w:numFmt w:val="bullet"/>
      <w:lvlText w:val="•"/>
      <w:lvlJc w:val="left"/>
      <w:pPr>
        <w:ind w:left="2581" w:hanging="495"/>
      </w:pPr>
      <w:rPr>
        <w:rFonts w:hint="default"/>
        <w:lang w:val="vi" w:eastAsia="en-US" w:bidi="ar-SA"/>
      </w:rPr>
    </w:lvl>
    <w:lvl w:ilvl="6" w:tplc="57C0DABA">
      <w:numFmt w:val="bullet"/>
      <w:lvlText w:val="•"/>
      <w:lvlJc w:val="left"/>
      <w:pPr>
        <w:ind w:left="3077" w:hanging="495"/>
      </w:pPr>
      <w:rPr>
        <w:rFonts w:hint="default"/>
        <w:lang w:val="vi" w:eastAsia="en-US" w:bidi="ar-SA"/>
      </w:rPr>
    </w:lvl>
    <w:lvl w:ilvl="7" w:tplc="953A5868">
      <w:numFmt w:val="bullet"/>
      <w:lvlText w:val="•"/>
      <w:lvlJc w:val="left"/>
      <w:pPr>
        <w:ind w:left="3573" w:hanging="495"/>
      </w:pPr>
      <w:rPr>
        <w:rFonts w:hint="default"/>
        <w:lang w:val="vi" w:eastAsia="en-US" w:bidi="ar-SA"/>
      </w:rPr>
    </w:lvl>
    <w:lvl w:ilvl="8" w:tplc="F21CE044">
      <w:numFmt w:val="bullet"/>
      <w:lvlText w:val="•"/>
      <w:lvlJc w:val="left"/>
      <w:pPr>
        <w:ind w:left="4069" w:hanging="495"/>
      </w:pPr>
      <w:rPr>
        <w:rFonts w:hint="default"/>
        <w:lang w:val="vi" w:eastAsia="en-US" w:bidi="ar-SA"/>
      </w:rPr>
    </w:lvl>
  </w:abstractNum>
  <w:abstractNum w:abstractNumId="6" w15:restartNumberingAfterBreak="0">
    <w:nsid w:val="402B7BBE"/>
    <w:multiLevelType w:val="hybridMultilevel"/>
    <w:tmpl w:val="E47E41F2"/>
    <w:lvl w:ilvl="0" w:tplc="41C80DC8">
      <w:numFmt w:val="bullet"/>
      <w:lvlText w:val="-"/>
      <w:lvlJc w:val="left"/>
      <w:pPr>
        <w:ind w:left="249" w:hanging="258"/>
      </w:pPr>
      <w:rPr>
        <w:rFonts w:ascii="Times New Roman" w:eastAsia="Times New Roman" w:hAnsi="Times New Roman" w:cs="Times New Roman" w:hint="default"/>
        <w:b w:val="0"/>
        <w:bCs w:val="0"/>
        <w:i w:val="0"/>
        <w:iCs w:val="0"/>
        <w:spacing w:val="0"/>
        <w:w w:val="100"/>
        <w:sz w:val="28"/>
        <w:szCs w:val="28"/>
        <w:lang w:val="vi" w:eastAsia="en-US" w:bidi="ar-SA"/>
      </w:rPr>
    </w:lvl>
    <w:lvl w:ilvl="1" w:tplc="36B66CB6">
      <w:numFmt w:val="bullet"/>
      <w:lvlText w:val="•"/>
      <w:lvlJc w:val="left"/>
      <w:pPr>
        <w:ind w:left="722" w:hanging="258"/>
      </w:pPr>
      <w:rPr>
        <w:rFonts w:hint="default"/>
        <w:lang w:val="vi" w:eastAsia="en-US" w:bidi="ar-SA"/>
      </w:rPr>
    </w:lvl>
    <w:lvl w:ilvl="2" w:tplc="E620E986">
      <w:numFmt w:val="bullet"/>
      <w:lvlText w:val="•"/>
      <w:lvlJc w:val="left"/>
      <w:pPr>
        <w:ind w:left="1204" w:hanging="258"/>
      </w:pPr>
      <w:rPr>
        <w:rFonts w:hint="default"/>
        <w:lang w:val="vi" w:eastAsia="en-US" w:bidi="ar-SA"/>
      </w:rPr>
    </w:lvl>
    <w:lvl w:ilvl="3" w:tplc="4790EF70">
      <w:numFmt w:val="bullet"/>
      <w:lvlText w:val="•"/>
      <w:lvlJc w:val="left"/>
      <w:pPr>
        <w:ind w:left="1686" w:hanging="258"/>
      </w:pPr>
      <w:rPr>
        <w:rFonts w:hint="default"/>
        <w:lang w:val="vi" w:eastAsia="en-US" w:bidi="ar-SA"/>
      </w:rPr>
    </w:lvl>
    <w:lvl w:ilvl="4" w:tplc="35E01926">
      <w:numFmt w:val="bullet"/>
      <w:lvlText w:val="•"/>
      <w:lvlJc w:val="left"/>
      <w:pPr>
        <w:ind w:left="2168" w:hanging="258"/>
      </w:pPr>
      <w:rPr>
        <w:rFonts w:hint="default"/>
        <w:lang w:val="vi" w:eastAsia="en-US" w:bidi="ar-SA"/>
      </w:rPr>
    </w:lvl>
    <w:lvl w:ilvl="5" w:tplc="2DCE8042">
      <w:numFmt w:val="bullet"/>
      <w:lvlText w:val="•"/>
      <w:lvlJc w:val="left"/>
      <w:pPr>
        <w:ind w:left="2651" w:hanging="258"/>
      </w:pPr>
      <w:rPr>
        <w:rFonts w:hint="default"/>
        <w:lang w:val="vi" w:eastAsia="en-US" w:bidi="ar-SA"/>
      </w:rPr>
    </w:lvl>
    <w:lvl w:ilvl="6" w:tplc="D90E9644">
      <w:numFmt w:val="bullet"/>
      <w:lvlText w:val="•"/>
      <w:lvlJc w:val="left"/>
      <w:pPr>
        <w:ind w:left="3133" w:hanging="258"/>
      </w:pPr>
      <w:rPr>
        <w:rFonts w:hint="default"/>
        <w:lang w:val="vi" w:eastAsia="en-US" w:bidi="ar-SA"/>
      </w:rPr>
    </w:lvl>
    <w:lvl w:ilvl="7" w:tplc="3ED03C6A">
      <w:numFmt w:val="bullet"/>
      <w:lvlText w:val="•"/>
      <w:lvlJc w:val="left"/>
      <w:pPr>
        <w:ind w:left="3615" w:hanging="258"/>
      </w:pPr>
      <w:rPr>
        <w:rFonts w:hint="default"/>
        <w:lang w:val="vi" w:eastAsia="en-US" w:bidi="ar-SA"/>
      </w:rPr>
    </w:lvl>
    <w:lvl w:ilvl="8" w:tplc="0C1031B0">
      <w:numFmt w:val="bullet"/>
      <w:lvlText w:val="•"/>
      <w:lvlJc w:val="left"/>
      <w:pPr>
        <w:ind w:left="4097" w:hanging="258"/>
      </w:pPr>
      <w:rPr>
        <w:rFonts w:hint="default"/>
        <w:lang w:val="vi" w:eastAsia="en-US" w:bidi="ar-SA"/>
      </w:rPr>
    </w:lvl>
  </w:abstractNum>
  <w:abstractNum w:abstractNumId="7" w15:restartNumberingAfterBreak="0">
    <w:nsid w:val="45DB12C4"/>
    <w:multiLevelType w:val="hybridMultilevel"/>
    <w:tmpl w:val="250A40F2"/>
    <w:lvl w:ilvl="0" w:tplc="0B7282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0C72EA6"/>
    <w:multiLevelType w:val="hybridMultilevel"/>
    <w:tmpl w:val="699C1814"/>
    <w:lvl w:ilvl="0" w:tplc="9280D5DC">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9" w15:restartNumberingAfterBreak="0">
    <w:nsid w:val="5BD12E60"/>
    <w:multiLevelType w:val="hybridMultilevel"/>
    <w:tmpl w:val="A388365C"/>
    <w:lvl w:ilvl="0" w:tplc="BC1612B8">
      <w:start w:val="1"/>
      <w:numFmt w:val="decimal"/>
      <w:lvlText w:val="%1."/>
      <w:lvlJc w:val="left"/>
      <w:pPr>
        <w:ind w:left="1159" w:hanging="332"/>
      </w:pPr>
      <w:rPr>
        <w:rFonts w:ascii="Times New Roman" w:eastAsia="Times New Roman" w:hAnsi="Times New Roman" w:cs="Times New Roman" w:hint="default"/>
        <w:b w:val="0"/>
        <w:bCs w:val="0"/>
        <w:i w:val="0"/>
        <w:iCs w:val="0"/>
        <w:spacing w:val="0"/>
        <w:w w:val="100"/>
        <w:sz w:val="28"/>
        <w:szCs w:val="28"/>
        <w:lang w:val="vi" w:eastAsia="en-US" w:bidi="ar-SA"/>
      </w:rPr>
    </w:lvl>
    <w:lvl w:ilvl="1" w:tplc="8A984CD2">
      <w:numFmt w:val="bullet"/>
      <w:lvlText w:val="•"/>
      <w:lvlJc w:val="left"/>
      <w:pPr>
        <w:ind w:left="1521" w:hanging="332"/>
      </w:pPr>
      <w:rPr>
        <w:rFonts w:hint="default"/>
        <w:lang w:val="vi" w:eastAsia="en-US" w:bidi="ar-SA"/>
      </w:rPr>
    </w:lvl>
    <w:lvl w:ilvl="2" w:tplc="89A6312E">
      <w:numFmt w:val="bullet"/>
      <w:lvlText w:val="•"/>
      <w:lvlJc w:val="left"/>
      <w:pPr>
        <w:ind w:left="1883" w:hanging="332"/>
      </w:pPr>
      <w:rPr>
        <w:rFonts w:hint="default"/>
        <w:lang w:val="vi" w:eastAsia="en-US" w:bidi="ar-SA"/>
      </w:rPr>
    </w:lvl>
    <w:lvl w:ilvl="3" w:tplc="11F2E740">
      <w:numFmt w:val="bullet"/>
      <w:lvlText w:val="•"/>
      <w:lvlJc w:val="left"/>
      <w:pPr>
        <w:ind w:left="2244" w:hanging="332"/>
      </w:pPr>
      <w:rPr>
        <w:rFonts w:hint="default"/>
        <w:lang w:val="vi" w:eastAsia="en-US" w:bidi="ar-SA"/>
      </w:rPr>
    </w:lvl>
    <w:lvl w:ilvl="4" w:tplc="48321EE4">
      <w:numFmt w:val="bullet"/>
      <w:lvlText w:val="•"/>
      <w:lvlJc w:val="left"/>
      <w:pPr>
        <w:ind w:left="2606" w:hanging="332"/>
      </w:pPr>
      <w:rPr>
        <w:rFonts w:hint="default"/>
        <w:lang w:val="vi" w:eastAsia="en-US" w:bidi="ar-SA"/>
      </w:rPr>
    </w:lvl>
    <w:lvl w:ilvl="5" w:tplc="87427B96">
      <w:numFmt w:val="bullet"/>
      <w:lvlText w:val="•"/>
      <w:lvlJc w:val="left"/>
      <w:pPr>
        <w:ind w:left="2968" w:hanging="332"/>
      </w:pPr>
      <w:rPr>
        <w:rFonts w:hint="default"/>
        <w:lang w:val="vi" w:eastAsia="en-US" w:bidi="ar-SA"/>
      </w:rPr>
    </w:lvl>
    <w:lvl w:ilvl="6" w:tplc="9502143A">
      <w:numFmt w:val="bullet"/>
      <w:lvlText w:val="•"/>
      <w:lvlJc w:val="left"/>
      <w:pPr>
        <w:ind w:left="3329" w:hanging="332"/>
      </w:pPr>
      <w:rPr>
        <w:rFonts w:hint="default"/>
        <w:lang w:val="vi" w:eastAsia="en-US" w:bidi="ar-SA"/>
      </w:rPr>
    </w:lvl>
    <w:lvl w:ilvl="7" w:tplc="31444D34">
      <w:numFmt w:val="bullet"/>
      <w:lvlText w:val="•"/>
      <w:lvlJc w:val="left"/>
      <w:pPr>
        <w:ind w:left="3691" w:hanging="332"/>
      </w:pPr>
      <w:rPr>
        <w:rFonts w:hint="default"/>
        <w:lang w:val="vi" w:eastAsia="en-US" w:bidi="ar-SA"/>
      </w:rPr>
    </w:lvl>
    <w:lvl w:ilvl="8" w:tplc="51744CF0">
      <w:numFmt w:val="bullet"/>
      <w:lvlText w:val="•"/>
      <w:lvlJc w:val="left"/>
      <w:pPr>
        <w:ind w:left="4052" w:hanging="332"/>
      </w:pPr>
      <w:rPr>
        <w:rFonts w:hint="default"/>
        <w:lang w:val="vi" w:eastAsia="en-US" w:bidi="ar-SA"/>
      </w:rPr>
    </w:lvl>
  </w:abstractNum>
  <w:abstractNum w:abstractNumId="10" w15:restartNumberingAfterBreak="0">
    <w:nsid w:val="679B7207"/>
    <w:multiLevelType w:val="hybridMultilevel"/>
    <w:tmpl w:val="49EE7DDE"/>
    <w:lvl w:ilvl="0" w:tplc="0B7282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FE73B01"/>
    <w:multiLevelType w:val="hybridMultilevel"/>
    <w:tmpl w:val="CD6EB3D2"/>
    <w:lvl w:ilvl="0" w:tplc="047A0CA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4"/>
  </w:num>
  <w:num w:numId="3">
    <w:abstractNumId w:val="9"/>
  </w:num>
  <w:num w:numId="4">
    <w:abstractNumId w:val="0"/>
  </w:num>
  <w:num w:numId="5">
    <w:abstractNumId w:val="6"/>
  </w:num>
  <w:num w:numId="6">
    <w:abstractNumId w:val="3"/>
  </w:num>
  <w:num w:numId="7">
    <w:abstractNumId w:val="2"/>
  </w:num>
  <w:num w:numId="8">
    <w:abstractNumId w:val="5"/>
  </w:num>
  <w:num w:numId="9">
    <w:abstractNumId w:val="8"/>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E0"/>
    <w:rsid w:val="000119AE"/>
    <w:rsid w:val="000815DB"/>
    <w:rsid w:val="000866EA"/>
    <w:rsid w:val="000D18AF"/>
    <w:rsid w:val="00134C39"/>
    <w:rsid w:val="00162DAC"/>
    <w:rsid w:val="001D0AE1"/>
    <w:rsid w:val="001E4067"/>
    <w:rsid w:val="00204379"/>
    <w:rsid w:val="0025248B"/>
    <w:rsid w:val="003268D2"/>
    <w:rsid w:val="003536B6"/>
    <w:rsid w:val="003A5970"/>
    <w:rsid w:val="003D43D5"/>
    <w:rsid w:val="003E34F7"/>
    <w:rsid w:val="004368E5"/>
    <w:rsid w:val="004A69B4"/>
    <w:rsid w:val="004D4200"/>
    <w:rsid w:val="00547439"/>
    <w:rsid w:val="00550BE0"/>
    <w:rsid w:val="00566F39"/>
    <w:rsid w:val="005A24F4"/>
    <w:rsid w:val="005A628F"/>
    <w:rsid w:val="006574C5"/>
    <w:rsid w:val="006631A2"/>
    <w:rsid w:val="006A2A24"/>
    <w:rsid w:val="00711BED"/>
    <w:rsid w:val="00723404"/>
    <w:rsid w:val="00780F30"/>
    <w:rsid w:val="00796D58"/>
    <w:rsid w:val="007D1136"/>
    <w:rsid w:val="00813070"/>
    <w:rsid w:val="00870C4A"/>
    <w:rsid w:val="008F2014"/>
    <w:rsid w:val="009962DA"/>
    <w:rsid w:val="00996A54"/>
    <w:rsid w:val="009A6234"/>
    <w:rsid w:val="009D23B4"/>
    <w:rsid w:val="009E6B62"/>
    <w:rsid w:val="00A61541"/>
    <w:rsid w:val="00A74E0E"/>
    <w:rsid w:val="00B16399"/>
    <w:rsid w:val="00B37AA6"/>
    <w:rsid w:val="00B74C52"/>
    <w:rsid w:val="00BD14AB"/>
    <w:rsid w:val="00C64412"/>
    <w:rsid w:val="00CC020F"/>
    <w:rsid w:val="00CF1406"/>
    <w:rsid w:val="00CF6ACA"/>
    <w:rsid w:val="00D44F61"/>
    <w:rsid w:val="00D8371C"/>
    <w:rsid w:val="00DA79FB"/>
    <w:rsid w:val="00E25176"/>
    <w:rsid w:val="00E519D8"/>
    <w:rsid w:val="00E545F5"/>
    <w:rsid w:val="00E60193"/>
    <w:rsid w:val="00EE18FD"/>
    <w:rsid w:val="00F075CC"/>
    <w:rsid w:val="00F41388"/>
    <w:rsid w:val="00F52ECE"/>
    <w:rsid w:val="00F96A07"/>
    <w:rsid w:val="00FE5B09"/>
    <w:rsid w:val="00FF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BF28"/>
  <w15:docId w15:val="{D2276F86-B204-43F0-8445-970022FA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rsid w:val="00813070"/>
    <w:pPr>
      <w:spacing w:before="4" w:line="319" w:lineRule="exact"/>
      <w:ind w:left="83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jc w:val="both"/>
    </w:pPr>
  </w:style>
  <w:style w:type="character" w:customStyle="1" w:styleId="fontstyle01">
    <w:name w:val="fontstyle01"/>
    <w:rsid w:val="006574C5"/>
    <w:rPr>
      <w:rFonts w:ascii="Times New Roman" w:hAnsi="Times New Roman" w:cs="Times New Roman" w:hint="default"/>
      <w:b w:val="0"/>
      <w:bCs w:val="0"/>
      <w:i/>
      <w:iCs/>
      <w:color w:val="000000"/>
      <w:sz w:val="28"/>
      <w:szCs w:val="28"/>
    </w:rPr>
  </w:style>
  <w:style w:type="character" w:customStyle="1" w:styleId="Heading1Char">
    <w:name w:val="Heading 1 Char"/>
    <w:basedOn w:val="DefaultParagraphFont"/>
    <w:link w:val="Heading1"/>
    <w:uiPriority w:val="9"/>
    <w:rsid w:val="0081307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009F-A894-485A-8C37-B7C8C652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21LAPTOP</cp:lastModifiedBy>
  <cp:revision>2</cp:revision>
  <dcterms:created xsi:type="dcterms:W3CDTF">2026-04-08T02:23:00Z</dcterms:created>
  <dcterms:modified xsi:type="dcterms:W3CDTF">2026-04-08T02:23:00Z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Office Word 2007</vt:lpwstr>
  </property>
  <property fmtid="{D5CDD505-2E9C-101B-9397-08002B2CF9AE}" pid="4" name="LastSaved">
    <vt:filetime>2025-12-23T00:00:00Z</vt:filetime>
  </property>
  <property fmtid="{D5CDD505-2E9C-101B-9397-08002B2CF9AE}" pid="5" name="Producer">
    <vt:lpwstr>Microsoft® Office Word 2007</vt:lpwstr>
  </property>
</Properties>
</file>