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12" w:type="dxa"/>
        <w:jc w:val="center"/>
        <w:tblLook w:val="01E0" w:firstRow="1" w:lastRow="1" w:firstColumn="1" w:lastColumn="1" w:noHBand="0" w:noVBand="0"/>
      </w:tblPr>
      <w:tblGrid>
        <w:gridCol w:w="3240"/>
        <w:gridCol w:w="6072"/>
      </w:tblGrid>
      <w:tr w:rsidR="00DE165D" w:rsidRPr="00DE165D" w14:paraId="2F25C9F6" w14:textId="77777777" w:rsidTr="006631EA">
        <w:trPr>
          <w:jc w:val="center"/>
        </w:trPr>
        <w:tc>
          <w:tcPr>
            <w:tcW w:w="3240" w:type="dxa"/>
            <w:vAlign w:val="center"/>
          </w:tcPr>
          <w:p w14:paraId="262B50E9" w14:textId="71B1ED12" w:rsidR="007C3A19" w:rsidRPr="006940A3" w:rsidRDefault="006940A3" w:rsidP="001C1269">
            <w:pPr>
              <w:pStyle w:val="Heading3"/>
              <w:ind w:right="-159"/>
              <w:jc w:val="center"/>
              <w:rPr>
                <w:rFonts w:ascii="Times New Roman" w:hAnsi="Times New Roman"/>
                <w:bCs/>
                <w:kern w:val="2"/>
                <w:sz w:val="26"/>
              </w:rPr>
            </w:pPr>
            <w:r w:rsidRPr="006940A3">
              <w:rPr>
                <w:rFonts w:ascii="Times New Roman" w:hAnsi="Times New Roman"/>
                <w:bCs/>
                <w:kern w:val="2"/>
                <w:sz w:val="26"/>
              </w:rPr>
              <w:t>ỦY BAN NHÂN DÂN</w:t>
            </w:r>
          </w:p>
        </w:tc>
        <w:tc>
          <w:tcPr>
            <w:tcW w:w="6072" w:type="dxa"/>
            <w:vAlign w:val="center"/>
          </w:tcPr>
          <w:p w14:paraId="66CBAFD7" w14:textId="77777777" w:rsidR="007C3A19" w:rsidRPr="00DE165D" w:rsidRDefault="007C3A19" w:rsidP="001C1269">
            <w:pPr>
              <w:pStyle w:val="Heading3"/>
              <w:ind w:right="-159"/>
              <w:jc w:val="center"/>
              <w:rPr>
                <w:rFonts w:ascii="Times New Roman" w:hAnsi="Times New Roman"/>
                <w:bCs/>
                <w:kern w:val="2"/>
                <w:sz w:val="26"/>
              </w:rPr>
            </w:pPr>
            <w:r w:rsidRPr="00DE165D">
              <w:rPr>
                <w:rFonts w:ascii="Times New Roman" w:hAnsi="Times New Roman"/>
                <w:bCs/>
                <w:kern w:val="2"/>
                <w:sz w:val="26"/>
              </w:rPr>
              <w:t>CỘNG HÒA XÃ HỘI CHỦ NGHĨA VIỆT NAM</w:t>
            </w:r>
          </w:p>
        </w:tc>
      </w:tr>
      <w:tr w:rsidR="00DE165D" w:rsidRPr="00DE165D" w14:paraId="537F487E" w14:textId="77777777" w:rsidTr="006631EA">
        <w:trPr>
          <w:jc w:val="center"/>
        </w:trPr>
        <w:tc>
          <w:tcPr>
            <w:tcW w:w="3240" w:type="dxa"/>
            <w:vAlign w:val="center"/>
          </w:tcPr>
          <w:p w14:paraId="57C1A9B3" w14:textId="7701B432" w:rsidR="007C3A19" w:rsidRPr="00DE165D" w:rsidRDefault="006940A3" w:rsidP="001C1269">
            <w:pPr>
              <w:pStyle w:val="Heading3"/>
              <w:ind w:right="-159"/>
              <w:jc w:val="center"/>
              <w:rPr>
                <w:rFonts w:ascii="Times New Roman" w:hAnsi="Times New Roman"/>
                <w:bCs/>
                <w:kern w:val="2"/>
                <w:sz w:val="26"/>
              </w:rPr>
            </w:pPr>
            <w:r>
              <w:rPr>
                <w:rFonts w:ascii="Times New Roman" w:hAnsi="Times New Roman"/>
                <w:bCs/>
                <w:kern w:val="2"/>
                <w:sz w:val="26"/>
              </w:rPr>
              <w:t>TỈNH ĐẮK LẮK</w:t>
            </w:r>
          </w:p>
        </w:tc>
        <w:tc>
          <w:tcPr>
            <w:tcW w:w="6072" w:type="dxa"/>
            <w:vAlign w:val="center"/>
          </w:tcPr>
          <w:p w14:paraId="3B980EDF" w14:textId="77777777" w:rsidR="007C3A19" w:rsidRPr="00DE165D" w:rsidRDefault="007C3A19" w:rsidP="001C1269">
            <w:pPr>
              <w:pStyle w:val="Heading3"/>
              <w:ind w:right="-159"/>
              <w:jc w:val="center"/>
              <w:rPr>
                <w:rFonts w:ascii="Times New Roman" w:hAnsi="Times New Roman"/>
                <w:bCs/>
                <w:kern w:val="2"/>
                <w:sz w:val="26"/>
              </w:rPr>
            </w:pPr>
            <w:r w:rsidRPr="00DE165D">
              <w:rPr>
                <w:rFonts w:ascii="Times New Roman" w:hAnsi="Times New Roman"/>
                <w:bCs/>
                <w:kern w:val="2"/>
                <w:sz w:val="28"/>
              </w:rPr>
              <w:t>Độc lập - Tự do - Hạnh phúc</w:t>
            </w:r>
          </w:p>
        </w:tc>
      </w:tr>
      <w:tr w:rsidR="00DE165D" w:rsidRPr="00DE165D" w14:paraId="6849902E" w14:textId="77777777" w:rsidTr="006631EA">
        <w:trPr>
          <w:trHeight w:val="551"/>
          <w:jc w:val="center"/>
        </w:trPr>
        <w:tc>
          <w:tcPr>
            <w:tcW w:w="3240" w:type="dxa"/>
            <w:vAlign w:val="center"/>
          </w:tcPr>
          <w:p w14:paraId="550CEE8D" w14:textId="16B4B4F4" w:rsidR="008D50D7" w:rsidRPr="00DE165D" w:rsidRDefault="001C1269" w:rsidP="006D04F0">
            <w:pPr>
              <w:pStyle w:val="Heading3"/>
              <w:spacing w:before="120"/>
              <w:ind w:right="-159"/>
              <w:jc w:val="center"/>
              <w:rPr>
                <w:rFonts w:ascii="Times New Roman" w:hAnsi="Times New Roman"/>
                <w:b w:val="0"/>
                <w:bCs/>
                <w:kern w:val="2"/>
                <w:sz w:val="26"/>
              </w:rPr>
            </w:pPr>
            <w:r w:rsidRPr="00DE165D">
              <w:rPr>
                <w:rFonts w:ascii="Times New Roman" w:hAnsi="Times New Roman"/>
                <w:b w:val="0"/>
                <w:bCs/>
                <w:noProof/>
                <w:kern w:val="2"/>
                <w:sz w:val="26"/>
              </w:rPr>
              <mc:AlternateContent>
                <mc:Choice Requires="wps">
                  <w:drawing>
                    <wp:anchor distT="0" distB="0" distL="114300" distR="114300" simplePos="0" relativeHeight="251659264" behindDoc="0" locked="0" layoutInCell="1" allowOverlap="1" wp14:anchorId="6A93377E" wp14:editId="45CB32DD">
                      <wp:simplePos x="0" y="0"/>
                      <wp:positionH relativeFrom="column">
                        <wp:posOffset>784860</wp:posOffset>
                      </wp:positionH>
                      <wp:positionV relativeFrom="paragraph">
                        <wp:posOffset>-22225</wp:posOffset>
                      </wp:positionV>
                      <wp:extent cx="447675" cy="0"/>
                      <wp:effectExtent l="0" t="0" r="0" b="0"/>
                      <wp:wrapNone/>
                      <wp:docPr id="1362170054" name="Đường nối Thẳng 3"/>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2078EC" id="Đường nối Thẳng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8pt,-1.75pt" to="97.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" strokecolor="black [3200]" strokeweight=".5pt">
                      <v:stroke joinstyle="miter"/>
                    </v:line>
                  </w:pict>
                </mc:Fallback>
              </mc:AlternateContent>
            </w:r>
            <w:r w:rsidR="007C3A19" w:rsidRPr="00DE165D">
              <w:rPr>
                <w:rFonts w:ascii="Times New Roman" w:hAnsi="Times New Roman"/>
                <w:b w:val="0"/>
                <w:bCs/>
                <w:kern w:val="2"/>
                <w:sz w:val="26"/>
              </w:rPr>
              <w:t>Số:</w:t>
            </w:r>
            <w:r w:rsidR="006425CC" w:rsidRPr="00DE165D">
              <w:rPr>
                <w:rFonts w:ascii="Times New Roman" w:hAnsi="Times New Roman"/>
                <w:b w:val="0"/>
                <w:bCs/>
                <w:kern w:val="2"/>
                <w:sz w:val="26"/>
              </w:rPr>
              <w:t xml:space="preserve">            </w:t>
            </w:r>
            <w:r w:rsidR="007C3A19" w:rsidRPr="00DE165D">
              <w:rPr>
                <w:rFonts w:ascii="Times New Roman" w:hAnsi="Times New Roman"/>
                <w:b w:val="0"/>
                <w:bCs/>
                <w:kern w:val="2"/>
                <w:sz w:val="26"/>
              </w:rPr>
              <w:t>/TTr-</w:t>
            </w:r>
            <w:r w:rsidR="006D04F0">
              <w:rPr>
                <w:rFonts w:ascii="Times New Roman" w:hAnsi="Times New Roman"/>
                <w:b w:val="0"/>
                <w:bCs/>
                <w:kern w:val="2"/>
                <w:sz w:val="26"/>
              </w:rPr>
              <w:t>UBND</w:t>
            </w:r>
          </w:p>
        </w:tc>
        <w:tc>
          <w:tcPr>
            <w:tcW w:w="6072" w:type="dxa"/>
            <w:vAlign w:val="center"/>
          </w:tcPr>
          <w:p w14:paraId="6C287CD3" w14:textId="3AE36387" w:rsidR="008D50D7" w:rsidRPr="00DE165D" w:rsidRDefault="00A04AD7" w:rsidP="00B20078">
            <w:pPr>
              <w:pStyle w:val="Heading3"/>
              <w:spacing w:before="120"/>
              <w:ind w:right="-159"/>
              <w:jc w:val="center"/>
              <w:rPr>
                <w:rFonts w:ascii="Times New Roman" w:hAnsi="Times New Roman"/>
                <w:b w:val="0"/>
                <w:bCs/>
                <w:i/>
                <w:kern w:val="2"/>
                <w:sz w:val="26"/>
              </w:rPr>
            </w:pPr>
            <w:r w:rsidRPr="00DE165D">
              <w:rPr>
                <w:rFonts w:ascii="Times New Roman" w:hAnsi="Times New Roman"/>
                <w:b w:val="0"/>
                <w:bCs/>
                <w:i/>
                <w:noProof/>
                <w:kern w:val="2"/>
                <w:sz w:val="28"/>
                <w:szCs w:val="22"/>
              </w:rPr>
              <mc:AlternateContent>
                <mc:Choice Requires="wps">
                  <w:drawing>
                    <wp:anchor distT="0" distB="0" distL="114300" distR="114300" simplePos="0" relativeHeight="251656192" behindDoc="0" locked="0" layoutInCell="1" allowOverlap="1" wp14:anchorId="37885943" wp14:editId="286CDB4C">
                      <wp:simplePos x="0" y="0"/>
                      <wp:positionH relativeFrom="column">
                        <wp:posOffset>817880</wp:posOffset>
                      </wp:positionH>
                      <wp:positionV relativeFrom="paragraph">
                        <wp:posOffset>-16510</wp:posOffset>
                      </wp:positionV>
                      <wp:extent cx="2133600" cy="0"/>
                      <wp:effectExtent l="0" t="0" r="0" b="0"/>
                      <wp:wrapNone/>
                      <wp:docPr id="129805001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B35BA" id="Line 2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pt,-1.3pt" to="232.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"/>
                  </w:pict>
                </mc:Fallback>
              </mc:AlternateContent>
            </w:r>
            <w:r w:rsidR="00E238EF" w:rsidRPr="00DE165D">
              <w:rPr>
                <w:rFonts w:ascii="Times New Roman" w:hAnsi="Times New Roman"/>
                <w:b w:val="0"/>
                <w:bCs/>
                <w:i/>
                <w:kern w:val="2"/>
                <w:sz w:val="28"/>
                <w:szCs w:val="22"/>
              </w:rPr>
              <w:t>Đắk Lắk, ngày</w:t>
            </w:r>
            <w:r w:rsidR="006425CC" w:rsidRPr="00DE165D">
              <w:rPr>
                <w:rFonts w:ascii="Times New Roman" w:hAnsi="Times New Roman"/>
                <w:b w:val="0"/>
                <w:bCs/>
                <w:i/>
                <w:kern w:val="2"/>
                <w:sz w:val="28"/>
                <w:szCs w:val="22"/>
              </w:rPr>
              <w:t xml:space="preserve">         </w:t>
            </w:r>
            <w:r w:rsidR="00E238EF" w:rsidRPr="00DE165D">
              <w:rPr>
                <w:rFonts w:ascii="Times New Roman" w:hAnsi="Times New Roman"/>
                <w:b w:val="0"/>
                <w:bCs/>
                <w:i/>
                <w:kern w:val="2"/>
                <w:sz w:val="28"/>
                <w:szCs w:val="22"/>
              </w:rPr>
              <w:t>tháng</w:t>
            </w:r>
            <w:r w:rsidR="003C5BF0">
              <w:rPr>
                <w:rFonts w:ascii="Times New Roman" w:hAnsi="Times New Roman"/>
                <w:b w:val="0"/>
                <w:bCs/>
                <w:i/>
                <w:kern w:val="2"/>
                <w:sz w:val="28"/>
                <w:szCs w:val="22"/>
              </w:rPr>
              <w:t xml:space="preserve"> 8</w:t>
            </w:r>
            <w:r w:rsidR="006425CC" w:rsidRPr="00DE165D">
              <w:rPr>
                <w:rFonts w:ascii="Times New Roman" w:hAnsi="Times New Roman"/>
                <w:b w:val="0"/>
                <w:bCs/>
                <w:i/>
                <w:kern w:val="2"/>
                <w:sz w:val="28"/>
                <w:szCs w:val="22"/>
              </w:rPr>
              <w:t xml:space="preserve"> </w:t>
            </w:r>
            <w:r w:rsidR="00F579E8" w:rsidRPr="00DE165D">
              <w:rPr>
                <w:rFonts w:ascii="Times New Roman" w:hAnsi="Times New Roman"/>
                <w:b w:val="0"/>
                <w:bCs/>
                <w:i/>
                <w:kern w:val="2"/>
                <w:sz w:val="28"/>
                <w:szCs w:val="22"/>
              </w:rPr>
              <w:t>năm 202</w:t>
            </w:r>
            <w:r w:rsidR="00B20078" w:rsidRPr="00DE165D">
              <w:rPr>
                <w:rFonts w:ascii="Times New Roman" w:hAnsi="Times New Roman"/>
                <w:b w:val="0"/>
                <w:bCs/>
                <w:i/>
                <w:kern w:val="2"/>
                <w:sz w:val="28"/>
                <w:szCs w:val="22"/>
              </w:rPr>
              <w:t>6</w:t>
            </w:r>
          </w:p>
        </w:tc>
      </w:tr>
    </w:tbl>
    <w:p w14:paraId="6084AA53" w14:textId="5B5A9390" w:rsidR="00F845A8" w:rsidRPr="00B20078" w:rsidRDefault="003C5BF0" w:rsidP="00BA2AD2">
      <w:pPr>
        <w:pStyle w:val="Heading1"/>
        <w:ind w:firstLine="0"/>
        <w:jc w:val="center"/>
        <w:rPr>
          <w:rFonts w:ascii="Times New Roman" w:hAnsi="Times New Roman"/>
          <w:b/>
          <w:bCs/>
          <w:i w:val="0"/>
          <w:color w:val="00B050"/>
          <w:kern w:val="2"/>
          <w:sz w:val="28"/>
          <w:szCs w:val="28"/>
        </w:rPr>
      </w:pPr>
      <w:r>
        <w:rPr>
          <w:noProof/>
          <w:color w:val="000000" w:themeColor="text1"/>
        </w:rPr>
        <mc:AlternateContent>
          <mc:Choice Requires="wps">
            <w:drawing>
              <wp:anchor distT="0" distB="0" distL="114300" distR="114300" simplePos="0" relativeHeight="251661312" behindDoc="0" locked="0" layoutInCell="1" allowOverlap="1" wp14:anchorId="07DEB74D" wp14:editId="5DADD504">
                <wp:simplePos x="0" y="0"/>
                <wp:positionH relativeFrom="column">
                  <wp:posOffset>216401</wp:posOffset>
                </wp:positionH>
                <wp:positionV relativeFrom="paragraph">
                  <wp:posOffset>36944</wp:posOffset>
                </wp:positionV>
                <wp:extent cx="1433015" cy="450376"/>
                <wp:effectExtent l="0" t="0" r="15240" b="26035"/>
                <wp:wrapNone/>
                <wp:docPr id="3" name="Rectangle 3"/>
                <wp:cNvGraphicFramePr/>
                <a:graphic xmlns:a="http://schemas.openxmlformats.org/drawingml/2006/main">
                  <a:graphicData uri="http://schemas.microsoft.com/office/word/2010/wordprocessingShape">
                    <wps:wsp>
                      <wps:cNvSpPr/>
                      <wps:spPr>
                        <a:xfrm>
                          <a:off x="0" y="0"/>
                          <a:ext cx="1433015" cy="45037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FAB1213" w14:textId="035BC947" w:rsidR="003C5BF0" w:rsidRPr="00256847" w:rsidRDefault="003C5BF0" w:rsidP="003C5BF0">
                            <w:pPr>
                              <w:jc w:val="center"/>
                            </w:pPr>
                            <w:r w:rsidRPr="00256847">
                              <w:t>DỰ THẢO</w:t>
                            </w:r>
                            <w:r>
                              <w:t xml:space="preserve"> LẦN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EB74D" id="Rectangle 3" o:spid="_x0000_s1026" style="position:absolute;left:0;text-align:left;margin-left:17.05pt;margin-top:2.9pt;width:112.85pt;height:3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" fillcolor="white [3201]" strokecolor="black [3213]" strokeweight="1pt">
                <v:textbox>
                  <w:txbxContent>
                    <w:p w14:paraId="1FAB1213" w14:textId="035BC947" w:rsidR="003C5BF0" w:rsidRPr="00256847" w:rsidRDefault="003C5BF0" w:rsidP="003C5BF0">
                      <w:pPr>
                        <w:jc w:val="center"/>
                      </w:pPr>
                      <w:r w:rsidRPr="00256847">
                        <w:t>DỰ THẢO</w:t>
                      </w:r>
                      <w:r>
                        <w:t xml:space="preserve"> LẦN 1</w:t>
                      </w:r>
                    </w:p>
                  </w:txbxContent>
                </v:textbox>
              </v:rect>
            </w:pict>
          </mc:Fallback>
        </mc:AlternateContent>
      </w:r>
    </w:p>
    <w:p w14:paraId="09DBED83" w14:textId="276B52F7" w:rsidR="003C5BF0" w:rsidRDefault="003C5BF0" w:rsidP="00BA2AD2">
      <w:pPr>
        <w:pStyle w:val="Heading1"/>
        <w:ind w:firstLine="0"/>
        <w:jc w:val="center"/>
        <w:rPr>
          <w:rFonts w:ascii="Times New Roman" w:hAnsi="Times New Roman"/>
          <w:b/>
          <w:bCs/>
          <w:i w:val="0"/>
          <w:kern w:val="2"/>
          <w:sz w:val="28"/>
          <w:szCs w:val="28"/>
        </w:rPr>
      </w:pPr>
    </w:p>
    <w:p w14:paraId="014C009F" w14:textId="4E11544D" w:rsidR="008D50D7" w:rsidRPr="00DB73E0" w:rsidRDefault="008D50D7" w:rsidP="00BA2AD2">
      <w:pPr>
        <w:pStyle w:val="Heading1"/>
        <w:ind w:firstLine="0"/>
        <w:jc w:val="center"/>
        <w:rPr>
          <w:rFonts w:ascii="Times New Roman" w:hAnsi="Times New Roman"/>
          <w:b/>
          <w:bCs/>
          <w:i w:val="0"/>
          <w:kern w:val="2"/>
          <w:sz w:val="28"/>
          <w:szCs w:val="28"/>
        </w:rPr>
      </w:pPr>
      <w:r w:rsidRPr="00DB73E0">
        <w:rPr>
          <w:rFonts w:ascii="Times New Roman" w:hAnsi="Times New Roman"/>
          <w:b/>
          <w:bCs/>
          <w:i w:val="0"/>
          <w:kern w:val="2"/>
          <w:sz w:val="28"/>
          <w:szCs w:val="28"/>
        </w:rPr>
        <w:t>TỜ TRÌNH</w:t>
      </w:r>
    </w:p>
    <w:p w14:paraId="5C967DFE" w14:textId="4113DFC6" w:rsidR="00EA336B" w:rsidRPr="002528D0" w:rsidRDefault="00EA336B" w:rsidP="00EA336B">
      <w:pPr>
        <w:widowControl w:val="0"/>
        <w:ind w:right="-143"/>
        <w:jc w:val="center"/>
        <w:outlineLvl w:val="2"/>
        <w:rPr>
          <w:b/>
          <w:color w:val="00B050"/>
          <w:kern w:val="2"/>
          <w:sz w:val="28"/>
          <w:szCs w:val="28"/>
        </w:rPr>
      </w:pPr>
      <w:r w:rsidRPr="002528D0">
        <w:rPr>
          <w:b/>
          <w:kern w:val="2"/>
          <w:sz w:val="28"/>
          <w:szCs w:val="28"/>
        </w:rPr>
        <w:t>Dự thảo</w:t>
      </w:r>
      <w:r w:rsidRPr="002528D0">
        <w:rPr>
          <w:b/>
          <w:color w:val="00B050"/>
          <w:kern w:val="2"/>
          <w:sz w:val="28"/>
          <w:szCs w:val="28"/>
        </w:rPr>
        <w:t xml:space="preserve"> </w:t>
      </w:r>
      <w:r w:rsidRPr="002528D0">
        <w:rPr>
          <w:rStyle w:val="fontstyle01"/>
          <w:b/>
        </w:rPr>
        <w:t xml:space="preserve">Nghị quyết của HĐND tỉnh </w:t>
      </w:r>
      <w:r w:rsidRPr="002528D0">
        <w:rPr>
          <w:b/>
          <w:sz w:val="28"/>
          <w:szCs w:val="28"/>
        </w:rPr>
        <w:t xml:space="preserve">quy định chế độ </w:t>
      </w:r>
      <w:r w:rsidRPr="002528D0">
        <w:rPr>
          <w:b/>
          <w:sz w:val="28"/>
          <w:szCs w:val="28"/>
        </w:rPr>
        <w:br/>
        <w:t xml:space="preserve">chi tiếp khách nước ngoài, chế độ chi tổ chức các hội nghị, hội thảo </w:t>
      </w:r>
      <w:r w:rsidRPr="002528D0">
        <w:rPr>
          <w:b/>
          <w:sz w:val="28"/>
          <w:szCs w:val="28"/>
        </w:rPr>
        <w:br/>
        <w:t>quốc tế và chế độ chi tiếp khách trong nước trên địa bàn tỉnh</w:t>
      </w:r>
      <w:r w:rsidR="00602BA0">
        <w:rPr>
          <w:b/>
          <w:sz w:val="28"/>
          <w:szCs w:val="28"/>
        </w:rPr>
        <w:t xml:space="preserve"> Đắk Lắk</w:t>
      </w:r>
      <w:r w:rsidRPr="002528D0">
        <w:rPr>
          <w:b/>
          <w:sz w:val="28"/>
          <w:szCs w:val="28"/>
        </w:rPr>
        <w:t xml:space="preserve"> </w:t>
      </w:r>
    </w:p>
    <w:p w14:paraId="174DCDE5" w14:textId="22CB83CE" w:rsidR="000708D1" w:rsidRPr="00B20078" w:rsidRDefault="00A04AD7" w:rsidP="00BA2AD2">
      <w:pPr>
        <w:jc w:val="center"/>
        <w:rPr>
          <w:b/>
          <w:color w:val="00B050"/>
          <w:kern w:val="2"/>
          <w:sz w:val="28"/>
          <w:szCs w:val="28"/>
        </w:rPr>
      </w:pPr>
      <w:r w:rsidRPr="00B20078">
        <w:rPr>
          <w:b/>
          <w:noProof/>
          <w:color w:val="00B050"/>
          <w:kern w:val="2"/>
          <w:sz w:val="28"/>
          <w:szCs w:val="28"/>
        </w:rPr>
        <mc:AlternateContent>
          <mc:Choice Requires="wps">
            <w:drawing>
              <wp:anchor distT="0" distB="0" distL="114300" distR="114300" simplePos="0" relativeHeight="251658240" behindDoc="0" locked="0" layoutInCell="1" allowOverlap="1" wp14:anchorId="048379EE" wp14:editId="006993E5">
                <wp:simplePos x="0" y="0"/>
                <wp:positionH relativeFrom="margin">
                  <wp:align>center</wp:align>
                </wp:positionH>
                <wp:positionV relativeFrom="paragraph">
                  <wp:posOffset>57785</wp:posOffset>
                </wp:positionV>
                <wp:extent cx="1240790" cy="0"/>
                <wp:effectExtent l="0" t="0" r="0" b="0"/>
                <wp:wrapNone/>
                <wp:docPr id="93138870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0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9B05A" id="Line 60"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5pt" to="9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">
                <w10:wrap anchorx="margin"/>
              </v:line>
            </w:pict>
          </mc:Fallback>
        </mc:AlternateContent>
      </w:r>
    </w:p>
    <w:p w14:paraId="043BBCFC" w14:textId="77777777" w:rsidR="005C3E40" w:rsidRPr="00B20078" w:rsidRDefault="005C3E40" w:rsidP="00BA2AD2">
      <w:pPr>
        <w:pStyle w:val="BodyTextIndent2"/>
        <w:spacing w:line="240" w:lineRule="auto"/>
        <w:ind w:firstLine="0"/>
        <w:jc w:val="center"/>
        <w:rPr>
          <w:color w:val="00B050"/>
          <w:kern w:val="2"/>
          <w:szCs w:val="28"/>
        </w:rPr>
      </w:pPr>
    </w:p>
    <w:p w14:paraId="1EE07FC4" w14:textId="169A0E06" w:rsidR="00293F06" w:rsidRPr="0000523F" w:rsidRDefault="005D2DF2" w:rsidP="00BA2AD2">
      <w:pPr>
        <w:pStyle w:val="BodyTextIndent2"/>
        <w:spacing w:line="240" w:lineRule="auto"/>
        <w:ind w:firstLine="0"/>
        <w:jc w:val="center"/>
        <w:rPr>
          <w:kern w:val="2"/>
          <w:szCs w:val="28"/>
        </w:rPr>
      </w:pPr>
      <w:r w:rsidRPr="0000523F">
        <w:rPr>
          <w:kern w:val="2"/>
          <w:szCs w:val="28"/>
        </w:rPr>
        <w:t xml:space="preserve">Kính gửi: </w:t>
      </w:r>
      <w:r w:rsidR="006D04F0">
        <w:rPr>
          <w:kern w:val="2"/>
          <w:szCs w:val="28"/>
        </w:rPr>
        <w:t>Hội đồng nhân dân</w:t>
      </w:r>
      <w:r w:rsidR="007C3A19" w:rsidRPr="0000523F">
        <w:rPr>
          <w:kern w:val="2"/>
          <w:szCs w:val="28"/>
        </w:rPr>
        <w:t xml:space="preserve"> tỉnh</w:t>
      </w:r>
    </w:p>
    <w:p w14:paraId="53770DEA" w14:textId="77777777" w:rsidR="00A04AD7" w:rsidRPr="00B20078" w:rsidRDefault="00A04AD7" w:rsidP="00BA2AD2">
      <w:pPr>
        <w:pStyle w:val="BodyTextIndent2"/>
        <w:spacing w:line="400" w:lineRule="exact"/>
        <w:ind w:firstLine="0"/>
        <w:jc w:val="center"/>
        <w:rPr>
          <w:color w:val="00B050"/>
          <w:kern w:val="2"/>
          <w:szCs w:val="28"/>
        </w:rPr>
      </w:pPr>
    </w:p>
    <w:p w14:paraId="54BA79BC" w14:textId="426F1877" w:rsidR="006D04F0" w:rsidRDefault="00F930D3" w:rsidP="003C5BF0">
      <w:pPr>
        <w:widowControl w:val="0"/>
        <w:spacing w:before="120" w:after="120" w:line="380" w:lineRule="exact"/>
        <w:ind w:right="-143" w:firstLine="567"/>
        <w:jc w:val="both"/>
        <w:outlineLvl w:val="2"/>
        <w:rPr>
          <w:kern w:val="2"/>
          <w:sz w:val="28"/>
          <w:szCs w:val="28"/>
        </w:rPr>
      </w:pPr>
      <w:r w:rsidRPr="008C2BC6">
        <w:rPr>
          <w:kern w:val="2"/>
          <w:sz w:val="28"/>
          <w:szCs w:val="28"/>
        </w:rPr>
        <w:t xml:space="preserve">Thực hiện Luật </w:t>
      </w:r>
      <w:r w:rsidR="0068222F" w:rsidRPr="008C2BC6">
        <w:rPr>
          <w:kern w:val="2"/>
          <w:sz w:val="28"/>
          <w:szCs w:val="28"/>
        </w:rPr>
        <w:t>B</w:t>
      </w:r>
      <w:r w:rsidRPr="008C2BC6">
        <w:rPr>
          <w:kern w:val="2"/>
          <w:sz w:val="28"/>
          <w:szCs w:val="28"/>
        </w:rPr>
        <w:t>an hành văn bản quy phạm pháp </w:t>
      </w:r>
      <w:r w:rsidR="0024222E" w:rsidRPr="008C2BC6">
        <w:rPr>
          <w:kern w:val="2"/>
          <w:sz w:val="28"/>
          <w:szCs w:val="28"/>
        </w:rPr>
        <w:t>l</w:t>
      </w:r>
      <w:r w:rsidRPr="008C2BC6">
        <w:rPr>
          <w:kern w:val="2"/>
          <w:sz w:val="28"/>
          <w:szCs w:val="28"/>
        </w:rPr>
        <w:t xml:space="preserve">uật </w:t>
      </w:r>
      <w:r w:rsidR="003C5BF0">
        <w:rPr>
          <w:kern w:val="2"/>
          <w:sz w:val="28"/>
          <w:szCs w:val="28"/>
        </w:rPr>
        <w:t>số 64/2025/QH15</w:t>
      </w:r>
      <w:r w:rsidR="00564FA8" w:rsidRPr="008C2BC6">
        <w:rPr>
          <w:kern w:val="2"/>
          <w:sz w:val="28"/>
          <w:szCs w:val="28"/>
        </w:rPr>
        <w:t xml:space="preserve"> </w:t>
      </w:r>
      <w:r w:rsidR="003C5BF0">
        <w:rPr>
          <w:kern w:val="2"/>
          <w:sz w:val="28"/>
          <w:szCs w:val="28"/>
        </w:rPr>
        <w:t>(</w:t>
      </w:r>
      <w:r w:rsidR="00564FA8" w:rsidRPr="008C2BC6">
        <w:rPr>
          <w:kern w:val="2"/>
          <w:sz w:val="28"/>
          <w:szCs w:val="28"/>
        </w:rPr>
        <w:t>được s</w:t>
      </w:r>
      <w:r w:rsidR="00633C1E" w:rsidRPr="008C2BC6">
        <w:rPr>
          <w:kern w:val="2"/>
          <w:sz w:val="28"/>
          <w:szCs w:val="28"/>
        </w:rPr>
        <w:t xml:space="preserve">ửa đổi, bổ sung </w:t>
      </w:r>
      <w:r w:rsidR="00564FA8" w:rsidRPr="008C2BC6">
        <w:rPr>
          <w:kern w:val="2"/>
          <w:sz w:val="28"/>
          <w:szCs w:val="28"/>
        </w:rPr>
        <w:t>bởi</w:t>
      </w:r>
      <w:r w:rsidR="00633C1E" w:rsidRPr="008C2BC6">
        <w:rPr>
          <w:kern w:val="2"/>
          <w:sz w:val="28"/>
          <w:szCs w:val="28"/>
        </w:rPr>
        <w:t xml:space="preserve"> Luật </w:t>
      </w:r>
      <w:r w:rsidR="00564FA8" w:rsidRPr="008C2BC6">
        <w:rPr>
          <w:kern w:val="2"/>
          <w:sz w:val="28"/>
          <w:szCs w:val="28"/>
        </w:rPr>
        <w:t>số 87/2025/QH15</w:t>
      </w:r>
      <w:r w:rsidR="003C5BF0">
        <w:rPr>
          <w:kern w:val="2"/>
          <w:sz w:val="28"/>
          <w:szCs w:val="28"/>
        </w:rPr>
        <w:t>)</w:t>
      </w:r>
      <w:r w:rsidR="005929EB" w:rsidRPr="008C2BC6">
        <w:rPr>
          <w:kern w:val="2"/>
          <w:sz w:val="28"/>
          <w:szCs w:val="28"/>
        </w:rPr>
        <w:t xml:space="preserve">; Nghị định số 78/2025/NĐ-CP ngày 01/4/2025 của Chính phủ quy định chi tiết một số điều và biện pháp để tổ chức, hướng dẫn thi hành Luật Ban hành văn bản </w:t>
      </w:r>
      <w:r w:rsidR="00EE327E">
        <w:rPr>
          <w:kern w:val="2"/>
          <w:sz w:val="28"/>
          <w:szCs w:val="28"/>
        </w:rPr>
        <w:t>quy phạm pháp luật</w:t>
      </w:r>
      <w:r w:rsidR="003C5BF0">
        <w:rPr>
          <w:kern w:val="2"/>
          <w:sz w:val="28"/>
          <w:szCs w:val="28"/>
        </w:rPr>
        <w:t xml:space="preserve"> (</w:t>
      </w:r>
      <w:r w:rsidR="00564FA8" w:rsidRPr="008C2BC6">
        <w:rPr>
          <w:kern w:val="2"/>
          <w:sz w:val="28"/>
          <w:szCs w:val="28"/>
        </w:rPr>
        <w:t xml:space="preserve">được </w:t>
      </w:r>
      <w:r w:rsidR="00633C1E" w:rsidRPr="008C2BC6">
        <w:rPr>
          <w:iCs/>
          <w:kern w:val="2"/>
          <w:sz w:val="28"/>
          <w:szCs w:val="28"/>
        </w:rPr>
        <w:t xml:space="preserve">sửa đổi, bổ sung </w:t>
      </w:r>
      <w:r w:rsidR="00564FA8" w:rsidRPr="008C2BC6">
        <w:rPr>
          <w:iCs/>
          <w:kern w:val="2"/>
          <w:sz w:val="28"/>
          <w:szCs w:val="28"/>
        </w:rPr>
        <w:t>bởi</w:t>
      </w:r>
      <w:r w:rsidR="00633C1E" w:rsidRPr="008C2BC6">
        <w:rPr>
          <w:iCs/>
          <w:kern w:val="2"/>
          <w:sz w:val="28"/>
          <w:szCs w:val="28"/>
        </w:rPr>
        <w:t xml:space="preserve"> Nghị định số 187/2025/NĐ-CP</w:t>
      </w:r>
      <w:r w:rsidR="003C5BF0">
        <w:rPr>
          <w:iCs/>
          <w:kern w:val="2"/>
          <w:sz w:val="28"/>
          <w:szCs w:val="28"/>
        </w:rPr>
        <w:t>)</w:t>
      </w:r>
      <w:r w:rsidR="00D42638">
        <w:rPr>
          <w:iCs/>
          <w:kern w:val="2"/>
          <w:sz w:val="28"/>
          <w:szCs w:val="28"/>
        </w:rPr>
        <w:t xml:space="preserve">; </w:t>
      </w:r>
      <w:r w:rsidR="00D42638">
        <w:rPr>
          <w:bCs/>
          <w:sz w:val="28"/>
          <w:szCs w:val="28"/>
          <w:lang w:val="vi-VN"/>
        </w:rPr>
        <w:t>Thông tư số 26/2025/TT-BTP ngày 12/12/2025 của Bộ trưởng Bộ Tư pháp hướng dẫn xây dựng, ban hành văn bản</w:t>
      </w:r>
      <w:r w:rsidR="003C5BF0">
        <w:rPr>
          <w:bCs/>
          <w:sz w:val="28"/>
          <w:szCs w:val="28"/>
        </w:rPr>
        <w:t xml:space="preserve"> </w:t>
      </w:r>
      <w:r w:rsidR="00EE327E">
        <w:rPr>
          <w:bCs/>
          <w:sz w:val="28"/>
          <w:szCs w:val="28"/>
        </w:rPr>
        <w:t>quy phạm pháp luật</w:t>
      </w:r>
      <w:r w:rsidR="00B215C8">
        <w:rPr>
          <w:kern w:val="2"/>
          <w:sz w:val="28"/>
          <w:szCs w:val="28"/>
        </w:rPr>
        <w:t>.</w:t>
      </w:r>
    </w:p>
    <w:p w14:paraId="2592572C" w14:textId="74E0B8C3" w:rsidR="002E75D1" w:rsidRPr="0042612C" w:rsidRDefault="006D04F0" w:rsidP="003C5BF0">
      <w:pPr>
        <w:widowControl w:val="0"/>
        <w:spacing w:before="120" w:after="120" w:line="380" w:lineRule="exact"/>
        <w:ind w:right="-143" w:firstLine="567"/>
        <w:jc w:val="both"/>
        <w:outlineLvl w:val="2"/>
        <w:rPr>
          <w:kern w:val="2"/>
          <w:sz w:val="28"/>
          <w:szCs w:val="28"/>
        </w:rPr>
      </w:pPr>
      <w:r>
        <w:rPr>
          <w:bCs/>
          <w:kern w:val="2"/>
          <w:sz w:val="28"/>
          <w:szCs w:val="28"/>
          <w:lang w:val="vi-VN"/>
          <w14:ligatures w14:val="standard"/>
        </w:rPr>
        <w:t xml:space="preserve">Theo đề nghị của Sở </w:t>
      </w:r>
      <w:r w:rsidR="00466017">
        <w:rPr>
          <w:bCs/>
          <w:kern w:val="2"/>
          <w:sz w:val="28"/>
          <w:szCs w:val="28"/>
          <w14:ligatures w14:val="standard"/>
        </w:rPr>
        <w:t>Tài chính</w:t>
      </w:r>
      <w:r>
        <w:rPr>
          <w:bCs/>
          <w:kern w:val="2"/>
          <w:sz w:val="28"/>
          <w:szCs w:val="28"/>
          <w:lang w:val="vi-VN"/>
          <w14:ligatures w14:val="standard"/>
        </w:rPr>
        <w:t xml:space="preserve"> tại Tờ trình số …/TTr-ST</w:t>
      </w:r>
      <w:r w:rsidR="009B019B">
        <w:rPr>
          <w:bCs/>
          <w:kern w:val="2"/>
          <w:sz w:val="28"/>
          <w:szCs w:val="28"/>
          <w14:ligatures w14:val="standard"/>
        </w:rPr>
        <w:t>C</w:t>
      </w:r>
      <w:r>
        <w:rPr>
          <w:bCs/>
          <w:kern w:val="2"/>
          <w:sz w:val="28"/>
          <w:szCs w:val="28"/>
          <w:lang w:val="vi-VN"/>
          <w14:ligatures w14:val="standard"/>
        </w:rPr>
        <w:t xml:space="preserve"> ngày …/…/…, UBND tỉnh kính trình</w:t>
      </w:r>
      <w:r w:rsidR="002E75D1" w:rsidRPr="008C2BC6">
        <w:rPr>
          <w:kern w:val="2"/>
          <w:sz w:val="28"/>
          <w:szCs w:val="28"/>
        </w:rPr>
        <w:t xml:space="preserve"> </w:t>
      </w:r>
      <w:r>
        <w:rPr>
          <w:kern w:val="2"/>
          <w:sz w:val="28"/>
          <w:szCs w:val="28"/>
        </w:rPr>
        <w:t xml:space="preserve">HĐND </w:t>
      </w:r>
      <w:r w:rsidR="006A5F47" w:rsidRPr="008C2BC6">
        <w:rPr>
          <w:kern w:val="2"/>
          <w:sz w:val="28"/>
          <w:szCs w:val="28"/>
        </w:rPr>
        <w:t>tỉnh</w:t>
      </w:r>
      <w:r w:rsidR="00B0385A" w:rsidRPr="008C2BC6">
        <w:rPr>
          <w:kern w:val="2"/>
          <w:sz w:val="28"/>
          <w:szCs w:val="28"/>
        </w:rPr>
        <w:t xml:space="preserve"> </w:t>
      </w:r>
      <w:r w:rsidR="00140210" w:rsidRPr="008C2BC6">
        <w:rPr>
          <w:kern w:val="2"/>
          <w:sz w:val="28"/>
          <w:szCs w:val="28"/>
        </w:rPr>
        <w:t>dự thảo</w:t>
      </w:r>
      <w:r w:rsidR="00B0385A" w:rsidRPr="008C2BC6">
        <w:rPr>
          <w:kern w:val="2"/>
          <w:sz w:val="28"/>
          <w:szCs w:val="28"/>
        </w:rPr>
        <w:t xml:space="preserve"> </w:t>
      </w:r>
      <w:r w:rsidR="008C2BC6" w:rsidRPr="008C2BC6">
        <w:rPr>
          <w:kern w:val="2"/>
          <w:sz w:val="28"/>
          <w:szCs w:val="28"/>
        </w:rPr>
        <w:t xml:space="preserve">Nghị quyết của HĐND tỉnh </w:t>
      </w:r>
      <w:r w:rsidR="005A41D8">
        <w:rPr>
          <w:iCs/>
          <w:sz w:val="28"/>
          <w:szCs w:val="28"/>
        </w:rPr>
        <w:t xml:space="preserve">quy định </w:t>
      </w:r>
      <w:r w:rsidR="005A41D8" w:rsidRPr="00FF3A5B">
        <w:rPr>
          <w:sz w:val="28"/>
          <w:szCs w:val="28"/>
        </w:rPr>
        <w:t>chế độ chi tiếp khách nước ngoài, chế độ chi tổ chức các hội nghị, hội thảo quốc tế và chế độ chi tiếp khách trong nước trên địa bàn tỉnh</w:t>
      </w:r>
      <w:r w:rsidR="00602BA0">
        <w:rPr>
          <w:sz w:val="28"/>
          <w:szCs w:val="28"/>
        </w:rPr>
        <w:t xml:space="preserve"> Đắk Lắk</w:t>
      </w:r>
      <w:r w:rsidR="002E75D1" w:rsidRPr="0042612C">
        <w:rPr>
          <w:kern w:val="2"/>
          <w:sz w:val="28"/>
          <w:szCs w:val="28"/>
        </w:rPr>
        <w:t xml:space="preserve">, </w:t>
      </w:r>
      <w:r w:rsidR="007A1BB0">
        <w:rPr>
          <w:kern w:val="2"/>
          <w:sz w:val="28"/>
          <w:szCs w:val="28"/>
        </w:rPr>
        <w:t xml:space="preserve">với nội dung </w:t>
      </w:r>
      <w:r w:rsidR="002E75D1" w:rsidRPr="0042612C">
        <w:rPr>
          <w:kern w:val="2"/>
          <w:sz w:val="28"/>
          <w:szCs w:val="28"/>
        </w:rPr>
        <w:t>cụ thể như sau:</w:t>
      </w:r>
    </w:p>
    <w:p w14:paraId="7A270C12" w14:textId="56AF8AA6" w:rsidR="002E75D1" w:rsidRPr="00D42638" w:rsidRDefault="009C5EF1" w:rsidP="003C5BF0">
      <w:pPr>
        <w:pStyle w:val="BodyTextIndent2"/>
        <w:widowControl w:val="0"/>
        <w:spacing w:before="120" w:after="120" w:line="380" w:lineRule="exact"/>
        <w:ind w:firstLine="567"/>
        <w:rPr>
          <w:b/>
          <w:kern w:val="2"/>
          <w:szCs w:val="28"/>
        </w:rPr>
      </w:pPr>
      <w:r w:rsidRPr="00D42638">
        <w:rPr>
          <w:b/>
          <w:kern w:val="2"/>
          <w:szCs w:val="28"/>
        </w:rPr>
        <w:t>I</w:t>
      </w:r>
      <w:r w:rsidR="00081F46" w:rsidRPr="00D42638">
        <w:rPr>
          <w:b/>
          <w:kern w:val="2"/>
          <w:szCs w:val="28"/>
        </w:rPr>
        <w:t xml:space="preserve">. </w:t>
      </w:r>
      <w:r w:rsidR="00B0385A" w:rsidRPr="00D42638">
        <w:rPr>
          <w:b/>
          <w:kern w:val="2"/>
          <w:szCs w:val="28"/>
        </w:rPr>
        <w:t>SỰ CẦN THIẾT BAN HÀNH VĂN BẢN</w:t>
      </w:r>
    </w:p>
    <w:p w14:paraId="2FF3F78D" w14:textId="77777777" w:rsidR="00E94094" w:rsidRPr="002F0D56" w:rsidRDefault="00E94094" w:rsidP="00E94094">
      <w:pPr>
        <w:widowControl w:val="0"/>
        <w:spacing w:before="120" w:after="120" w:line="400" w:lineRule="exact"/>
        <w:ind w:firstLine="567"/>
        <w:jc w:val="both"/>
        <w:rPr>
          <w:b/>
          <w:bCs/>
          <w:kern w:val="28"/>
          <w:sz w:val="28"/>
          <w:szCs w:val="28"/>
        </w:rPr>
      </w:pPr>
      <w:r w:rsidRPr="002B32D8">
        <w:rPr>
          <w:b/>
          <w:bCs/>
          <w:kern w:val="28"/>
          <w:sz w:val="28"/>
          <w:szCs w:val="28"/>
        </w:rPr>
        <w:t>1</w:t>
      </w:r>
      <w:r w:rsidRPr="002F0D56">
        <w:rPr>
          <w:b/>
          <w:bCs/>
          <w:kern w:val="28"/>
          <w:sz w:val="28"/>
          <w:szCs w:val="28"/>
        </w:rPr>
        <w:t>. Cơ sở chính trị, pháp lý</w:t>
      </w:r>
    </w:p>
    <w:p w14:paraId="3D6C97CB" w14:textId="77777777" w:rsidR="00E94094" w:rsidRDefault="00E94094" w:rsidP="00E94094">
      <w:pPr>
        <w:spacing w:before="120" w:line="264" w:lineRule="auto"/>
        <w:ind w:firstLine="709"/>
        <w:jc w:val="both"/>
        <w:rPr>
          <w:sz w:val="28"/>
          <w:szCs w:val="28"/>
        </w:rPr>
      </w:pPr>
      <w:r>
        <w:rPr>
          <w:sz w:val="28"/>
          <w:szCs w:val="28"/>
        </w:rPr>
        <w:t xml:space="preserve">Tại khoản 1 và khoản 2 Điều 33 Thông tư số 35/2026/TT-BTC ngày 31/3/2026 của Bộ Tài chính về việc quy định chế độ tiếp khách nước ngoài vào làm việc tại Việt Nam, chế độ chi tổ chức hội nghị, hội thảo quốc tế tại Việt Nam và chế độ tiếp khách trong nước quy định: </w:t>
      </w:r>
    </w:p>
    <w:p w14:paraId="0A0809BC" w14:textId="77777777" w:rsidR="00E94094" w:rsidRPr="0037024B" w:rsidRDefault="00E94094" w:rsidP="00E94094">
      <w:pPr>
        <w:spacing w:before="120" w:line="264" w:lineRule="auto"/>
        <w:ind w:firstLine="709"/>
        <w:jc w:val="both"/>
        <w:rPr>
          <w:i/>
          <w:iCs/>
          <w:sz w:val="28"/>
          <w:szCs w:val="28"/>
        </w:rPr>
      </w:pPr>
      <w:r>
        <w:rPr>
          <w:i/>
          <w:iCs/>
          <w:sz w:val="28"/>
          <w:szCs w:val="28"/>
        </w:rPr>
        <w:t>“</w:t>
      </w:r>
      <w:bookmarkStart w:id="0" w:name="dieu_33"/>
      <w:r w:rsidRPr="0037024B">
        <w:rPr>
          <w:i/>
          <w:iCs/>
          <w:sz w:val="28"/>
          <w:szCs w:val="28"/>
        </w:rPr>
        <w:t>Điều 33. Thẩm quyền quy định mức chi cụ thể tiếp khách nước ngoài, tổ chức hội nghị quốc tế tại Việt Nam, chi tiếp khách trong nước của các Bộ, địa phương, các cơ quan, đơn vị</w:t>
      </w:r>
      <w:bookmarkEnd w:id="0"/>
    </w:p>
    <w:p w14:paraId="716A339B" w14:textId="77777777" w:rsidR="00E94094" w:rsidRPr="0037024B" w:rsidRDefault="00E94094" w:rsidP="00E94094">
      <w:pPr>
        <w:spacing w:before="120" w:line="264" w:lineRule="auto"/>
        <w:ind w:firstLine="709"/>
        <w:jc w:val="both"/>
        <w:rPr>
          <w:i/>
          <w:iCs/>
          <w:sz w:val="28"/>
          <w:szCs w:val="28"/>
        </w:rPr>
      </w:pPr>
      <w:r w:rsidRPr="0037024B">
        <w:rPr>
          <w:i/>
          <w:iCs/>
          <w:sz w:val="28"/>
          <w:szCs w:val="28"/>
        </w:rPr>
        <w:t>1. Đối với chi tiếp khách nước ngoài, chi tổ chức hội nghị quốc tế</w:t>
      </w:r>
    </w:p>
    <w:p w14:paraId="124AB800" w14:textId="77777777" w:rsidR="00E94094" w:rsidRPr="0037024B" w:rsidRDefault="00E94094" w:rsidP="00E94094">
      <w:pPr>
        <w:spacing w:before="120" w:line="264" w:lineRule="auto"/>
        <w:ind w:firstLine="709"/>
        <w:jc w:val="both"/>
        <w:rPr>
          <w:i/>
          <w:iCs/>
          <w:sz w:val="28"/>
          <w:szCs w:val="28"/>
        </w:rPr>
      </w:pPr>
      <w:r w:rsidRPr="0037024B">
        <w:rPr>
          <w:i/>
          <w:iCs/>
          <w:sz w:val="28"/>
          <w:szCs w:val="28"/>
        </w:rPr>
        <w:t xml:space="preserve">Căn cứ vào khả năng nguồn kinh phí và giá cả thực tế, Bộ trưởng, thủ trưởng cơ quan ngang Bộ, cơ quan thuộc Chính phủ, các cơ quan khác ở trung </w:t>
      </w:r>
      <w:r w:rsidRPr="0037024B">
        <w:rPr>
          <w:i/>
          <w:iCs/>
          <w:sz w:val="28"/>
          <w:szCs w:val="28"/>
        </w:rPr>
        <w:lastRenderedPageBreak/>
        <w:t>ương, Hội đồng nhân dân tỉnh, thành phố trực thuộc Trung ương quy định các mức chi cụ thể tiếp khách nước ngoài, tổ chức các hội nghị quốc tế tại Việt Nam đối với các cơ quan, đơn vị thuộc phạm vi quản lý để thực hiện cho phù hợp nhưng không vượt mức chi quy định tại Thông tư này.</w:t>
      </w:r>
    </w:p>
    <w:p w14:paraId="578180AF" w14:textId="77777777" w:rsidR="00E94094" w:rsidRPr="0037024B" w:rsidRDefault="00E94094" w:rsidP="00E94094">
      <w:pPr>
        <w:spacing w:before="120" w:line="264" w:lineRule="auto"/>
        <w:ind w:firstLine="709"/>
        <w:jc w:val="both"/>
        <w:rPr>
          <w:i/>
          <w:iCs/>
          <w:sz w:val="28"/>
          <w:szCs w:val="28"/>
        </w:rPr>
      </w:pPr>
      <w:r w:rsidRPr="0037024B">
        <w:rPr>
          <w:i/>
          <w:iCs/>
          <w:sz w:val="28"/>
          <w:szCs w:val="28"/>
        </w:rPr>
        <w:t>2. Đối với chi tiếp khách trong nước</w:t>
      </w:r>
    </w:p>
    <w:p w14:paraId="1E32AB9E" w14:textId="77777777" w:rsidR="00E94094" w:rsidRDefault="00E94094" w:rsidP="00E94094">
      <w:pPr>
        <w:spacing w:before="120" w:line="264" w:lineRule="auto"/>
        <w:ind w:firstLine="709"/>
        <w:jc w:val="both"/>
        <w:rPr>
          <w:i/>
          <w:iCs/>
          <w:sz w:val="28"/>
          <w:szCs w:val="28"/>
        </w:rPr>
      </w:pPr>
      <w:r w:rsidRPr="0037024B">
        <w:rPr>
          <w:i/>
          <w:iCs/>
          <w:sz w:val="28"/>
          <w:szCs w:val="28"/>
        </w:rPr>
        <w:t>Căn cứ vào khả năng nguồn kinh phí và giá cả thực tế, Bộ trưởng, thủ trưởng cơ quan ngang Bộ, cơ quan thuộc Chính phủ, các cơ quan nhà nước khác ở trung ương, Hội đồng nhân dân tỉnh, thành phố trực thuộc Trung ương quy định các mức chi cụ thể tiếp khách trong nước đối với các cơ quan, đơn vị thuộc phạm vi quản lý để thực hiện cho phù hợp, đảm bảo tiết kiệm, chống lãng phí.</w:t>
      </w:r>
      <w:r>
        <w:rPr>
          <w:i/>
          <w:iCs/>
          <w:sz w:val="28"/>
          <w:szCs w:val="28"/>
        </w:rPr>
        <w:t>”</w:t>
      </w:r>
    </w:p>
    <w:p w14:paraId="18EE9169" w14:textId="77777777" w:rsidR="00E94094" w:rsidRPr="000C4343" w:rsidRDefault="00E94094" w:rsidP="00E94094">
      <w:pPr>
        <w:widowControl w:val="0"/>
        <w:spacing w:before="120" w:after="120" w:line="400" w:lineRule="exact"/>
        <w:ind w:firstLine="567"/>
        <w:jc w:val="both"/>
        <w:rPr>
          <w:b/>
          <w:kern w:val="28"/>
          <w:sz w:val="28"/>
          <w:szCs w:val="28"/>
        </w:rPr>
      </w:pPr>
      <w:r w:rsidRPr="000C4343">
        <w:rPr>
          <w:b/>
          <w:kern w:val="28"/>
          <w:sz w:val="28"/>
          <w:szCs w:val="28"/>
        </w:rPr>
        <w:t>2. Cơ sở thực tiễn</w:t>
      </w:r>
    </w:p>
    <w:p w14:paraId="134D27CA" w14:textId="77777777" w:rsidR="00E94094" w:rsidRPr="0085052E" w:rsidRDefault="00E94094" w:rsidP="00E94094">
      <w:pPr>
        <w:widowControl w:val="0"/>
        <w:spacing w:before="120" w:after="120" w:line="400" w:lineRule="exact"/>
        <w:ind w:firstLine="567"/>
        <w:jc w:val="both"/>
        <w:rPr>
          <w:iCs/>
          <w:sz w:val="28"/>
          <w:szCs w:val="28"/>
        </w:rPr>
      </w:pPr>
      <w:r>
        <w:rPr>
          <w:bCs/>
          <w:color w:val="000000" w:themeColor="text1"/>
          <w:sz w:val="28"/>
          <w:szCs w:val="28"/>
        </w:rPr>
        <w:t xml:space="preserve">- Thực hiện quy định tại </w:t>
      </w:r>
      <w:r>
        <w:rPr>
          <w:iCs/>
          <w:sz w:val="28"/>
          <w:szCs w:val="28"/>
        </w:rPr>
        <w:t>Thông tư số 71/2018/TT-BTC ngày 10/8</w:t>
      </w:r>
      <w:r w:rsidRPr="0094527E">
        <w:rPr>
          <w:iCs/>
          <w:sz w:val="28"/>
          <w:szCs w:val="28"/>
        </w:rPr>
        <w:t>/201</w:t>
      </w:r>
      <w:r>
        <w:rPr>
          <w:iCs/>
          <w:sz w:val="28"/>
          <w:szCs w:val="28"/>
        </w:rPr>
        <w:t>8</w:t>
      </w:r>
      <w:r w:rsidRPr="0094527E">
        <w:rPr>
          <w:iCs/>
          <w:sz w:val="28"/>
          <w:szCs w:val="28"/>
        </w:rPr>
        <w:t xml:space="preserve"> của Bộ trưởng Bộ Tài chính </w:t>
      </w:r>
      <w:r w:rsidRPr="00FF3A5B">
        <w:rPr>
          <w:sz w:val="28"/>
          <w:szCs w:val="28"/>
        </w:rPr>
        <w:t>quy định chế độ chi tiếp khách nước ngoài</w:t>
      </w:r>
      <w:r>
        <w:rPr>
          <w:sz w:val="28"/>
          <w:szCs w:val="28"/>
        </w:rPr>
        <w:t xml:space="preserve"> vào làm việc tại Việt Nam</w:t>
      </w:r>
      <w:r w:rsidRPr="00FF3A5B">
        <w:rPr>
          <w:sz w:val="28"/>
          <w:szCs w:val="28"/>
        </w:rPr>
        <w:t>, chế độ chi tổ chức</w:t>
      </w:r>
      <w:r>
        <w:rPr>
          <w:sz w:val="28"/>
          <w:szCs w:val="28"/>
        </w:rPr>
        <w:t xml:space="preserve"> </w:t>
      </w:r>
      <w:r w:rsidRPr="00FF3A5B">
        <w:rPr>
          <w:sz w:val="28"/>
          <w:szCs w:val="28"/>
        </w:rPr>
        <w:t>hội nghị, hội thảo quốc tế</w:t>
      </w:r>
      <w:r>
        <w:rPr>
          <w:sz w:val="28"/>
          <w:szCs w:val="28"/>
        </w:rPr>
        <w:t xml:space="preserve"> tại Việt Nam</w:t>
      </w:r>
      <w:r w:rsidRPr="00FF3A5B">
        <w:rPr>
          <w:sz w:val="28"/>
          <w:szCs w:val="28"/>
        </w:rPr>
        <w:t xml:space="preserve"> và chế độ tiếp khách trong nước</w:t>
      </w:r>
      <w:r>
        <w:rPr>
          <w:iCs/>
          <w:sz w:val="28"/>
          <w:szCs w:val="28"/>
        </w:rPr>
        <w:t xml:space="preserve">, HĐND tỉnh Đắk Lắk (cũ) đã ban hành Nghị quyết số 04/2019/NQ-HĐND ngày 10/7/20219 </w:t>
      </w:r>
      <w:r w:rsidRPr="00FF3A5B">
        <w:rPr>
          <w:sz w:val="28"/>
          <w:szCs w:val="28"/>
        </w:rPr>
        <w:t>quy định chế độ chi tiếp khách nước ngoài, chế độ chi tổ chức các hội nghị, hội thảo quốc tế và chế độ chi tiếp khách trong nước trên địa bàn tỉnh</w:t>
      </w:r>
      <w:r>
        <w:rPr>
          <w:sz w:val="28"/>
          <w:szCs w:val="28"/>
        </w:rPr>
        <w:t xml:space="preserve"> </w:t>
      </w:r>
      <w:r>
        <w:rPr>
          <w:iCs/>
          <w:sz w:val="28"/>
          <w:szCs w:val="28"/>
        </w:rPr>
        <w:t xml:space="preserve">và HĐND tỉnh Phú Yên đã ban hành </w:t>
      </w:r>
      <w:r w:rsidRPr="00721FF5">
        <w:rPr>
          <w:iCs/>
          <w:sz w:val="28"/>
          <w:szCs w:val="28"/>
        </w:rPr>
        <w:t xml:space="preserve">Nghị quyết số </w:t>
      </w:r>
      <w:r>
        <w:rPr>
          <w:iCs/>
          <w:sz w:val="28"/>
          <w:szCs w:val="28"/>
        </w:rPr>
        <w:t>02</w:t>
      </w:r>
      <w:r w:rsidRPr="00721FF5">
        <w:rPr>
          <w:iCs/>
          <w:sz w:val="28"/>
          <w:szCs w:val="28"/>
        </w:rPr>
        <w:t>/201</w:t>
      </w:r>
      <w:r>
        <w:rPr>
          <w:iCs/>
          <w:sz w:val="28"/>
          <w:szCs w:val="28"/>
        </w:rPr>
        <w:t>9</w:t>
      </w:r>
      <w:r w:rsidRPr="00721FF5">
        <w:rPr>
          <w:iCs/>
          <w:sz w:val="28"/>
          <w:szCs w:val="28"/>
        </w:rPr>
        <w:t xml:space="preserve">/NQ-HĐND ngày </w:t>
      </w:r>
      <w:r>
        <w:rPr>
          <w:iCs/>
          <w:sz w:val="28"/>
          <w:szCs w:val="28"/>
        </w:rPr>
        <w:t>12</w:t>
      </w:r>
      <w:r w:rsidRPr="00721FF5">
        <w:rPr>
          <w:iCs/>
          <w:sz w:val="28"/>
          <w:szCs w:val="28"/>
        </w:rPr>
        <w:t>/</w:t>
      </w:r>
      <w:r>
        <w:rPr>
          <w:iCs/>
          <w:sz w:val="28"/>
          <w:szCs w:val="28"/>
        </w:rPr>
        <w:t>7</w:t>
      </w:r>
      <w:r w:rsidRPr="00721FF5">
        <w:rPr>
          <w:iCs/>
          <w:sz w:val="28"/>
          <w:szCs w:val="28"/>
        </w:rPr>
        <w:t>/201</w:t>
      </w:r>
      <w:r>
        <w:rPr>
          <w:iCs/>
          <w:sz w:val="28"/>
          <w:szCs w:val="28"/>
        </w:rPr>
        <w:t>9</w:t>
      </w:r>
      <w:r w:rsidRPr="00721FF5">
        <w:rPr>
          <w:iCs/>
          <w:sz w:val="28"/>
          <w:szCs w:val="28"/>
        </w:rPr>
        <w:t xml:space="preserve"> </w:t>
      </w:r>
      <w:r w:rsidRPr="00FF3A5B">
        <w:rPr>
          <w:sz w:val="28"/>
          <w:szCs w:val="28"/>
        </w:rPr>
        <w:t>quy định chế độ tiếp khách nước ngoài</w:t>
      </w:r>
      <w:r>
        <w:rPr>
          <w:sz w:val="28"/>
          <w:szCs w:val="28"/>
        </w:rPr>
        <w:t xml:space="preserve"> vào làm việc tại Phú Yên</w:t>
      </w:r>
      <w:r w:rsidRPr="00FF3A5B">
        <w:rPr>
          <w:sz w:val="28"/>
          <w:szCs w:val="28"/>
        </w:rPr>
        <w:t>, chế độ chi tổ chức hội nghị</w:t>
      </w:r>
      <w:r>
        <w:rPr>
          <w:sz w:val="28"/>
          <w:szCs w:val="28"/>
        </w:rPr>
        <w:t xml:space="preserve"> </w:t>
      </w:r>
      <w:r w:rsidRPr="00FF3A5B">
        <w:rPr>
          <w:sz w:val="28"/>
          <w:szCs w:val="28"/>
        </w:rPr>
        <w:t>quốc tế</w:t>
      </w:r>
      <w:r>
        <w:rPr>
          <w:sz w:val="28"/>
          <w:szCs w:val="28"/>
        </w:rPr>
        <w:t xml:space="preserve"> tại Phú Yên</w:t>
      </w:r>
      <w:r w:rsidRPr="00FF3A5B">
        <w:rPr>
          <w:sz w:val="28"/>
          <w:szCs w:val="28"/>
        </w:rPr>
        <w:t xml:space="preserve"> và chế độ tiếp khách trong nước</w:t>
      </w:r>
      <w:r>
        <w:rPr>
          <w:iCs/>
          <w:sz w:val="28"/>
          <w:szCs w:val="28"/>
        </w:rPr>
        <w:t>.</w:t>
      </w:r>
      <w:r w:rsidRPr="00721FF5">
        <w:rPr>
          <w:iCs/>
          <w:sz w:val="28"/>
          <w:szCs w:val="28"/>
        </w:rPr>
        <w:t xml:space="preserve"> </w:t>
      </w:r>
      <w:r>
        <w:rPr>
          <w:iCs/>
          <w:sz w:val="28"/>
          <w:szCs w:val="28"/>
          <w:lang w:val="vi-VN"/>
        </w:rPr>
        <w:t xml:space="preserve">Sau sắp xếp tỉnh, căn cứ quy định tại điểm b khoản 2 Điều 54 Luật Ban hành văn bản QPPL số 64/2025/QH15 (được sửa đổi, bổ sung bởi Luật số 87/2025/QH15), HĐND tỉnh Đắk Lắk (mới) đã quyết định áp dụng thống nhất </w:t>
      </w:r>
      <w:r>
        <w:rPr>
          <w:iCs/>
          <w:sz w:val="28"/>
          <w:szCs w:val="28"/>
        </w:rPr>
        <w:t xml:space="preserve">Nghị quyết số 04/2019/NQ-HĐND ngày 10/7/20219 </w:t>
      </w:r>
      <w:r>
        <w:rPr>
          <w:iCs/>
          <w:sz w:val="28"/>
          <w:szCs w:val="28"/>
          <w:lang w:val="vi-VN"/>
        </w:rPr>
        <w:t>trên toàn bộ địa bàn tỉnh Đắk Lắk (mới)</w:t>
      </w:r>
      <w:r>
        <w:rPr>
          <w:rStyle w:val="FootnoteReference"/>
          <w:iCs/>
          <w:sz w:val="28"/>
          <w:szCs w:val="28"/>
          <w:lang w:val="vi-VN"/>
        </w:rPr>
        <w:footnoteReference w:id="1"/>
      </w:r>
      <w:r>
        <w:rPr>
          <w:iCs/>
          <w:sz w:val="28"/>
          <w:szCs w:val="28"/>
          <w:lang w:val="vi-VN"/>
        </w:rPr>
        <w:t>.</w:t>
      </w:r>
    </w:p>
    <w:p w14:paraId="11FC1E2B" w14:textId="77777777" w:rsidR="00E94094" w:rsidRDefault="00E94094" w:rsidP="00E94094">
      <w:pPr>
        <w:widowControl w:val="0"/>
        <w:spacing w:before="120" w:line="288" w:lineRule="auto"/>
        <w:ind w:firstLine="720"/>
        <w:jc w:val="both"/>
        <w:outlineLvl w:val="0"/>
        <w:rPr>
          <w:iCs/>
          <w:sz w:val="28"/>
          <w:szCs w:val="28"/>
        </w:rPr>
      </w:pPr>
      <w:r w:rsidRPr="00CA250E">
        <w:rPr>
          <w:sz w:val="28"/>
          <w:szCs w:val="28"/>
        </w:rPr>
        <w:t xml:space="preserve">- </w:t>
      </w:r>
      <w:r>
        <w:rPr>
          <w:iCs/>
          <w:sz w:val="28"/>
          <w:szCs w:val="28"/>
        </w:rPr>
        <w:t>Ngày 31/3/2026</w:t>
      </w:r>
      <w:r w:rsidRPr="0094527E">
        <w:rPr>
          <w:iCs/>
          <w:sz w:val="28"/>
          <w:szCs w:val="28"/>
        </w:rPr>
        <w:t xml:space="preserve"> Bộ trưởng Bộ Tài chính </w:t>
      </w:r>
      <w:r>
        <w:rPr>
          <w:iCs/>
          <w:sz w:val="28"/>
          <w:szCs w:val="28"/>
        </w:rPr>
        <w:t xml:space="preserve">ban hành Thông tư số 35/2026/TT-BTC </w:t>
      </w:r>
      <w:r>
        <w:rPr>
          <w:sz w:val="28"/>
          <w:szCs w:val="28"/>
        </w:rPr>
        <w:t>của Bộ Tài chính quy định chế độ tiếp khách nước ngoài vào làm việc tại Việt Nam, chế độ chi tổ chức hội nghị, hội thảo quốc tế tại Việt Nam và chế độ tiếp khách trong nước có hiệu lực kể từ ngày 18/5/2026</w:t>
      </w:r>
      <w:r>
        <w:rPr>
          <w:iCs/>
          <w:sz w:val="28"/>
          <w:szCs w:val="28"/>
        </w:rPr>
        <w:t>. Theo đó, Thông tư số 71/2018/TT-BTC ngày 10/8</w:t>
      </w:r>
      <w:r w:rsidRPr="0094527E">
        <w:rPr>
          <w:iCs/>
          <w:sz w:val="28"/>
          <w:szCs w:val="28"/>
        </w:rPr>
        <w:t>/201</w:t>
      </w:r>
      <w:r>
        <w:rPr>
          <w:iCs/>
          <w:sz w:val="28"/>
          <w:szCs w:val="28"/>
        </w:rPr>
        <w:t>8</w:t>
      </w:r>
      <w:r w:rsidRPr="0094527E">
        <w:rPr>
          <w:iCs/>
          <w:sz w:val="28"/>
          <w:szCs w:val="28"/>
        </w:rPr>
        <w:t xml:space="preserve"> </w:t>
      </w:r>
      <w:r>
        <w:rPr>
          <w:iCs/>
          <w:sz w:val="28"/>
          <w:szCs w:val="28"/>
        </w:rPr>
        <w:t>hết hiệu lực từ ngày 18/5/2026.</w:t>
      </w:r>
    </w:p>
    <w:p w14:paraId="101E0A6D" w14:textId="77777777" w:rsidR="00E94094" w:rsidRDefault="00E94094" w:rsidP="00E94094">
      <w:pPr>
        <w:widowControl w:val="0"/>
        <w:spacing w:before="120" w:line="288" w:lineRule="auto"/>
        <w:ind w:firstLine="720"/>
        <w:jc w:val="both"/>
        <w:outlineLvl w:val="0"/>
        <w:rPr>
          <w:iCs/>
          <w:sz w:val="28"/>
          <w:szCs w:val="28"/>
        </w:rPr>
      </w:pPr>
      <w:r w:rsidRPr="0094527E">
        <w:rPr>
          <w:color w:val="000000" w:themeColor="text1"/>
          <w:sz w:val="28"/>
        </w:rPr>
        <w:t xml:space="preserve"> </w:t>
      </w:r>
      <w:r w:rsidRPr="00895889">
        <w:rPr>
          <w:iCs/>
          <w:sz w:val="28"/>
          <w:szCs w:val="28"/>
        </w:rPr>
        <w:t xml:space="preserve">Vì vậy, để </w:t>
      </w:r>
      <w:r w:rsidRPr="00FF3A5B">
        <w:rPr>
          <w:sz w:val="28"/>
          <w:szCs w:val="28"/>
        </w:rPr>
        <w:t xml:space="preserve">chế độ chi tiếp khách nước ngoài, chế độ chi tổ chức các hội </w:t>
      </w:r>
      <w:r w:rsidRPr="00FF3A5B">
        <w:rPr>
          <w:sz w:val="28"/>
          <w:szCs w:val="28"/>
        </w:rPr>
        <w:lastRenderedPageBreak/>
        <w:t>nghị, hội thảo quốc tế và chế độ chi tiếp khách trong nước trên địa bàn tỉnh</w:t>
      </w:r>
      <w:r>
        <w:rPr>
          <w:sz w:val="28"/>
          <w:szCs w:val="28"/>
        </w:rPr>
        <w:t xml:space="preserve"> </w:t>
      </w:r>
      <w:r>
        <w:rPr>
          <w:iCs/>
          <w:sz w:val="28"/>
          <w:szCs w:val="28"/>
        </w:rPr>
        <w:t xml:space="preserve">đảm bảo theo quy định Thông tư số Thông tư số 35/2026/TT-BTC ngày 31/3/2026, việc </w:t>
      </w:r>
      <w:r w:rsidRPr="00895889">
        <w:rPr>
          <w:iCs/>
          <w:sz w:val="28"/>
          <w:szCs w:val="28"/>
        </w:rPr>
        <w:t>xây dựng</w:t>
      </w:r>
      <w:r>
        <w:rPr>
          <w:iCs/>
          <w:sz w:val="28"/>
          <w:szCs w:val="28"/>
        </w:rPr>
        <w:t xml:space="preserve"> </w:t>
      </w:r>
      <w:r w:rsidRPr="00895889">
        <w:rPr>
          <w:iCs/>
          <w:sz w:val="28"/>
          <w:szCs w:val="28"/>
        </w:rPr>
        <w:t xml:space="preserve">Nghị quyết của Hội đồng nhân dân tỉnh </w:t>
      </w:r>
      <w:r>
        <w:rPr>
          <w:iCs/>
          <w:sz w:val="28"/>
          <w:szCs w:val="28"/>
        </w:rPr>
        <w:t xml:space="preserve">quy định </w:t>
      </w:r>
      <w:r w:rsidRPr="00FF3A5B">
        <w:rPr>
          <w:sz w:val="28"/>
          <w:szCs w:val="28"/>
        </w:rPr>
        <w:t>chế độ chi tiếp khách nước ngoài, chế độ chi tổ chức các hội nghị, hội thảo quốc tế và chế độ chi tiếp khách trong nước trên địa bàn tỉnh</w:t>
      </w:r>
      <w:r>
        <w:rPr>
          <w:sz w:val="28"/>
          <w:szCs w:val="28"/>
        </w:rPr>
        <w:t xml:space="preserve"> </w:t>
      </w:r>
      <w:r>
        <w:rPr>
          <w:iCs/>
          <w:sz w:val="28"/>
          <w:szCs w:val="28"/>
        </w:rPr>
        <w:t>bãi bỏ Nghị quyết số 04/2019/NQ-HĐND ngày 10/7/20219 là cần thiết.</w:t>
      </w:r>
    </w:p>
    <w:p w14:paraId="4949D317" w14:textId="4A4AC2BF" w:rsidR="00425A44" w:rsidRPr="00E26144" w:rsidRDefault="00B0385A" w:rsidP="003C5BF0">
      <w:pPr>
        <w:widowControl w:val="0"/>
        <w:spacing w:before="120" w:after="120" w:line="380" w:lineRule="exact"/>
        <w:ind w:firstLine="567"/>
        <w:jc w:val="both"/>
        <w:rPr>
          <w:b/>
          <w:kern w:val="2"/>
          <w:sz w:val="28"/>
          <w:szCs w:val="28"/>
        </w:rPr>
      </w:pPr>
      <w:r w:rsidRPr="00E26144">
        <w:rPr>
          <w:b/>
          <w:kern w:val="2"/>
          <w:sz w:val="28"/>
          <w:szCs w:val="28"/>
        </w:rPr>
        <w:t>II</w:t>
      </w:r>
      <w:r w:rsidR="00081F46" w:rsidRPr="00E26144">
        <w:rPr>
          <w:b/>
          <w:kern w:val="2"/>
          <w:sz w:val="28"/>
          <w:szCs w:val="28"/>
        </w:rPr>
        <w:t xml:space="preserve">. </w:t>
      </w:r>
      <w:r w:rsidRPr="00E26144">
        <w:rPr>
          <w:b/>
          <w:kern w:val="2"/>
          <w:sz w:val="28"/>
          <w:szCs w:val="28"/>
        </w:rPr>
        <w:t>MỤC ĐÍCH, QUAN ĐIỂM XÂY DỰNG VĂN BẢN</w:t>
      </w:r>
    </w:p>
    <w:p w14:paraId="10741B17" w14:textId="77777777" w:rsidR="000E6CAE" w:rsidRPr="00E26144" w:rsidRDefault="000E6CAE" w:rsidP="000E6CAE">
      <w:pPr>
        <w:widowControl w:val="0"/>
        <w:spacing w:before="120" w:after="120" w:line="400" w:lineRule="exact"/>
        <w:ind w:firstLine="567"/>
        <w:jc w:val="both"/>
        <w:rPr>
          <w:b/>
          <w:kern w:val="2"/>
          <w:sz w:val="28"/>
          <w:szCs w:val="28"/>
        </w:rPr>
      </w:pPr>
      <w:r w:rsidRPr="00E26144">
        <w:rPr>
          <w:b/>
          <w:kern w:val="2"/>
          <w:sz w:val="28"/>
          <w:szCs w:val="28"/>
        </w:rPr>
        <w:t>1. Mục đích xây dựng văn bản</w:t>
      </w:r>
    </w:p>
    <w:p w14:paraId="5140010B" w14:textId="77777777" w:rsidR="000E6CAE" w:rsidRPr="00511103" w:rsidRDefault="000E6CAE" w:rsidP="000E6CAE">
      <w:pPr>
        <w:widowControl w:val="0"/>
        <w:spacing w:before="120" w:line="288" w:lineRule="auto"/>
        <w:ind w:firstLine="567"/>
        <w:jc w:val="both"/>
        <w:rPr>
          <w:iCs/>
          <w:sz w:val="28"/>
          <w:szCs w:val="28"/>
        </w:rPr>
      </w:pPr>
      <w:r>
        <w:rPr>
          <w:iCs/>
          <w:sz w:val="28"/>
          <w:szCs w:val="28"/>
        </w:rPr>
        <w:t>Q</w:t>
      </w:r>
      <w:r w:rsidRPr="007E4D29">
        <w:rPr>
          <w:iCs/>
          <w:sz w:val="28"/>
          <w:szCs w:val="28"/>
        </w:rPr>
        <w:t xml:space="preserve">uy định </w:t>
      </w:r>
      <w:r w:rsidRPr="00FF3A5B">
        <w:rPr>
          <w:sz w:val="28"/>
          <w:szCs w:val="28"/>
        </w:rPr>
        <w:t>chế độ chi tiếp khách nước ngoài, chế độ chi tổ chức các hội nghị, hội thảo quốc tế và chế độ chi tiếp khách trong nước trên địa bàn tỉnh</w:t>
      </w:r>
      <w:r>
        <w:rPr>
          <w:iCs/>
          <w:sz w:val="28"/>
          <w:szCs w:val="28"/>
        </w:rPr>
        <w:t>.</w:t>
      </w:r>
    </w:p>
    <w:p w14:paraId="1F74EBF9" w14:textId="77777777" w:rsidR="000E6CAE" w:rsidRPr="00E26144" w:rsidRDefault="000E6CAE" w:rsidP="000E6CAE">
      <w:pPr>
        <w:widowControl w:val="0"/>
        <w:spacing w:before="120" w:after="120" w:line="400" w:lineRule="exact"/>
        <w:ind w:firstLine="567"/>
        <w:jc w:val="both"/>
        <w:rPr>
          <w:b/>
          <w:kern w:val="2"/>
          <w:sz w:val="28"/>
          <w:szCs w:val="28"/>
        </w:rPr>
      </w:pPr>
      <w:r w:rsidRPr="00E26144">
        <w:rPr>
          <w:b/>
          <w:kern w:val="2"/>
          <w:sz w:val="28"/>
          <w:szCs w:val="28"/>
        </w:rPr>
        <w:t>2. Quan điểm xây dựng văn bản</w:t>
      </w:r>
    </w:p>
    <w:p w14:paraId="638D754A" w14:textId="77777777" w:rsidR="000E6CAE" w:rsidRDefault="000E6CAE" w:rsidP="000E6CAE">
      <w:pPr>
        <w:spacing w:before="120" w:line="288" w:lineRule="auto"/>
        <w:ind w:right="-46" w:firstLine="709"/>
        <w:jc w:val="both"/>
        <w:rPr>
          <w:bCs/>
          <w:sz w:val="28"/>
          <w:szCs w:val="28"/>
          <w:highlight w:val="white"/>
          <w:lang w:val="pl-PL"/>
        </w:rPr>
      </w:pPr>
      <w:r w:rsidRPr="00D70900">
        <w:rPr>
          <w:bCs/>
          <w:sz w:val="28"/>
          <w:szCs w:val="28"/>
          <w:highlight w:val="white"/>
          <w:lang w:val="pl-PL"/>
        </w:rPr>
        <w:t xml:space="preserve">Đảm bảo theo quy định tại </w:t>
      </w:r>
      <w:r>
        <w:rPr>
          <w:iCs/>
          <w:sz w:val="28"/>
          <w:szCs w:val="28"/>
        </w:rPr>
        <w:t xml:space="preserve">Thông tư số 35/2026/TT-BTC </w:t>
      </w:r>
      <w:r>
        <w:rPr>
          <w:sz w:val="28"/>
          <w:szCs w:val="28"/>
        </w:rPr>
        <w:t xml:space="preserve">của Bộ Tài chính quy định chế độ tiếp khách nước ngoài vào làm việc tại Việt Nam, chế độ chi tổ chức hội nghị, hội thảo quốc tế tại Việt Nam và chế độ tiếp khách trong nước </w:t>
      </w:r>
      <w:r>
        <w:rPr>
          <w:iCs/>
          <w:sz w:val="28"/>
          <w:szCs w:val="28"/>
        </w:rPr>
        <w:t>ngày 31/3/2026.</w:t>
      </w:r>
    </w:p>
    <w:p w14:paraId="44D97CD0" w14:textId="77777777" w:rsidR="000E6CAE" w:rsidRPr="00F85EA8" w:rsidRDefault="000E6CAE" w:rsidP="000E6CAE">
      <w:pPr>
        <w:spacing w:before="120" w:line="288" w:lineRule="auto"/>
        <w:ind w:right="-46" w:firstLine="709"/>
        <w:jc w:val="both"/>
        <w:rPr>
          <w:bCs/>
          <w:sz w:val="28"/>
          <w:szCs w:val="28"/>
          <w:highlight w:val="white"/>
          <w:lang w:val="pl-PL"/>
        </w:rPr>
      </w:pPr>
      <w:r w:rsidRPr="00D70900">
        <w:rPr>
          <w:bCs/>
          <w:sz w:val="28"/>
          <w:szCs w:val="28"/>
          <w:highlight w:val="white"/>
          <w:lang w:val="pl-PL"/>
        </w:rPr>
        <w:t xml:space="preserve">Thực hiện xây dựng văn bản quy phạm pháp luật đúng trình tự, thủ tục theo quy định của </w:t>
      </w:r>
      <w:r w:rsidRPr="008C2BC6">
        <w:rPr>
          <w:kern w:val="2"/>
          <w:sz w:val="28"/>
          <w:szCs w:val="28"/>
        </w:rPr>
        <w:t xml:space="preserve">Luật Ban hành văn bản quy phạm pháp luật </w:t>
      </w:r>
      <w:r>
        <w:rPr>
          <w:kern w:val="2"/>
          <w:sz w:val="28"/>
          <w:szCs w:val="28"/>
        </w:rPr>
        <w:t>số 64/2025/QH15 (</w:t>
      </w:r>
      <w:r w:rsidRPr="008C2BC6">
        <w:rPr>
          <w:kern w:val="2"/>
          <w:sz w:val="28"/>
          <w:szCs w:val="28"/>
        </w:rPr>
        <w:t>được sửa đổi, bổ sung bởi Luật số 87/2025/QH15</w:t>
      </w:r>
      <w:r>
        <w:rPr>
          <w:kern w:val="2"/>
          <w:sz w:val="28"/>
          <w:szCs w:val="28"/>
        </w:rPr>
        <w:t>)</w:t>
      </w:r>
      <w:r w:rsidRPr="008C2BC6">
        <w:rPr>
          <w:kern w:val="2"/>
          <w:sz w:val="28"/>
          <w:szCs w:val="28"/>
        </w:rPr>
        <w:t>; Nghị định số 78/2025/NĐ-CP ngày 01/4/2025 của Chính phủ quy định chi tiết một số điều và biện pháp để tổ chức, hướng dẫn thi hành Luật Ban hành văn bản quy phạm pháp luật</w:t>
      </w:r>
      <w:r>
        <w:rPr>
          <w:kern w:val="2"/>
          <w:sz w:val="28"/>
          <w:szCs w:val="28"/>
        </w:rPr>
        <w:t xml:space="preserve"> (</w:t>
      </w:r>
      <w:r w:rsidRPr="008C2BC6">
        <w:rPr>
          <w:kern w:val="2"/>
          <w:sz w:val="28"/>
          <w:szCs w:val="28"/>
        </w:rPr>
        <w:t xml:space="preserve">được </w:t>
      </w:r>
      <w:r w:rsidRPr="008C2BC6">
        <w:rPr>
          <w:iCs/>
          <w:kern w:val="2"/>
          <w:sz w:val="28"/>
          <w:szCs w:val="28"/>
        </w:rPr>
        <w:t>sửa đổi, bổ sung bởi Nghị định số 187/2025/NĐ-CP</w:t>
      </w:r>
      <w:r>
        <w:rPr>
          <w:iCs/>
          <w:kern w:val="2"/>
          <w:sz w:val="28"/>
          <w:szCs w:val="28"/>
        </w:rPr>
        <w:t xml:space="preserve">); </w:t>
      </w:r>
      <w:r>
        <w:rPr>
          <w:bCs/>
          <w:sz w:val="28"/>
          <w:szCs w:val="28"/>
          <w:lang w:val="vi-VN"/>
        </w:rPr>
        <w:t xml:space="preserve">Thông tư số 26/2025/TT-BTP ngày 12/12/2025 của Bộ trưởng Bộ Tư pháp hướng dẫn xây dựng, ban hành văn bản </w:t>
      </w:r>
      <w:r w:rsidRPr="008C2BC6">
        <w:rPr>
          <w:kern w:val="2"/>
          <w:sz w:val="28"/>
          <w:szCs w:val="28"/>
        </w:rPr>
        <w:t>quy phạm pháp luật</w:t>
      </w:r>
      <w:r>
        <w:rPr>
          <w:kern w:val="2"/>
          <w:sz w:val="28"/>
          <w:szCs w:val="28"/>
        </w:rPr>
        <w:t>.</w:t>
      </w:r>
    </w:p>
    <w:p w14:paraId="5D3F5430" w14:textId="6FDA42FC" w:rsidR="00140210" w:rsidRPr="008C0405" w:rsidRDefault="00B0385A" w:rsidP="003C5BF0">
      <w:pPr>
        <w:widowControl w:val="0"/>
        <w:spacing w:before="120" w:after="120" w:line="380" w:lineRule="exact"/>
        <w:ind w:firstLine="567"/>
        <w:jc w:val="both"/>
        <w:rPr>
          <w:b/>
          <w:kern w:val="2"/>
          <w:sz w:val="28"/>
          <w:szCs w:val="28"/>
        </w:rPr>
      </w:pPr>
      <w:r w:rsidRPr="008C0405">
        <w:rPr>
          <w:b/>
          <w:kern w:val="2"/>
          <w:sz w:val="28"/>
          <w:szCs w:val="28"/>
        </w:rPr>
        <w:t>III</w:t>
      </w:r>
      <w:r w:rsidR="00081F46" w:rsidRPr="008C0405">
        <w:rPr>
          <w:b/>
          <w:kern w:val="2"/>
          <w:sz w:val="28"/>
          <w:szCs w:val="28"/>
        </w:rPr>
        <w:t xml:space="preserve">. </w:t>
      </w:r>
      <w:r w:rsidR="00140210" w:rsidRPr="008C0405">
        <w:rPr>
          <w:b/>
          <w:kern w:val="2"/>
          <w:sz w:val="28"/>
          <w:szCs w:val="28"/>
        </w:rPr>
        <w:t>QUÁ TRÌNH XÂY DỰNG DỰ THẢO</w:t>
      </w:r>
    </w:p>
    <w:p w14:paraId="28AA8551" w14:textId="77777777" w:rsidR="00E97807" w:rsidRPr="008C0405" w:rsidRDefault="00E97807" w:rsidP="00E97807">
      <w:pPr>
        <w:widowControl w:val="0"/>
        <w:spacing w:before="120" w:after="120" w:line="400" w:lineRule="exact"/>
        <w:ind w:firstLine="567"/>
        <w:jc w:val="both"/>
        <w:rPr>
          <w:b/>
          <w:kern w:val="2"/>
          <w:sz w:val="28"/>
          <w:szCs w:val="28"/>
          <w:lang w:val="da-DK"/>
          <w14:ligatures w14:val="standard"/>
        </w:rPr>
      </w:pPr>
      <w:r w:rsidRPr="008C0405">
        <w:rPr>
          <w:b/>
          <w:bCs/>
          <w:kern w:val="2"/>
          <w:sz w:val="28"/>
          <w:szCs w:val="28"/>
          <w:lang w:val="da-DK"/>
          <w14:ligatures w14:val="standard"/>
        </w:rPr>
        <w:t xml:space="preserve">1. Phân công xây dựng dự thảo </w:t>
      </w:r>
      <w:r>
        <w:rPr>
          <w:b/>
          <w:bCs/>
          <w:kern w:val="2"/>
          <w:sz w:val="28"/>
          <w:szCs w:val="28"/>
          <w:lang w:val="da-DK"/>
          <w14:ligatures w14:val="standard"/>
        </w:rPr>
        <w:t>Nghị quyết</w:t>
      </w:r>
    </w:p>
    <w:p w14:paraId="464F5D74" w14:textId="77777777" w:rsidR="00602BA0" w:rsidRPr="00AA1076" w:rsidRDefault="00602BA0" w:rsidP="00602BA0">
      <w:pPr>
        <w:widowControl w:val="0"/>
        <w:shd w:val="clear" w:color="auto" w:fill="FFFFFF" w:themeFill="background1"/>
        <w:tabs>
          <w:tab w:val="right" w:leader="dot" w:pos="8640"/>
        </w:tabs>
        <w:spacing w:before="120" w:after="120" w:line="400" w:lineRule="exact"/>
        <w:ind w:firstLine="567"/>
        <w:jc w:val="both"/>
        <w:rPr>
          <w:kern w:val="2"/>
          <w:sz w:val="28"/>
          <w:szCs w:val="28"/>
          <w:lang w:val="da-DK"/>
          <w14:ligatures w14:val="standard"/>
        </w:rPr>
      </w:pPr>
      <w:r w:rsidRPr="00AA1076">
        <w:rPr>
          <w:kern w:val="2"/>
          <w:sz w:val="28"/>
          <w:szCs w:val="28"/>
          <w:lang w:val="da-DK"/>
          <w14:ligatures w14:val="standard"/>
        </w:rPr>
        <w:t xml:space="preserve">a) Theo đề nghị của Sở Tư pháp tại Tờ trình số </w:t>
      </w:r>
      <w:r>
        <w:rPr>
          <w:kern w:val="2"/>
          <w:sz w:val="28"/>
          <w:szCs w:val="28"/>
          <w:lang w:val="da-DK"/>
          <w14:ligatures w14:val="standard"/>
        </w:rPr>
        <w:t>165</w:t>
      </w:r>
      <w:r w:rsidRPr="00AA1076">
        <w:rPr>
          <w:kern w:val="2"/>
          <w:sz w:val="28"/>
          <w:szCs w:val="28"/>
          <w:lang w:val="da-DK"/>
          <w14:ligatures w14:val="standard"/>
        </w:rPr>
        <w:t xml:space="preserve">/TTr-STP ngày </w:t>
      </w:r>
      <w:r>
        <w:rPr>
          <w:kern w:val="2"/>
          <w:sz w:val="28"/>
          <w:szCs w:val="28"/>
          <w:lang w:val="da-DK"/>
          <w14:ligatures w14:val="standard"/>
        </w:rPr>
        <w:t>06</w:t>
      </w:r>
      <w:r w:rsidRPr="00AA1076">
        <w:rPr>
          <w:kern w:val="2"/>
          <w:sz w:val="28"/>
          <w:szCs w:val="28"/>
          <w:lang w:val="da-DK"/>
          <w14:ligatures w14:val="standard"/>
        </w:rPr>
        <w:t>/</w:t>
      </w:r>
      <w:r>
        <w:rPr>
          <w:kern w:val="2"/>
          <w:sz w:val="28"/>
          <w:szCs w:val="28"/>
          <w:lang w:val="da-DK"/>
          <w14:ligatures w14:val="standard"/>
        </w:rPr>
        <w:t>7</w:t>
      </w:r>
      <w:r w:rsidRPr="00AA1076">
        <w:rPr>
          <w:kern w:val="2"/>
          <w:sz w:val="28"/>
          <w:szCs w:val="28"/>
          <w:lang w:val="da-DK"/>
          <w14:ligatures w14:val="standard"/>
        </w:rPr>
        <w:t>/2026, UBND tỉnh có Tờ trình số 2</w:t>
      </w:r>
      <w:r>
        <w:rPr>
          <w:kern w:val="2"/>
          <w:sz w:val="28"/>
          <w:szCs w:val="28"/>
          <w:lang w:val="da-DK"/>
          <w14:ligatures w14:val="standard"/>
        </w:rPr>
        <w:t>94</w:t>
      </w:r>
      <w:r w:rsidRPr="00AA1076">
        <w:rPr>
          <w:kern w:val="2"/>
          <w:sz w:val="28"/>
          <w:szCs w:val="28"/>
          <w:lang w:val="da-DK"/>
          <w14:ligatures w14:val="standard"/>
        </w:rPr>
        <w:t>/TTr-UBND ngày 2</w:t>
      </w:r>
      <w:r>
        <w:rPr>
          <w:kern w:val="2"/>
          <w:sz w:val="28"/>
          <w:szCs w:val="28"/>
          <w:lang w:val="da-DK"/>
          <w14:ligatures w14:val="standard"/>
        </w:rPr>
        <w:t>1</w:t>
      </w:r>
      <w:r w:rsidRPr="00AA1076">
        <w:rPr>
          <w:kern w:val="2"/>
          <w:sz w:val="28"/>
          <w:szCs w:val="28"/>
          <w:lang w:val="da-DK"/>
          <w14:ligatures w14:val="standard"/>
        </w:rPr>
        <w:t>/</w:t>
      </w:r>
      <w:r>
        <w:rPr>
          <w:kern w:val="2"/>
          <w:sz w:val="28"/>
          <w:szCs w:val="28"/>
          <w:lang w:val="da-DK"/>
          <w14:ligatures w14:val="standard"/>
        </w:rPr>
        <w:t>7</w:t>
      </w:r>
      <w:r w:rsidRPr="00AA1076">
        <w:rPr>
          <w:kern w:val="2"/>
          <w:sz w:val="28"/>
          <w:szCs w:val="28"/>
          <w:lang w:val="da-DK"/>
          <w14:ligatures w14:val="standard"/>
        </w:rPr>
        <w:t>/2026 trình Thường trực HĐND tỉnh đăng ký xây dựng Nghị quyết của HĐND tỉnh quy định</w:t>
      </w:r>
      <w:r>
        <w:rPr>
          <w:kern w:val="2"/>
          <w:sz w:val="28"/>
          <w:szCs w:val="28"/>
          <w:lang w:val="da-DK"/>
          <w14:ligatures w14:val="standard"/>
        </w:rPr>
        <w:t xml:space="preserve"> </w:t>
      </w:r>
      <w:r w:rsidRPr="00FF3A5B">
        <w:rPr>
          <w:sz w:val="28"/>
          <w:szCs w:val="28"/>
        </w:rPr>
        <w:t>chế độ chi tiếp khách nước ngoài, chế độ chi tổ chức các hội nghị, hội thảo quốc tế và chế độ chi tiếp khách trong nước trên địa bàn tỉnh</w:t>
      </w:r>
      <w:r>
        <w:rPr>
          <w:sz w:val="28"/>
          <w:szCs w:val="28"/>
        </w:rPr>
        <w:t xml:space="preserve"> </w:t>
      </w:r>
      <w:r w:rsidRPr="00AA1076">
        <w:rPr>
          <w:kern w:val="2"/>
          <w:sz w:val="28"/>
          <w:szCs w:val="28"/>
          <w:lang w:val="da-DK"/>
          <w14:ligatures w14:val="standard"/>
        </w:rPr>
        <w:t xml:space="preserve">và đã được Thường trực HĐND tỉnh chấp thuận tại </w:t>
      </w:r>
      <w:r w:rsidRPr="007C120C">
        <w:rPr>
          <w:sz w:val="28"/>
          <w:szCs w:val="28"/>
        </w:rPr>
        <w:t>Quyết định số 39/QĐ-HĐND ngày 21/8/2026</w:t>
      </w:r>
      <w:r>
        <w:rPr>
          <w:sz w:val="28"/>
          <w:szCs w:val="28"/>
        </w:rPr>
        <w:t xml:space="preserve"> </w:t>
      </w:r>
      <w:r w:rsidRPr="007C120C">
        <w:rPr>
          <w:sz w:val="28"/>
          <w:szCs w:val="28"/>
        </w:rPr>
        <w:t>về việc ban hành Danh mục văn bản quy định chi tiết và nội dung giao quy định thuộc thẩm quyền ban hành của Hội đồng nhân dân tỉnh</w:t>
      </w:r>
      <w:r w:rsidRPr="00AA1076">
        <w:rPr>
          <w:kern w:val="2"/>
          <w:sz w:val="28"/>
          <w:szCs w:val="28"/>
          <w:lang w:val="da-DK"/>
          <w14:ligatures w14:val="standard"/>
        </w:rPr>
        <w:t>.</w:t>
      </w:r>
    </w:p>
    <w:p w14:paraId="6DC0F518" w14:textId="77777777" w:rsidR="00602BA0" w:rsidRDefault="00602BA0" w:rsidP="00602BA0">
      <w:pPr>
        <w:widowControl w:val="0"/>
        <w:shd w:val="clear" w:color="auto" w:fill="FFFFFF" w:themeFill="background1"/>
        <w:tabs>
          <w:tab w:val="right" w:leader="dot" w:pos="8640"/>
        </w:tabs>
        <w:spacing w:before="120" w:after="120" w:line="400" w:lineRule="exact"/>
        <w:ind w:firstLine="567"/>
        <w:jc w:val="both"/>
        <w:rPr>
          <w:kern w:val="2"/>
          <w:sz w:val="28"/>
          <w:szCs w:val="28"/>
          <w:lang w:val="da-DK"/>
          <w14:ligatures w14:val="standard"/>
        </w:rPr>
      </w:pPr>
      <w:r w:rsidRPr="00AA1076">
        <w:rPr>
          <w:kern w:val="2"/>
          <w:sz w:val="28"/>
          <w:szCs w:val="28"/>
          <w:lang w:val="da-DK"/>
          <w14:ligatures w14:val="standard"/>
        </w:rPr>
        <w:t xml:space="preserve">b) Trên cơ sở chấp thuận của Thường trực HĐND, UBND tỉnh ban hành </w:t>
      </w:r>
      <w:r w:rsidRPr="007C120C">
        <w:rPr>
          <w:sz w:val="28"/>
          <w:szCs w:val="28"/>
        </w:rPr>
        <w:lastRenderedPageBreak/>
        <w:t xml:space="preserve">Công văn số 13258/UBND-NC ngày 24/8/2026 </w:t>
      </w:r>
      <w:r>
        <w:rPr>
          <w:kern w:val="2"/>
          <w:sz w:val="28"/>
          <w:szCs w:val="28"/>
          <w:lang w:val="da-DK"/>
          <w14:ligatures w14:val="standard"/>
        </w:rPr>
        <w:t>giao</w:t>
      </w:r>
      <w:r w:rsidRPr="00AA1076">
        <w:rPr>
          <w:kern w:val="2"/>
          <w:sz w:val="28"/>
          <w:szCs w:val="28"/>
          <w:lang w:val="da-DK"/>
          <w14:ligatures w14:val="standard"/>
        </w:rPr>
        <w:t xml:space="preserve"> Sở </w:t>
      </w:r>
      <w:r>
        <w:rPr>
          <w:kern w:val="2"/>
          <w:sz w:val="28"/>
          <w:szCs w:val="28"/>
          <w:lang w:val="da-DK"/>
          <w14:ligatures w14:val="standard"/>
        </w:rPr>
        <w:t>Tài chính</w:t>
      </w:r>
      <w:r w:rsidRPr="00AA1076">
        <w:rPr>
          <w:kern w:val="2"/>
          <w:sz w:val="28"/>
          <w:szCs w:val="28"/>
          <w:lang w:val="da-DK"/>
          <w14:ligatures w14:val="standard"/>
        </w:rPr>
        <w:t xml:space="preserve"> chủ trì soạn thảo Nghị quyết.</w:t>
      </w:r>
    </w:p>
    <w:p w14:paraId="58AEB6B0" w14:textId="77777777" w:rsidR="00E97807" w:rsidRPr="00C7274A" w:rsidRDefault="00E97807" w:rsidP="00E97807">
      <w:pPr>
        <w:widowControl w:val="0"/>
        <w:spacing w:before="120" w:after="120" w:line="400" w:lineRule="exact"/>
        <w:ind w:firstLine="567"/>
        <w:jc w:val="both"/>
        <w:rPr>
          <w:b/>
          <w:bCs/>
          <w:kern w:val="2"/>
          <w:sz w:val="28"/>
          <w:szCs w:val="28"/>
          <w:lang w:val="da-DK"/>
          <w14:ligatures w14:val="standard"/>
        </w:rPr>
      </w:pPr>
      <w:r w:rsidRPr="00C7274A">
        <w:rPr>
          <w:b/>
          <w:bCs/>
          <w:kern w:val="2"/>
          <w:sz w:val="28"/>
          <w:szCs w:val="28"/>
          <w:lang w:val="da-DK"/>
          <w14:ligatures w14:val="standard"/>
        </w:rPr>
        <w:t xml:space="preserve">2. Soạn thảo, tổ chức lấy ý kiến dự thảo </w:t>
      </w:r>
      <w:r>
        <w:rPr>
          <w:b/>
          <w:bCs/>
          <w:kern w:val="2"/>
          <w:sz w:val="28"/>
          <w:szCs w:val="28"/>
          <w:lang w:val="da-DK"/>
          <w14:ligatures w14:val="standard"/>
        </w:rPr>
        <w:t>Nghị quyết</w:t>
      </w:r>
    </w:p>
    <w:p w14:paraId="41A35441" w14:textId="2CF53474" w:rsidR="00E97807" w:rsidRPr="009E4652" w:rsidRDefault="00E97807" w:rsidP="00E97807">
      <w:pPr>
        <w:widowControl w:val="0"/>
        <w:shd w:val="clear" w:color="auto" w:fill="FFFFFF" w:themeFill="background1"/>
        <w:tabs>
          <w:tab w:val="right" w:leader="dot" w:pos="8640"/>
        </w:tabs>
        <w:spacing w:before="120" w:after="120" w:line="400" w:lineRule="exact"/>
        <w:ind w:firstLine="567"/>
        <w:jc w:val="both"/>
        <w:rPr>
          <w:kern w:val="2"/>
          <w:sz w:val="28"/>
          <w:szCs w:val="28"/>
          <w:lang w:val="da-DK"/>
        </w:rPr>
      </w:pPr>
      <w:r w:rsidRPr="00C27D58">
        <w:rPr>
          <w:bCs/>
          <w:kern w:val="2"/>
          <w:sz w:val="28"/>
          <w:szCs w:val="28"/>
          <w:lang w:val="da-DK"/>
          <w14:ligatures w14:val="standard"/>
        </w:rPr>
        <w:t xml:space="preserve">a) Thực hiện sự phân công của Chủ tịch UBND tỉnh, Giám đốc Sở </w:t>
      </w:r>
      <w:r>
        <w:rPr>
          <w:bCs/>
          <w:kern w:val="2"/>
          <w:sz w:val="28"/>
          <w:szCs w:val="28"/>
          <w:lang w:val="da-DK"/>
          <w14:ligatures w14:val="standard"/>
        </w:rPr>
        <w:t>Tài chính</w:t>
      </w:r>
      <w:r w:rsidRPr="00C27D58">
        <w:rPr>
          <w:bCs/>
          <w:kern w:val="2"/>
          <w:sz w:val="28"/>
          <w:szCs w:val="28"/>
          <w:lang w:val="da-DK"/>
          <w14:ligatures w14:val="standard"/>
        </w:rPr>
        <w:t xml:space="preserve"> đã ban hành Quyết định số </w:t>
      </w:r>
      <w:r>
        <w:rPr>
          <w:bCs/>
          <w:kern w:val="2"/>
          <w:sz w:val="28"/>
          <w:szCs w:val="28"/>
          <w:lang w:val="da-DK"/>
          <w14:ligatures w14:val="standard"/>
        </w:rPr>
        <w:t>...</w:t>
      </w:r>
      <w:r w:rsidRPr="00C27D58">
        <w:rPr>
          <w:bCs/>
          <w:kern w:val="2"/>
          <w:sz w:val="28"/>
          <w:szCs w:val="28"/>
          <w:lang w:val="da-DK"/>
          <w14:ligatures w14:val="standard"/>
        </w:rPr>
        <w:t>/QĐ-ST</w:t>
      </w:r>
      <w:r>
        <w:rPr>
          <w:bCs/>
          <w:kern w:val="2"/>
          <w:sz w:val="28"/>
          <w:szCs w:val="28"/>
          <w:lang w:val="da-DK"/>
          <w14:ligatures w14:val="standard"/>
        </w:rPr>
        <w:t>C</w:t>
      </w:r>
      <w:r w:rsidRPr="00C27D58">
        <w:rPr>
          <w:bCs/>
          <w:kern w:val="2"/>
          <w:sz w:val="28"/>
          <w:szCs w:val="28"/>
          <w:lang w:val="da-DK"/>
          <w14:ligatures w14:val="standard"/>
        </w:rPr>
        <w:t xml:space="preserve"> ngày </w:t>
      </w:r>
      <w:r>
        <w:rPr>
          <w:bCs/>
          <w:kern w:val="2"/>
          <w:sz w:val="28"/>
          <w:szCs w:val="28"/>
          <w:lang w:val="da-DK"/>
          <w14:ligatures w14:val="standard"/>
        </w:rPr>
        <w:t>..</w:t>
      </w:r>
      <w:r w:rsidRPr="00C27D58">
        <w:rPr>
          <w:bCs/>
          <w:kern w:val="2"/>
          <w:sz w:val="28"/>
          <w:szCs w:val="28"/>
          <w:lang w:val="da-DK"/>
          <w14:ligatures w14:val="standard"/>
        </w:rPr>
        <w:t>/</w:t>
      </w:r>
      <w:r>
        <w:rPr>
          <w:bCs/>
          <w:kern w:val="2"/>
          <w:sz w:val="28"/>
          <w:szCs w:val="28"/>
          <w:lang w:val="da-DK"/>
          <w14:ligatures w14:val="standard"/>
        </w:rPr>
        <w:t>..</w:t>
      </w:r>
      <w:r w:rsidRPr="00C27D58">
        <w:rPr>
          <w:bCs/>
          <w:kern w:val="2"/>
          <w:sz w:val="28"/>
          <w:szCs w:val="28"/>
          <w:lang w:val="da-DK"/>
          <w14:ligatures w14:val="standard"/>
        </w:rPr>
        <w:t>/2026</w:t>
      </w:r>
      <w:r w:rsidRPr="00C27D58">
        <w:rPr>
          <w:kern w:val="2"/>
          <w:sz w:val="28"/>
          <w:szCs w:val="28"/>
          <w:lang w:val="da-DK"/>
          <w14:ligatures w14:val="standard"/>
        </w:rPr>
        <w:t xml:space="preserve"> </w:t>
      </w:r>
      <w:r w:rsidRPr="00C27D58">
        <w:rPr>
          <w:bCs/>
          <w:kern w:val="2"/>
          <w:sz w:val="28"/>
          <w:szCs w:val="28"/>
          <w:lang w:val="da-DK"/>
          <w14:ligatures w14:val="standard"/>
        </w:rPr>
        <w:t xml:space="preserve">về việc thành lập Tổ soạn thảo dự thảo </w:t>
      </w:r>
      <w:r w:rsidRPr="00807C58">
        <w:rPr>
          <w:sz w:val="28"/>
          <w:szCs w:val="28"/>
        </w:rPr>
        <w:t xml:space="preserve">Nghị quyết của HĐND tỉnh </w:t>
      </w:r>
      <w:r w:rsidRPr="00FF3A5B">
        <w:rPr>
          <w:sz w:val="28"/>
          <w:szCs w:val="28"/>
        </w:rPr>
        <w:t>quy định chế độ chi tiếp khách nước ngoài, chế độ chi tổ chức các hội nghị, hội thảo quốc tế và chế độ chi tiếp khách trong nước trên địa bàn tỉnh</w:t>
      </w:r>
      <w:r w:rsidRPr="004E4EB1">
        <w:rPr>
          <w:kern w:val="2"/>
          <w:sz w:val="28"/>
          <w:szCs w:val="28"/>
          <w:lang w:val="da-DK"/>
        </w:rPr>
        <w:t>.</w:t>
      </w:r>
      <w:r w:rsidRPr="004E4EB1">
        <w:rPr>
          <w:kern w:val="2"/>
          <w:sz w:val="28"/>
          <w:szCs w:val="28"/>
          <w:lang w:val="da-DK"/>
          <w14:ligatures w14:val="standard"/>
        </w:rPr>
        <w:t xml:space="preserve"> Trên cơ sở đó, </w:t>
      </w:r>
      <w:r w:rsidRPr="004E4EB1">
        <w:rPr>
          <w:bCs/>
          <w:kern w:val="2"/>
          <w:sz w:val="28"/>
          <w:szCs w:val="28"/>
          <w:lang w:val="da-DK"/>
          <w14:ligatures w14:val="standard"/>
        </w:rPr>
        <w:t>Tổ soạn thảo đã tổ chức xây dựng hồ sơ dự thảo Nghị quyết</w:t>
      </w:r>
      <w:r w:rsidRPr="009E4652">
        <w:rPr>
          <w:kern w:val="2"/>
          <w:sz w:val="28"/>
          <w:szCs w:val="28"/>
          <w:lang w:val="da-DK"/>
          <w14:ligatures w14:val="standard"/>
        </w:rPr>
        <w:t>; tham mưu Công văn số ...</w:t>
      </w:r>
      <w:r w:rsidRPr="009E4652">
        <w:rPr>
          <w:bCs/>
          <w:kern w:val="2"/>
          <w:sz w:val="28"/>
          <w:szCs w:val="28"/>
          <w:lang w:val="da-DK"/>
          <w14:ligatures w14:val="standard"/>
        </w:rPr>
        <w:t>/ST</w:t>
      </w:r>
      <w:r>
        <w:rPr>
          <w:bCs/>
          <w:kern w:val="2"/>
          <w:sz w:val="28"/>
          <w:szCs w:val="28"/>
          <w:lang w:val="da-DK"/>
          <w14:ligatures w14:val="standard"/>
        </w:rPr>
        <w:t>C</w:t>
      </w:r>
      <w:r w:rsidRPr="009E4652">
        <w:rPr>
          <w:bCs/>
          <w:kern w:val="2"/>
          <w:sz w:val="28"/>
          <w:szCs w:val="28"/>
          <w:lang w:val="da-DK"/>
          <w14:ligatures w14:val="standard"/>
        </w:rPr>
        <w:t>-</w:t>
      </w:r>
      <w:r>
        <w:rPr>
          <w:bCs/>
          <w:kern w:val="2"/>
          <w:sz w:val="28"/>
          <w:szCs w:val="28"/>
          <w:lang w:val="da-DK"/>
          <w14:ligatures w14:val="standard"/>
        </w:rPr>
        <w:t>TCHCSN</w:t>
      </w:r>
      <w:r w:rsidRPr="009E4652">
        <w:rPr>
          <w:bCs/>
          <w:kern w:val="2"/>
          <w:sz w:val="28"/>
          <w:szCs w:val="28"/>
          <w:lang w:val="da-DK"/>
          <w14:ligatures w14:val="standard"/>
        </w:rPr>
        <w:t xml:space="preserve"> ngày /</w:t>
      </w:r>
      <w:r>
        <w:rPr>
          <w:bCs/>
          <w:kern w:val="2"/>
          <w:sz w:val="28"/>
          <w:szCs w:val="28"/>
          <w:lang w:val="da-DK"/>
          <w14:ligatures w14:val="standard"/>
        </w:rPr>
        <w:t>...</w:t>
      </w:r>
      <w:r w:rsidRPr="009E4652">
        <w:rPr>
          <w:bCs/>
          <w:kern w:val="2"/>
          <w:sz w:val="28"/>
          <w:szCs w:val="28"/>
          <w:lang w:val="da-DK"/>
          <w14:ligatures w14:val="standard"/>
        </w:rPr>
        <w:t>/202</w:t>
      </w:r>
      <w:r>
        <w:rPr>
          <w:bCs/>
          <w:kern w:val="2"/>
          <w:sz w:val="28"/>
          <w:szCs w:val="28"/>
          <w:lang w:val="da-DK"/>
          <w14:ligatures w14:val="standard"/>
        </w:rPr>
        <w:t>6</w:t>
      </w:r>
      <w:r w:rsidRPr="009E4652">
        <w:rPr>
          <w:kern w:val="2"/>
          <w:sz w:val="28"/>
          <w:szCs w:val="28"/>
          <w:lang w:val="da-DK"/>
          <w14:ligatures w14:val="standard"/>
        </w:rPr>
        <w:t xml:space="preserve"> gửi lấy ý kiến góp ý của các cơ quan, đơn vị, địa phương, đồng thời, đã đăng tải trên Cổng thông tin điện tử của tỉnh, Trang thông tin điện tử Sở </w:t>
      </w:r>
      <w:r w:rsidR="0023770B">
        <w:rPr>
          <w:kern w:val="2"/>
          <w:sz w:val="28"/>
          <w:szCs w:val="28"/>
          <w:lang w:val="da-DK"/>
          <w14:ligatures w14:val="standard"/>
        </w:rPr>
        <w:t>Tài chính</w:t>
      </w:r>
      <w:r w:rsidRPr="009E4652">
        <w:rPr>
          <w:kern w:val="2"/>
          <w:sz w:val="28"/>
          <w:szCs w:val="28"/>
          <w:lang w:val="da-DK"/>
          <w14:ligatures w14:val="standard"/>
        </w:rPr>
        <w:t>, để các cơ quan, đơn vị, tổ chức, cá nhân đóng góp ý kiến vào dự thảo Nghị quyết.</w:t>
      </w:r>
    </w:p>
    <w:p w14:paraId="31E4250B" w14:textId="77777777" w:rsidR="00E97807" w:rsidRPr="00F86522" w:rsidRDefault="00E97807" w:rsidP="00E97807">
      <w:pPr>
        <w:pStyle w:val="normal-p"/>
        <w:widowControl w:val="0"/>
        <w:spacing w:before="120" w:after="120" w:line="400" w:lineRule="exact"/>
        <w:ind w:firstLine="567"/>
        <w:jc w:val="both"/>
        <w:rPr>
          <w:bCs/>
          <w:sz w:val="28"/>
          <w:szCs w:val="28"/>
          <w:lang w:val="da-DK"/>
        </w:rPr>
      </w:pPr>
      <w:r w:rsidRPr="00F86522">
        <w:rPr>
          <w:kern w:val="2"/>
          <w:sz w:val="28"/>
          <w:szCs w:val="28"/>
          <w:lang w:val="da-DK"/>
          <w14:ligatures w14:val="standard"/>
        </w:rPr>
        <w:t xml:space="preserve">b) Hết thời hạn lấy ý kiến, </w:t>
      </w:r>
      <w:r w:rsidRPr="00F86522">
        <w:rPr>
          <w:bCs/>
          <w:sz w:val="28"/>
          <w:szCs w:val="28"/>
          <w:lang w:val="da-DK"/>
        </w:rPr>
        <w:t>Sở T</w:t>
      </w:r>
      <w:r>
        <w:rPr>
          <w:bCs/>
          <w:sz w:val="28"/>
          <w:szCs w:val="28"/>
          <w:lang w:val="da-DK"/>
        </w:rPr>
        <w:t>ài chính</w:t>
      </w:r>
      <w:r w:rsidRPr="00F86522">
        <w:rPr>
          <w:bCs/>
          <w:sz w:val="28"/>
          <w:szCs w:val="28"/>
          <w:lang w:val="da-DK"/>
        </w:rPr>
        <w:t xml:space="preserve"> đã nhận được </w:t>
      </w:r>
      <w:r w:rsidRPr="00F86522">
        <w:rPr>
          <w:bCs/>
          <w:sz w:val="28"/>
          <w:szCs w:val="28"/>
        </w:rPr>
        <w:t>…</w:t>
      </w:r>
      <w:r w:rsidRPr="00F86522">
        <w:rPr>
          <w:bCs/>
          <w:sz w:val="28"/>
          <w:szCs w:val="28"/>
          <w:lang w:val="da-DK"/>
        </w:rPr>
        <w:t xml:space="preserve"> ý kiến của các sở, ngành và UBND cấp xã (các đơn vị, địa phương không tham gia góp ý được hiểu là thống nhất hoàn toàn nội dung dự thảo); trong đó, ý kiến thống nhất là </w:t>
      </w:r>
      <w:r w:rsidRPr="00F86522">
        <w:rPr>
          <w:bCs/>
          <w:sz w:val="28"/>
          <w:szCs w:val="28"/>
        </w:rPr>
        <w:t>…</w:t>
      </w:r>
      <w:r w:rsidRPr="00F86522">
        <w:rPr>
          <w:bCs/>
          <w:sz w:val="28"/>
          <w:szCs w:val="28"/>
          <w:lang w:val="da-DK"/>
        </w:rPr>
        <w:t>, ý kiến tham gia góp ý là ...</w:t>
      </w:r>
      <w:r w:rsidRPr="00F86522">
        <w:rPr>
          <w:kern w:val="2"/>
          <w:sz w:val="28"/>
          <w:szCs w:val="28"/>
          <w:lang w:val="da-DK"/>
          <w14:ligatures w14:val="standard"/>
        </w:rPr>
        <w:t xml:space="preserve">. Các ý kiến này đã được Sở </w:t>
      </w:r>
      <w:r>
        <w:rPr>
          <w:kern w:val="2"/>
          <w:sz w:val="28"/>
          <w:szCs w:val="28"/>
          <w:lang w:val="da-DK"/>
          <w14:ligatures w14:val="standard"/>
        </w:rPr>
        <w:t>Tài chính</w:t>
      </w:r>
      <w:r w:rsidRPr="00F86522">
        <w:rPr>
          <w:kern w:val="2"/>
          <w:sz w:val="28"/>
          <w:szCs w:val="28"/>
          <w:lang w:val="da-DK"/>
          <w14:ligatures w14:val="standard"/>
        </w:rPr>
        <w:t xml:space="preserve"> nghiên cứu, tiếp thu và chỉnh lý, hoàn thiện dự thảo Nghị quyết.</w:t>
      </w:r>
    </w:p>
    <w:p w14:paraId="0A2C2D04" w14:textId="1110D4E5" w:rsidR="00C34C8C" w:rsidRPr="004F303B" w:rsidRDefault="00C34C8C" w:rsidP="003C5BF0">
      <w:pPr>
        <w:widowControl w:val="0"/>
        <w:spacing w:before="120" w:after="120" w:line="380" w:lineRule="exact"/>
        <w:ind w:firstLine="567"/>
        <w:jc w:val="both"/>
        <w:rPr>
          <w:kern w:val="2"/>
          <w:sz w:val="28"/>
          <w:szCs w:val="28"/>
          <w:lang w:val="da-DK"/>
          <w14:ligatures w14:val="standard"/>
        </w:rPr>
      </w:pPr>
      <w:r w:rsidRPr="004F303B">
        <w:rPr>
          <w:b/>
          <w:bCs/>
          <w:kern w:val="2"/>
          <w:sz w:val="28"/>
          <w:szCs w:val="28"/>
          <w:lang w:val="da-DK"/>
          <w14:ligatures w14:val="standard"/>
        </w:rPr>
        <w:t xml:space="preserve">3. Thẩm định dự thảo </w:t>
      </w:r>
      <w:r w:rsidR="00BA7A4B" w:rsidRPr="004F303B">
        <w:rPr>
          <w:b/>
          <w:bCs/>
          <w:kern w:val="2"/>
          <w:sz w:val="28"/>
          <w:szCs w:val="28"/>
          <w:lang w:val="da-DK"/>
          <w14:ligatures w14:val="standard"/>
        </w:rPr>
        <w:t>Nghị quyết</w:t>
      </w:r>
    </w:p>
    <w:p w14:paraId="5BC79764" w14:textId="23F38D68" w:rsidR="00C34C8C" w:rsidRDefault="00C34C8C" w:rsidP="003C5BF0">
      <w:pPr>
        <w:widowControl w:val="0"/>
        <w:shd w:val="clear" w:color="auto" w:fill="FFFFFF" w:themeFill="background1"/>
        <w:tabs>
          <w:tab w:val="right" w:leader="dot" w:pos="8640"/>
        </w:tabs>
        <w:spacing w:before="120" w:after="120" w:line="380" w:lineRule="exact"/>
        <w:ind w:firstLine="567"/>
        <w:jc w:val="both"/>
        <w:rPr>
          <w:bCs/>
          <w:kern w:val="2"/>
          <w:sz w:val="28"/>
          <w:szCs w:val="28"/>
          <w:lang w:val="da-DK"/>
          <w14:ligatures w14:val="standard"/>
        </w:rPr>
      </w:pPr>
      <w:r w:rsidRPr="004F303B">
        <w:rPr>
          <w:kern w:val="2"/>
          <w:sz w:val="28"/>
          <w:szCs w:val="28"/>
          <w:lang w:val="da-DK"/>
          <w14:ligatures w14:val="standard"/>
        </w:rPr>
        <w:t xml:space="preserve">Sở Tư pháp đã tiến hành thẩm định đối với dự thảo </w:t>
      </w:r>
      <w:r w:rsidR="00C201AD" w:rsidRPr="004F303B">
        <w:rPr>
          <w:sz w:val="28"/>
          <w:szCs w:val="28"/>
        </w:rPr>
        <w:t xml:space="preserve">Nghị quyết của HĐND tỉnh </w:t>
      </w:r>
      <w:r w:rsidR="00A1747F">
        <w:rPr>
          <w:iCs/>
          <w:sz w:val="28"/>
          <w:szCs w:val="28"/>
        </w:rPr>
        <w:t xml:space="preserve">quy định </w:t>
      </w:r>
      <w:r w:rsidR="00A1747F" w:rsidRPr="00FF3A5B">
        <w:rPr>
          <w:sz w:val="28"/>
          <w:szCs w:val="28"/>
        </w:rPr>
        <w:t>chế độ chi tiếp khách nước ngoài, chế độ chi tổ chức các hội nghị, hội thảo quốc tế và chế độ chi tiếp khách trong nước trên địa bàn tỉnh</w:t>
      </w:r>
      <w:r w:rsidR="00A1747F">
        <w:rPr>
          <w:sz w:val="28"/>
          <w:szCs w:val="28"/>
        </w:rPr>
        <w:t xml:space="preserve"> </w:t>
      </w:r>
      <w:r w:rsidRPr="004F303B">
        <w:rPr>
          <w:kern w:val="2"/>
          <w:sz w:val="28"/>
          <w:szCs w:val="28"/>
          <w:lang w:val="da-DK"/>
          <w14:ligatures w14:val="standard"/>
        </w:rPr>
        <w:t xml:space="preserve">tại Báo cáo thẩm định số </w:t>
      </w:r>
      <w:r w:rsidR="005B48A0" w:rsidRPr="004F303B">
        <w:rPr>
          <w:kern w:val="2"/>
          <w:sz w:val="28"/>
          <w:szCs w:val="28"/>
          <w:lang w:val="da-DK"/>
          <w14:ligatures w14:val="standard"/>
        </w:rPr>
        <w:t>...</w:t>
      </w:r>
      <w:r w:rsidRPr="004F303B">
        <w:rPr>
          <w:kern w:val="2"/>
          <w:sz w:val="28"/>
          <w:szCs w:val="28"/>
          <w:lang w:val="da-DK"/>
          <w14:ligatures w14:val="standard"/>
        </w:rPr>
        <w:t xml:space="preserve">/BCTĐ-STP ngày </w:t>
      </w:r>
      <w:r w:rsidR="005B48A0" w:rsidRPr="004F303B">
        <w:rPr>
          <w:kern w:val="2"/>
          <w:sz w:val="28"/>
          <w:szCs w:val="28"/>
          <w:lang w:val="da-DK"/>
          <w14:ligatures w14:val="standard"/>
        </w:rPr>
        <w:t>...</w:t>
      </w:r>
      <w:r w:rsidR="009C06EC" w:rsidRPr="004F303B">
        <w:rPr>
          <w:kern w:val="2"/>
          <w:sz w:val="28"/>
          <w:szCs w:val="28"/>
          <w:lang w:val="da-DK"/>
          <w14:ligatures w14:val="standard"/>
        </w:rPr>
        <w:t>/</w:t>
      </w:r>
      <w:r w:rsidR="005B48A0" w:rsidRPr="004F303B">
        <w:rPr>
          <w:kern w:val="2"/>
          <w:sz w:val="28"/>
          <w:szCs w:val="28"/>
          <w:lang w:val="da-DK"/>
          <w14:ligatures w14:val="standard"/>
        </w:rPr>
        <w:t>.../2026</w:t>
      </w:r>
      <w:r w:rsidRPr="004F303B">
        <w:rPr>
          <w:kern w:val="2"/>
          <w:sz w:val="28"/>
          <w:szCs w:val="28"/>
          <w:lang w:val="da-DK"/>
          <w14:ligatures w14:val="standard"/>
        </w:rPr>
        <w:t>,</w:t>
      </w:r>
      <w:r w:rsidR="009C06EC" w:rsidRPr="004F303B">
        <w:rPr>
          <w:kern w:val="2"/>
          <w:sz w:val="28"/>
          <w:szCs w:val="28"/>
          <w:lang w:val="da-DK"/>
          <w14:ligatures w14:val="standard"/>
        </w:rPr>
        <w:t xml:space="preserve"> Sở T</w:t>
      </w:r>
      <w:r w:rsidR="00182CEE">
        <w:rPr>
          <w:kern w:val="2"/>
          <w:sz w:val="28"/>
          <w:szCs w:val="28"/>
          <w:lang w:val="da-DK"/>
          <w14:ligatures w14:val="standard"/>
        </w:rPr>
        <w:t>ài chính</w:t>
      </w:r>
      <w:r w:rsidR="009C06EC" w:rsidRPr="004F303B">
        <w:rPr>
          <w:kern w:val="2"/>
          <w:sz w:val="28"/>
          <w:szCs w:val="28"/>
          <w:lang w:val="da-DK"/>
          <w14:ligatures w14:val="standard"/>
        </w:rPr>
        <w:t xml:space="preserve"> báo cáo giải trình, tiếp thu ý kiến thẩm định tại Báo cáo số </w:t>
      </w:r>
      <w:r w:rsidR="005B48A0" w:rsidRPr="004F303B">
        <w:rPr>
          <w:kern w:val="2"/>
          <w:sz w:val="28"/>
          <w:szCs w:val="28"/>
          <w:lang w:val="da-DK"/>
          <w14:ligatures w14:val="standard"/>
        </w:rPr>
        <w:t>...</w:t>
      </w:r>
      <w:r w:rsidR="0084560B" w:rsidRPr="004F303B">
        <w:rPr>
          <w:kern w:val="2"/>
          <w:sz w:val="28"/>
          <w:szCs w:val="28"/>
          <w:lang w:val="da-DK"/>
          <w14:ligatures w14:val="standard"/>
        </w:rPr>
        <w:t xml:space="preserve">/BC-STP ngày </w:t>
      </w:r>
      <w:r w:rsidR="005B48A0" w:rsidRPr="004F303B">
        <w:rPr>
          <w:kern w:val="2"/>
          <w:sz w:val="28"/>
          <w:szCs w:val="28"/>
          <w:lang w:val="da-DK"/>
          <w14:ligatures w14:val="standard"/>
        </w:rPr>
        <w:t>...</w:t>
      </w:r>
      <w:r w:rsidR="0084560B" w:rsidRPr="004F303B">
        <w:rPr>
          <w:kern w:val="2"/>
          <w:sz w:val="28"/>
          <w:szCs w:val="28"/>
          <w:lang w:val="da-DK"/>
          <w14:ligatures w14:val="standard"/>
        </w:rPr>
        <w:t>/</w:t>
      </w:r>
      <w:r w:rsidR="005B48A0" w:rsidRPr="004F303B">
        <w:rPr>
          <w:kern w:val="2"/>
          <w:sz w:val="28"/>
          <w:szCs w:val="28"/>
          <w:lang w:val="da-DK"/>
          <w14:ligatures w14:val="standard"/>
        </w:rPr>
        <w:t>...</w:t>
      </w:r>
      <w:r w:rsidR="0084560B" w:rsidRPr="004F303B">
        <w:rPr>
          <w:kern w:val="2"/>
          <w:sz w:val="28"/>
          <w:szCs w:val="28"/>
          <w:lang w:val="da-DK"/>
          <w14:ligatures w14:val="standard"/>
        </w:rPr>
        <w:t>/202</w:t>
      </w:r>
      <w:r w:rsidR="005B48A0" w:rsidRPr="004F303B">
        <w:rPr>
          <w:kern w:val="2"/>
          <w:sz w:val="28"/>
          <w:szCs w:val="28"/>
          <w:lang w:val="da-DK"/>
          <w14:ligatures w14:val="standard"/>
        </w:rPr>
        <w:t>6</w:t>
      </w:r>
      <w:r w:rsidR="0084560B" w:rsidRPr="004F303B">
        <w:rPr>
          <w:kern w:val="2"/>
          <w:sz w:val="28"/>
          <w:szCs w:val="28"/>
          <w:lang w:val="da-DK"/>
          <w14:ligatures w14:val="standard"/>
        </w:rPr>
        <w:t>;</w:t>
      </w:r>
      <w:r w:rsidRPr="004F303B">
        <w:rPr>
          <w:kern w:val="2"/>
          <w:sz w:val="28"/>
          <w:szCs w:val="28"/>
          <w:lang w:val="da-DK"/>
          <w14:ligatures w14:val="standard"/>
        </w:rPr>
        <w:t xml:space="preserve"> đồng thời</w:t>
      </w:r>
      <w:r w:rsidR="00EB4296" w:rsidRPr="004F303B">
        <w:rPr>
          <w:kern w:val="2"/>
          <w:sz w:val="28"/>
          <w:szCs w:val="28"/>
          <w:lang w:val="da-DK"/>
          <w14:ligatures w14:val="standard"/>
        </w:rPr>
        <w:t>,</w:t>
      </w:r>
      <w:r w:rsidRPr="004F303B">
        <w:rPr>
          <w:bCs/>
          <w:kern w:val="2"/>
          <w:sz w:val="28"/>
          <w:szCs w:val="28"/>
          <w:lang w:val="da-DK"/>
          <w14:ligatures w14:val="standard"/>
        </w:rPr>
        <w:t xml:space="preserve"> </w:t>
      </w:r>
      <w:r w:rsidRPr="004F303B">
        <w:rPr>
          <w:kern w:val="2"/>
          <w:sz w:val="28"/>
          <w:szCs w:val="28"/>
          <w:lang w:val="da-DK"/>
          <w14:ligatures w14:val="standard"/>
        </w:rPr>
        <w:t xml:space="preserve">đã chỉnh lý, </w:t>
      </w:r>
      <w:r w:rsidRPr="004F303B">
        <w:rPr>
          <w:bCs/>
          <w:kern w:val="2"/>
          <w:sz w:val="28"/>
          <w:szCs w:val="28"/>
          <w:lang w:val="da-DK"/>
          <w14:ligatures w14:val="standard"/>
        </w:rPr>
        <w:t xml:space="preserve">hoàn chỉnh nội dung dự thảo </w:t>
      </w:r>
      <w:r w:rsidR="005B48A0" w:rsidRPr="004F303B">
        <w:rPr>
          <w:bCs/>
          <w:kern w:val="2"/>
          <w:sz w:val="28"/>
          <w:szCs w:val="28"/>
          <w:lang w:val="da-DK"/>
          <w14:ligatures w14:val="standard"/>
        </w:rPr>
        <w:t>Nghị quyết</w:t>
      </w:r>
      <w:r w:rsidRPr="004F303B">
        <w:rPr>
          <w:bCs/>
          <w:kern w:val="2"/>
          <w:sz w:val="28"/>
          <w:szCs w:val="28"/>
          <w:lang w:val="da-DK"/>
          <w14:ligatures w14:val="standard"/>
        </w:rPr>
        <w:t>.</w:t>
      </w:r>
    </w:p>
    <w:p w14:paraId="5ACA2E7F" w14:textId="46576258" w:rsidR="00917FD8" w:rsidRDefault="00917FD8" w:rsidP="003C5BF0">
      <w:pPr>
        <w:widowControl w:val="0"/>
        <w:shd w:val="clear" w:color="auto" w:fill="FFFFFF" w:themeFill="background1"/>
        <w:tabs>
          <w:tab w:val="right" w:leader="dot" w:pos="8640"/>
        </w:tabs>
        <w:spacing w:before="120" w:after="120" w:line="380" w:lineRule="exact"/>
        <w:ind w:firstLine="567"/>
        <w:jc w:val="both"/>
        <w:rPr>
          <w:bCs/>
          <w:kern w:val="2"/>
          <w:sz w:val="28"/>
          <w:szCs w:val="28"/>
          <w:lang w:val="da-DK"/>
          <w14:ligatures w14:val="standard"/>
        </w:rPr>
      </w:pPr>
      <w:r>
        <w:rPr>
          <w:bCs/>
          <w:kern w:val="2"/>
          <w:sz w:val="28"/>
          <w:szCs w:val="28"/>
          <w:lang w:val="da-DK"/>
          <w14:ligatures w14:val="standard"/>
        </w:rPr>
        <w:t>Ngày.../.../2026, Sở T</w:t>
      </w:r>
      <w:r w:rsidR="00182CEE">
        <w:rPr>
          <w:bCs/>
          <w:kern w:val="2"/>
          <w:sz w:val="28"/>
          <w:szCs w:val="28"/>
          <w:lang w:val="da-DK"/>
          <w14:ligatures w14:val="standard"/>
        </w:rPr>
        <w:t>ài chính</w:t>
      </w:r>
      <w:r>
        <w:rPr>
          <w:bCs/>
          <w:kern w:val="2"/>
          <w:sz w:val="28"/>
          <w:szCs w:val="28"/>
          <w:lang w:val="da-DK"/>
          <w14:ligatures w14:val="standard"/>
        </w:rPr>
        <w:t xml:space="preserve"> có Tờ trình số.../TTr-ST</w:t>
      </w:r>
      <w:r w:rsidR="00182CEE">
        <w:rPr>
          <w:bCs/>
          <w:kern w:val="2"/>
          <w:sz w:val="28"/>
          <w:szCs w:val="28"/>
          <w:lang w:val="da-DK"/>
          <w14:ligatures w14:val="standard"/>
        </w:rPr>
        <w:t>C</w:t>
      </w:r>
      <w:r>
        <w:rPr>
          <w:bCs/>
          <w:kern w:val="2"/>
          <w:sz w:val="28"/>
          <w:szCs w:val="28"/>
          <w:lang w:val="da-DK"/>
          <w14:ligatures w14:val="standard"/>
        </w:rPr>
        <w:t xml:space="preserve"> trình UBND tỉnh </w:t>
      </w:r>
      <w:r w:rsidR="001071D8">
        <w:rPr>
          <w:bCs/>
          <w:kern w:val="2"/>
          <w:sz w:val="28"/>
          <w:szCs w:val="28"/>
          <w:lang w:val="da-DK"/>
          <w14:ligatures w14:val="standard"/>
        </w:rPr>
        <w:t xml:space="preserve">trình HĐND tỉnh </w:t>
      </w:r>
      <w:r>
        <w:rPr>
          <w:bCs/>
          <w:kern w:val="2"/>
          <w:sz w:val="28"/>
          <w:szCs w:val="28"/>
          <w:lang w:val="da-DK"/>
          <w14:ligatures w14:val="standard"/>
        </w:rPr>
        <w:t>xem xét, quyết định.</w:t>
      </w:r>
    </w:p>
    <w:p w14:paraId="48FBC6F0" w14:textId="67FBF246" w:rsidR="00E8116D" w:rsidRPr="004F303B" w:rsidRDefault="00E8116D" w:rsidP="003C5BF0">
      <w:pPr>
        <w:widowControl w:val="0"/>
        <w:shd w:val="clear" w:color="auto" w:fill="FFFFFF" w:themeFill="background1"/>
        <w:tabs>
          <w:tab w:val="right" w:leader="dot" w:pos="8640"/>
        </w:tabs>
        <w:spacing w:before="120" w:after="120" w:line="380" w:lineRule="exact"/>
        <w:ind w:firstLine="567"/>
        <w:jc w:val="both"/>
        <w:rPr>
          <w:kern w:val="2"/>
          <w:sz w:val="28"/>
          <w:szCs w:val="28"/>
          <w:lang w:val="da-DK"/>
        </w:rPr>
      </w:pPr>
      <w:r>
        <w:rPr>
          <w:bCs/>
          <w:kern w:val="2"/>
          <w:sz w:val="28"/>
          <w:szCs w:val="28"/>
          <w:lang w:val="da-DK"/>
          <w14:ligatures w14:val="standard"/>
        </w:rPr>
        <w:t>Ngày.../.../2026, UBND tỉnh có Công văn số.../UBND-NC lấy ý kiến thành viên UBND tỉnh</w:t>
      </w:r>
      <w:r w:rsidR="002B1FA3">
        <w:rPr>
          <w:bCs/>
          <w:kern w:val="2"/>
          <w:sz w:val="28"/>
          <w:szCs w:val="28"/>
          <w:lang w:val="da-DK"/>
          <w14:ligatures w14:val="standard"/>
        </w:rPr>
        <w:t>. Sau khi tiếp thu ý kiến thành viên UBND tỉnh và chỉnh lý nội dung Dự thảo, UBND tỉnh đã ban hành Nghị quyết số.../NQ-UBND</w:t>
      </w:r>
      <w:r w:rsidR="00026789">
        <w:rPr>
          <w:bCs/>
          <w:kern w:val="2"/>
          <w:sz w:val="28"/>
          <w:szCs w:val="28"/>
          <w:lang w:val="da-DK"/>
          <w14:ligatures w14:val="standard"/>
        </w:rPr>
        <w:t xml:space="preserve"> thông qua nội dung Dự thảo.</w:t>
      </w:r>
    </w:p>
    <w:p w14:paraId="5135418D" w14:textId="616DDC0A" w:rsidR="00140210" w:rsidRPr="00973292" w:rsidRDefault="00140210" w:rsidP="003C5BF0">
      <w:pPr>
        <w:widowControl w:val="0"/>
        <w:spacing w:before="120" w:after="120" w:line="380" w:lineRule="exact"/>
        <w:ind w:firstLine="567"/>
        <w:jc w:val="both"/>
        <w:rPr>
          <w:b/>
          <w:kern w:val="2"/>
          <w:sz w:val="28"/>
          <w:szCs w:val="28"/>
          <w:lang w:val="da-DK"/>
        </w:rPr>
      </w:pPr>
      <w:r w:rsidRPr="00973292">
        <w:rPr>
          <w:b/>
          <w:kern w:val="2"/>
          <w:sz w:val="28"/>
          <w:szCs w:val="28"/>
          <w:lang w:val="da-DK"/>
        </w:rPr>
        <w:t>IV. BỐ CỤC VÀ NỘI DUNG</w:t>
      </w:r>
      <w:r w:rsidR="008E2BD4">
        <w:rPr>
          <w:b/>
          <w:kern w:val="2"/>
          <w:sz w:val="28"/>
          <w:szCs w:val="28"/>
          <w:lang w:val="da-DK"/>
        </w:rPr>
        <w:t xml:space="preserve"> CƠ BẢN CỦA DỰ THẢO</w:t>
      </w:r>
    </w:p>
    <w:p w14:paraId="4546CD15" w14:textId="77777777" w:rsidR="000363BF" w:rsidRPr="00973292" w:rsidRDefault="000363BF" w:rsidP="000363BF">
      <w:pPr>
        <w:widowControl w:val="0"/>
        <w:spacing w:before="120" w:after="120" w:line="400" w:lineRule="exact"/>
        <w:ind w:firstLine="567"/>
        <w:jc w:val="both"/>
        <w:rPr>
          <w:b/>
          <w:bCs/>
          <w:kern w:val="2"/>
          <w:sz w:val="28"/>
          <w:szCs w:val="28"/>
          <w:lang w:val="da-DK"/>
        </w:rPr>
      </w:pPr>
      <w:r w:rsidRPr="00973292">
        <w:rPr>
          <w:b/>
          <w:bCs/>
          <w:kern w:val="2"/>
          <w:sz w:val="28"/>
          <w:szCs w:val="28"/>
          <w:lang w:val="da-DK"/>
        </w:rPr>
        <w:t>1. Phạm vi điều chỉnh, đối tượng áp dụng</w:t>
      </w:r>
    </w:p>
    <w:p w14:paraId="48366D87" w14:textId="77777777" w:rsidR="000363BF" w:rsidRPr="00A074F5" w:rsidRDefault="000363BF" w:rsidP="000363BF">
      <w:pPr>
        <w:widowControl w:val="0"/>
        <w:spacing w:before="120" w:after="120" w:line="400" w:lineRule="exact"/>
        <w:ind w:firstLine="567"/>
        <w:jc w:val="both"/>
        <w:rPr>
          <w:i/>
          <w:sz w:val="28"/>
          <w:szCs w:val="28"/>
        </w:rPr>
      </w:pPr>
      <w:r w:rsidRPr="00A074F5">
        <w:rPr>
          <w:i/>
          <w:sz w:val="28"/>
          <w:szCs w:val="28"/>
        </w:rPr>
        <w:t>1.1. Phạm vi điều chỉnh</w:t>
      </w:r>
    </w:p>
    <w:p w14:paraId="6B14B825" w14:textId="7983D7EE" w:rsidR="000363BF" w:rsidRPr="001B391E" w:rsidRDefault="000363BF" w:rsidP="000363BF">
      <w:pPr>
        <w:spacing w:before="120" w:line="288" w:lineRule="auto"/>
        <w:ind w:firstLine="567"/>
        <w:jc w:val="both"/>
        <w:rPr>
          <w:sz w:val="28"/>
          <w:szCs w:val="28"/>
        </w:rPr>
      </w:pPr>
      <w:r w:rsidRPr="001B391E">
        <w:rPr>
          <w:sz w:val="28"/>
          <w:szCs w:val="28"/>
        </w:rPr>
        <w:lastRenderedPageBreak/>
        <w:t>Nghị quyết này quy định chế độ chi tiếp khách nước ngoài, chế độ chi tổ chức các hội nghị, hội thảo quốc tế và chế độ chi tiếp khách trong nước trên địa bàn tỉnh</w:t>
      </w:r>
      <w:r w:rsidR="00DA52BD">
        <w:rPr>
          <w:sz w:val="28"/>
          <w:szCs w:val="28"/>
        </w:rPr>
        <w:t xml:space="preserve"> Đắk Lắk</w:t>
      </w:r>
      <w:r w:rsidRPr="001B391E">
        <w:rPr>
          <w:sz w:val="28"/>
          <w:szCs w:val="28"/>
        </w:rPr>
        <w:t>.</w:t>
      </w:r>
    </w:p>
    <w:p w14:paraId="14E9570F" w14:textId="77777777" w:rsidR="000363BF" w:rsidRPr="00A074F5" w:rsidRDefault="000363BF" w:rsidP="000363BF">
      <w:pPr>
        <w:widowControl w:val="0"/>
        <w:spacing w:before="120" w:after="120" w:line="400" w:lineRule="exact"/>
        <w:ind w:firstLine="567"/>
        <w:jc w:val="both"/>
        <w:rPr>
          <w:bCs/>
          <w:i/>
          <w:kern w:val="2"/>
          <w:sz w:val="28"/>
          <w:szCs w:val="28"/>
          <w:lang w:val="vi-VN"/>
        </w:rPr>
      </w:pPr>
      <w:r w:rsidRPr="00A074F5">
        <w:rPr>
          <w:bCs/>
          <w:i/>
          <w:kern w:val="2"/>
          <w:sz w:val="28"/>
          <w:szCs w:val="28"/>
        </w:rPr>
        <w:t>1.2.</w:t>
      </w:r>
      <w:r w:rsidRPr="00A074F5">
        <w:rPr>
          <w:bCs/>
          <w:i/>
          <w:kern w:val="2"/>
          <w:sz w:val="28"/>
          <w:szCs w:val="28"/>
          <w:lang w:val="vi-VN"/>
        </w:rPr>
        <w:t xml:space="preserve"> Đối tượng áp dụng:</w:t>
      </w:r>
    </w:p>
    <w:p w14:paraId="56BD986A" w14:textId="45D3D4FB" w:rsidR="000363BF" w:rsidRPr="009B019B" w:rsidRDefault="000363BF" w:rsidP="000363BF">
      <w:pPr>
        <w:spacing w:before="120" w:line="288" w:lineRule="auto"/>
        <w:ind w:firstLine="567"/>
        <w:jc w:val="both"/>
        <w:rPr>
          <w:bCs/>
          <w:sz w:val="28"/>
          <w:szCs w:val="28"/>
        </w:rPr>
      </w:pPr>
      <w:r w:rsidRPr="009B019B">
        <w:rPr>
          <w:iCs/>
          <w:color w:val="000000" w:themeColor="text1"/>
          <w:sz w:val="28"/>
          <w:szCs w:val="28"/>
        </w:rPr>
        <w:t xml:space="preserve">a) </w:t>
      </w:r>
      <w:r w:rsidRPr="009B019B">
        <w:rPr>
          <w:bCs/>
          <w:sz w:val="28"/>
          <w:szCs w:val="28"/>
          <w:lang w:val="vi-VN"/>
        </w:rPr>
        <w:t xml:space="preserve">Ủy ban nhân dân các </w:t>
      </w:r>
      <w:r w:rsidR="002432AA">
        <w:rPr>
          <w:bCs/>
          <w:sz w:val="28"/>
          <w:szCs w:val="28"/>
        </w:rPr>
        <w:t>cấp</w:t>
      </w:r>
      <w:r w:rsidRPr="009B019B">
        <w:rPr>
          <w:bCs/>
          <w:sz w:val="28"/>
          <w:szCs w:val="28"/>
        </w:rPr>
        <w:t>.</w:t>
      </w:r>
    </w:p>
    <w:p w14:paraId="428CFCAA" w14:textId="77777777" w:rsidR="000363BF" w:rsidRPr="009B019B" w:rsidRDefault="000363BF" w:rsidP="000363BF">
      <w:pPr>
        <w:spacing w:before="120" w:line="288" w:lineRule="auto"/>
        <w:ind w:firstLine="567"/>
        <w:jc w:val="both"/>
        <w:rPr>
          <w:b/>
          <w:iCs/>
          <w:color w:val="000000" w:themeColor="text1"/>
          <w:sz w:val="28"/>
          <w:szCs w:val="28"/>
        </w:rPr>
      </w:pPr>
      <w:r w:rsidRPr="009B019B">
        <w:rPr>
          <w:iCs/>
          <w:color w:val="000000" w:themeColor="text1"/>
          <w:sz w:val="28"/>
          <w:szCs w:val="28"/>
        </w:rPr>
        <w:t xml:space="preserve">b) Tổ chức chính trị, Ủy ban Mặt trận Tổ quốc Việt Nam và các tổ chức chính trị - xã hội. </w:t>
      </w:r>
    </w:p>
    <w:p w14:paraId="35C5DDA6" w14:textId="77777777" w:rsidR="000363BF" w:rsidRPr="009B019B" w:rsidRDefault="000363BF" w:rsidP="000363BF">
      <w:pPr>
        <w:spacing w:before="120" w:line="288" w:lineRule="auto"/>
        <w:ind w:firstLine="567"/>
        <w:jc w:val="both"/>
        <w:rPr>
          <w:iCs/>
          <w:color w:val="000000" w:themeColor="text1"/>
          <w:sz w:val="28"/>
          <w:szCs w:val="28"/>
        </w:rPr>
      </w:pPr>
      <w:r w:rsidRPr="009B019B">
        <w:rPr>
          <w:iCs/>
          <w:color w:val="000000" w:themeColor="text1"/>
          <w:sz w:val="28"/>
          <w:szCs w:val="28"/>
        </w:rPr>
        <w:t>c) Các cơ quan nhà nước, đơn vị sự nghiệp công lập.</w:t>
      </w:r>
    </w:p>
    <w:p w14:paraId="02D5059F" w14:textId="77777777" w:rsidR="000363BF" w:rsidRPr="009B019B" w:rsidRDefault="000363BF" w:rsidP="000363BF">
      <w:pPr>
        <w:spacing w:before="120" w:line="288" w:lineRule="auto"/>
        <w:ind w:firstLine="567"/>
        <w:jc w:val="both"/>
        <w:rPr>
          <w:iCs/>
          <w:color w:val="000000" w:themeColor="text1"/>
          <w:sz w:val="28"/>
          <w:szCs w:val="28"/>
        </w:rPr>
      </w:pPr>
      <w:r w:rsidRPr="009B019B">
        <w:rPr>
          <w:iCs/>
          <w:color w:val="000000" w:themeColor="text1"/>
          <w:sz w:val="28"/>
          <w:szCs w:val="28"/>
        </w:rPr>
        <w:t>d) Các tổ chức sử dụng kinh phí do ngân sách nhà nước hỗ trợ.</w:t>
      </w:r>
    </w:p>
    <w:p w14:paraId="41454FD9" w14:textId="77777777" w:rsidR="000363BF" w:rsidRPr="00955E90" w:rsidRDefault="000363BF" w:rsidP="000363BF">
      <w:pPr>
        <w:widowControl w:val="0"/>
        <w:spacing w:before="120" w:after="120" w:line="400" w:lineRule="exact"/>
        <w:ind w:firstLine="567"/>
        <w:jc w:val="both"/>
        <w:rPr>
          <w:b/>
          <w:kern w:val="2"/>
          <w:sz w:val="28"/>
          <w:szCs w:val="28"/>
          <w:lang w:val="da-DK"/>
          <w14:ligatures w14:val="standard"/>
        </w:rPr>
      </w:pPr>
      <w:r w:rsidRPr="00955E90">
        <w:rPr>
          <w:b/>
          <w:kern w:val="2"/>
          <w:sz w:val="28"/>
          <w:szCs w:val="28"/>
          <w:lang w:val="da-DK"/>
          <w14:ligatures w14:val="standard"/>
        </w:rPr>
        <w:t xml:space="preserve">2. Bố cục của dự thảo </w:t>
      </w:r>
      <w:r>
        <w:rPr>
          <w:b/>
          <w:kern w:val="2"/>
          <w:sz w:val="28"/>
          <w:szCs w:val="28"/>
          <w:lang w:val="da-DK"/>
          <w14:ligatures w14:val="standard"/>
        </w:rPr>
        <w:t>Nghị quyết</w:t>
      </w:r>
    </w:p>
    <w:p w14:paraId="1B14FC52" w14:textId="179FB673" w:rsidR="000363BF" w:rsidRPr="00AA1076" w:rsidRDefault="000363BF" w:rsidP="000363BF">
      <w:pPr>
        <w:widowControl w:val="0"/>
        <w:shd w:val="clear" w:color="auto" w:fill="FFFFFF" w:themeFill="background1"/>
        <w:tabs>
          <w:tab w:val="right" w:leader="dot" w:pos="8640"/>
        </w:tabs>
        <w:spacing w:before="120" w:after="120" w:line="400" w:lineRule="exact"/>
        <w:ind w:firstLine="567"/>
        <w:jc w:val="both"/>
        <w:rPr>
          <w:bCs/>
          <w:kern w:val="2"/>
          <w:sz w:val="28"/>
          <w:szCs w:val="28"/>
          <w:lang w:val="da-DK"/>
        </w:rPr>
      </w:pPr>
      <w:r w:rsidRPr="00AA1076">
        <w:rPr>
          <w:bCs/>
          <w:kern w:val="2"/>
          <w:sz w:val="28"/>
          <w:szCs w:val="28"/>
          <w:lang w:val="pl-PL"/>
          <w14:ligatures w14:val="standard"/>
        </w:rPr>
        <w:t xml:space="preserve">Dự thảo </w:t>
      </w:r>
      <w:r w:rsidRPr="00AA1076">
        <w:rPr>
          <w:sz w:val="28"/>
          <w:szCs w:val="28"/>
        </w:rPr>
        <w:t xml:space="preserve">Nghị quyết của HĐND tỉnh </w:t>
      </w:r>
      <w:r>
        <w:rPr>
          <w:iCs/>
          <w:sz w:val="28"/>
          <w:szCs w:val="28"/>
        </w:rPr>
        <w:t xml:space="preserve">quy định </w:t>
      </w:r>
      <w:r w:rsidRPr="00FF3A5B">
        <w:rPr>
          <w:sz w:val="28"/>
          <w:szCs w:val="28"/>
        </w:rPr>
        <w:t>chế độ chi tiếp khách nước ngoài, chế độ chi tổ chức các hội nghị, hội thảo quốc tế và chế độ chi tiếp khách trong nước trên địa bàn tỉnh</w:t>
      </w:r>
      <w:r>
        <w:rPr>
          <w:sz w:val="28"/>
          <w:szCs w:val="28"/>
        </w:rPr>
        <w:t xml:space="preserve"> </w:t>
      </w:r>
      <w:r w:rsidRPr="00AA1076">
        <w:rPr>
          <w:kern w:val="2"/>
          <w:sz w:val="28"/>
          <w:szCs w:val="28"/>
          <w:lang w:val="pl-PL"/>
          <w14:ligatures w14:val="standard"/>
        </w:rPr>
        <w:t>được bố cục thành 0</w:t>
      </w:r>
      <w:r w:rsidR="004B5038">
        <w:rPr>
          <w:kern w:val="2"/>
          <w:sz w:val="28"/>
          <w:szCs w:val="28"/>
          <w:lang w:val="pl-PL"/>
          <w14:ligatures w14:val="standard"/>
        </w:rPr>
        <w:t>7</w:t>
      </w:r>
      <w:r w:rsidRPr="00AA1076">
        <w:rPr>
          <w:kern w:val="2"/>
          <w:sz w:val="28"/>
          <w:szCs w:val="28"/>
          <w:lang w:val="pl-PL"/>
          <w14:ligatures w14:val="standard"/>
        </w:rPr>
        <w:t xml:space="preserve"> Điều.</w:t>
      </w:r>
    </w:p>
    <w:p w14:paraId="0F20A105" w14:textId="77777777" w:rsidR="000363BF" w:rsidRPr="00F11B89" w:rsidRDefault="000363BF" w:rsidP="000363BF">
      <w:pPr>
        <w:widowControl w:val="0"/>
        <w:spacing w:before="120" w:after="120" w:line="400" w:lineRule="exact"/>
        <w:ind w:firstLine="567"/>
        <w:jc w:val="both"/>
        <w:rPr>
          <w:b/>
          <w:bCs/>
          <w:kern w:val="2"/>
          <w:sz w:val="28"/>
          <w:szCs w:val="28"/>
          <w:lang w:val="da-DK"/>
        </w:rPr>
      </w:pPr>
      <w:r w:rsidRPr="00F11B89">
        <w:rPr>
          <w:b/>
          <w:bCs/>
          <w:kern w:val="2"/>
          <w:sz w:val="28"/>
          <w:szCs w:val="28"/>
          <w:lang w:val="da-DK"/>
        </w:rPr>
        <w:t>3. Nội dung cơ bản của dự thảo Nghị quyết</w:t>
      </w:r>
    </w:p>
    <w:p w14:paraId="0560214F" w14:textId="77777777" w:rsidR="00567272" w:rsidRDefault="00567272" w:rsidP="00567272">
      <w:pPr>
        <w:widowControl w:val="0"/>
        <w:spacing w:before="120" w:after="120" w:line="400" w:lineRule="exact"/>
        <w:ind w:firstLine="567"/>
        <w:jc w:val="both"/>
        <w:rPr>
          <w:kern w:val="2"/>
          <w:sz w:val="28"/>
          <w:szCs w:val="28"/>
          <w:lang w:val="da-DK"/>
        </w:rPr>
      </w:pPr>
      <w:r w:rsidRPr="00796FFB">
        <w:rPr>
          <w:kern w:val="2"/>
          <w:sz w:val="28"/>
          <w:szCs w:val="28"/>
          <w:lang w:val="da-DK"/>
        </w:rPr>
        <w:t xml:space="preserve">a) Điều 1 quy định về phạm vi điều chỉnh </w:t>
      </w:r>
    </w:p>
    <w:p w14:paraId="53EA7FC2" w14:textId="77777777" w:rsidR="00567272" w:rsidRPr="00796FFB" w:rsidRDefault="00567272" w:rsidP="00567272">
      <w:pPr>
        <w:widowControl w:val="0"/>
        <w:spacing w:before="120" w:after="120" w:line="400" w:lineRule="exact"/>
        <w:ind w:firstLine="567"/>
        <w:jc w:val="both"/>
        <w:rPr>
          <w:kern w:val="2"/>
          <w:sz w:val="28"/>
          <w:szCs w:val="28"/>
          <w:lang w:val="da-DK"/>
        </w:rPr>
      </w:pPr>
      <w:r>
        <w:rPr>
          <w:kern w:val="2"/>
          <w:sz w:val="28"/>
          <w:szCs w:val="28"/>
          <w:lang w:val="da-DK"/>
        </w:rPr>
        <w:t>b</w:t>
      </w:r>
      <w:r w:rsidRPr="00796FFB">
        <w:rPr>
          <w:kern w:val="2"/>
          <w:sz w:val="28"/>
          <w:szCs w:val="28"/>
          <w:lang w:val="da-DK"/>
        </w:rPr>
        <w:t>) Điều</w:t>
      </w:r>
      <w:r>
        <w:rPr>
          <w:kern w:val="2"/>
          <w:sz w:val="28"/>
          <w:szCs w:val="28"/>
          <w:lang w:val="da-DK"/>
        </w:rPr>
        <w:t xml:space="preserve"> 2 quy định về</w:t>
      </w:r>
      <w:r w:rsidRPr="00796FFB">
        <w:rPr>
          <w:kern w:val="2"/>
          <w:sz w:val="28"/>
          <w:szCs w:val="28"/>
          <w:lang w:val="da-DK"/>
        </w:rPr>
        <w:t xml:space="preserve"> đối tượng áp dụng.</w:t>
      </w:r>
    </w:p>
    <w:p w14:paraId="663407D2" w14:textId="77777777" w:rsidR="00567272" w:rsidRDefault="00567272" w:rsidP="00567272">
      <w:pPr>
        <w:spacing w:before="120" w:line="288" w:lineRule="auto"/>
        <w:ind w:firstLine="567"/>
        <w:jc w:val="both"/>
        <w:rPr>
          <w:kern w:val="2"/>
          <w:sz w:val="28"/>
          <w:szCs w:val="28"/>
          <w:lang w:val="da-DK"/>
        </w:rPr>
      </w:pPr>
      <w:r>
        <w:rPr>
          <w:kern w:val="2"/>
          <w:sz w:val="28"/>
          <w:szCs w:val="28"/>
          <w:lang w:val="da-DK"/>
        </w:rPr>
        <w:t>c</w:t>
      </w:r>
      <w:r w:rsidRPr="00796FFB">
        <w:rPr>
          <w:kern w:val="2"/>
          <w:sz w:val="28"/>
          <w:szCs w:val="28"/>
          <w:lang w:val="da-DK"/>
        </w:rPr>
        <w:t xml:space="preserve">) Điều </w:t>
      </w:r>
      <w:r>
        <w:rPr>
          <w:kern w:val="2"/>
          <w:sz w:val="28"/>
          <w:szCs w:val="28"/>
          <w:lang w:val="da-DK"/>
        </w:rPr>
        <w:t>3</w:t>
      </w:r>
      <w:r w:rsidRPr="00796FFB">
        <w:rPr>
          <w:kern w:val="2"/>
          <w:sz w:val="28"/>
          <w:szCs w:val="28"/>
          <w:lang w:val="da-DK"/>
        </w:rPr>
        <w:t xml:space="preserve"> quy định về nguồn kinh phí thực hiện</w:t>
      </w:r>
    </w:p>
    <w:p w14:paraId="751CF507" w14:textId="77777777" w:rsidR="00567272" w:rsidRPr="00796FFB" w:rsidRDefault="00567272" w:rsidP="00567272">
      <w:pPr>
        <w:spacing w:before="120" w:line="288" w:lineRule="auto"/>
        <w:ind w:firstLine="567"/>
        <w:jc w:val="both"/>
        <w:rPr>
          <w:kern w:val="2"/>
          <w:sz w:val="28"/>
          <w:szCs w:val="28"/>
          <w:lang w:val="da-DK"/>
        </w:rPr>
      </w:pPr>
      <w:r w:rsidRPr="00796FFB">
        <w:rPr>
          <w:kern w:val="2"/>
          <w:sz w:val="28"/>
          <w:szCs w:val="28"/>
          <w:lang w:val="da-DK"/>
        </w:rPr>
        <w:t xml:space="preserve">d) Điều 4 quy định về chế độ chi tiếp khách nước ngoài, tổ chức hội nghị, hội thảo quốc tế </w:t>
      </w:r>
    </w:p>
    <w:p w14:paraId="72F10367" w14:textId="77777777" w:rsidR="00567272" w:rsidRPr="00796FFB" w:rsidRDefault="00567272" w:rsidP="00567272">
      <w:pPr>
        <w:spacing w:before="120" w:line="288" w:lineRule="auto"/>
        <w:ind w:firstLine="567"/>
        <w:jc w:val="both"/>
        <w:rPr>
          <w:kern w:val="2"/>
          <w:sz w:val="28"/>
          <w:szCs w:val="28"/>
          <w:lang w:val="da-DK"/>
        </w:rPr>
      </w:pPr>
      <w:r w:rsidRPr="00796FFB">
        <w:rPr>
          <w:kern w:val="2"/>
          <w:sz w:val="28"/>
          <w:szCs w:val="28"/>
          <w:lang w:val="da-DK"/>
        </w:rPr>
        <w:t xml:space="preserve">đ) Điều 5 </w:t>
      </w:r>
      <w:r w:rsidRPr="00796FFB">
        <w:rPr>
          <w:sz w:val="28"/>
          <w:szCs w:val="28"/>
        </w:rPr>
        <w:t xml:space="preserve">quy định </w:t>
      </w:r>
      <w:r w:rsidRPr="00796FFB">
        <w:rPr>
          <w:kern w:val="2"/>
          <w:sz w:val="28"/>
          <w:szCs w:val="28"/>
          <w:lang w:val="da-DK"/>
        </w:rPr>
        <w:t>về chế độ chi tiếp khách trong nước.</w:t>
      </w:r>
    </w:p>
    <w:p w14:paraId="231C7BFC" w14:textId="77777777" w:rsidR="00567272" w:rsidRPr="00796FFB" w:rsidRDefault="00567272" w:rsidP="00567272">
      <w:pPr>
        <w:widowControl w:val="0"/>
        <w:spacing w:before="120" w:after="120" w:line="400" w:lineRule="exact"/>
        <w:ind w:firstLine="567"/>
        <w:jc w:val="both"/>
        <w:rPr>
          <w:kern w:val="2"/>
          <w:sz w:val="28"/>
          <w:szCs w:val="28"/>
          <w:lang w:val="da-DK"/>
        </w:rPr>
      </w:pPr>
      <w:r>
        <w:rPr>
          <w:kern w:val="2"/>
          <w:sz w:val="28"/>
          <w:szCs w:val="28"/>
          <w:lang w:val="da-DK"/>
        </w:rPr>
        <w:t>e</w:t>
      </w:r>
      <w:r w:rsidRPr="00796FFB">
        <w:rPr>
          <w:kern w:val="2"/>
          <w:sz w:val="28"/>
          <w:szCs w:val="28"/>
          <w:lang w:val="da-DK"/>
        </w:rPr>
        <w:t xml:space="preserve">) Điều </w:t>
      </w:r>
      <w:r>
        <w:rPr>
          <w:kern w:val="2"/>
          <w:sz w:val="28"/>
          <w:szCs w:val="28"/>
          <w:lang w:val="da-DK"/>
        </w:rPr>
        <w:t>6</w:t>
      </w:r>
      <w:r w:rsidRPr="00796FFB">
        <w:rPr>
          <w:kern w:val="2"/>
          <w:sz w:val="28"/>
          <w:szCs w:val="28"/>
          <w:lang w:val="da-DK"/>
        </w:rPr>
        <w:t xml:space="preserve"> quy định về tổ chức thực hiện.</w:t>
      </w:r>
    </w:p>
    <w:p w14:paraId="16CD25E0" w14:textId="77777777" w:rsidR="00567272" w:rsidRPr="00796FFB" w:rsidRDefault="00567272" w:rsidP="00567272">
      <w:pPr>
        <w:widowControl w:val="0"/>
        <w:spacing w:before="120" w:after="120" w:line="400" w:lineRule="exact"/>
        <w:ind w:firstLine="567"/>
        <w:jc w:val="both"/>
        <w:rPr>
          <w:bCs/>
          <w:sz w:val="28"/>
          <w:szCs w:val="28"/>
        </w:rPr>
      </w:pPr>
      <w:r>
        <w:rPr>
          <w:kern w:val="2"/>
          <w:sz w:val="28"/>
          <w:szCs w:val="28"/>
          <w:lang w:val="da-DK"/>
        </w:rPr>
        <w:t>f</w:t>
      </w:r>
      <w:r w:rsidRPr="00796FFB">
        <w:rPr>
          <w:kern w:val="2"/>
          <w:sz w:val="28"/>
          <w:szCs w:val="28"/>
          <w:lang w:val="da-DK"/>
        </w:rPr>
        <w:t xml:space="preserve">) Điều </w:t>
      </w:r>
      <w:r>
        <w:rPr>
          <w:kern w:val="2"/>
          <w:sz w:val="28"/>
          <w:szCs w:val="28"/>
          <w:lang w:val="da-DK"/>
        </w:rPr>
        <w:t>7</w:t>
      </w:r>
      <w:r w:rsidRPr="00796FFB">
        <w:rPr>
          <w:kern w:val="2"/>
          <w:sz w:val="28"/>
          <w:szCs w:val="28"/>
          <w:lang w:val="da-DK"/>
        </w:rPr>
        <w:t xml:space="preserve"> quy định điều khoản thi hành</w:t>
      </w:r>
      <w:r w:rsidRPr="00796FFB">
        <w:rPr>
          <w:bCs/>
          <w:sz w:val="28"/>
          <w:szCs w:val="28"/>
        </w:rPr>
        <w:t>.</w:t>
      </w:r>
    </w:p>
    <w:p w14:paraId="2F0C9160" w14:textId="3B50DF77" w:rsidR="00A95D9D" w:rsidRPr="001F0FA4" w:rsidRDefault="00A95D9D" w:rsidP="003C5BF0">
      <w:pPr>
        <w:widowControl w:val="0"/>
        <w:spacing w:before="120" w:after="120" w:line="380" w:lineRule="exact"/>
        <w:ind w:firstLine="567"/>
        <w:jc w:val="both"/>
        <w:rPr>
          <w:bCs/>
          <w:kern w:val="2"/>
          <w:sz w:val="28"/>
          <w:szCs w:val="28"/>
          <w:lang w:val="da-DK"/>
          <w14:ligatures w14:val="standard"/>
        </w:rPr>
      </w:pPr>
      <w:r w:rsidRPr="001F0FA4">
        <w:rPr>
          <w:b/>
          <w:kern w:val="2"/>
          <w:sz w:val="28"/>
          <w:szCs w:val="28"/>
          <w:lang w:val="da-DK"/>
          <w14:ligatures w14:val="standard"/>
        </w:rPr>
        <w:t xml:space="preserve">V. NHỮNG NỘI DUNG BỔ SUNG MỚI SO VỚI DỰ THẢO </w:t>
      </w:r>
      <w:r w:rsidR="00232340" w:rsidRPr="001F0FA4">
        <w:rPr>
          <w:b/>
          <w:kern w:val="2"/>
          <w:sz w:val="28"/>
          <w:szCs w:val="28"/>
          <w:lang w:val="da-DK"/>
          <w14:ligatures w14:val="standard"/>
        </w:rPr>
        <w:t xml:space="preserve">QUYẾT ĐỊNH </w:t>
      </w:r>
      <w:r w:rsidRPr="001F0FA4">
        <w:rPr>
          <w:b/>
          <w:kern w:val="2"/>
          <w:sz w:val="28"/>
          <w:szCs w:val="28"/>
          <w:lang w:val="da-DK"/>
          <w14:ligatures w14:val="standard"/>
        </w:rPr>
        <w:t>GỬI THẨM ĐỊNH:</w:t>
      </w:r>
      <w:r w:rsidRPr="001F0FA4">
        <w:rPr>
          <w:bCs/>
          <w:kern w:val="2"/>
          <w:sz w:val="28"/>
          <w:szCs w:val="28"/>
          <w:lang w:val="da-DK"/>
          <w14:ligatures w14:val="standard"/>
        </w:rPr>
        <w:t xml:space="preserve"> </w:t>
      </w:r>
      <w:r w:rsidR="0006782D">
        <w:rPr>
          <w:bCs/>
          <w:kern w:val="2"/>
          <w:sz w:val="28"/>
          <w:szCs w:val="28"/>
          <w:lang w:val="da-DK"/>
          <w14:ligatures w14:val="standard"/>
        </w:rPr>
        <w:t>..</w:t>
      </w:r>
      <w:r w:rsidRPr="001F0FA4">
        <w:rPr>
          <w:bCs/>
          <w:kern w:val="2"/>
          <w:sz w:val="28"/>
          <w:szCs w:val="28"/>
          <w:lang w:val="da-DK"/>
          <w14:ligatures w14:val="standard"/>
        </w:rPr>
        <w:t>.</w:t>
      </w:r>
    </w:p>
    <w:p w14:paraId="6DB66E74" w14:textId="200A045A" w:rsidR="00A95D9D" w:rsidRPr="001F0FA4" w:rsidRDefault="00A95D9D" w:rsidP="003C5BF0">
      <w:pPr>
        <w:widowControl w:val="0"/>
        <w:spacing w:before="120" w:after="120" w:line="380" w:lineRule="exact"/>
        <w:ind w:firstLine="567"/>
        <w:jc w:val="both"/>
        <w:rPr>
          <w:b/>
          <w:kern w:val="2"/>
          <w:sz w:val="28"/>
          <w:szCs w:val="28"/>
          <w:lang w:val="da-DK"/>
          <w14:ligatures w14:val="standard"/>
        </w:rPr>
      </w:pPr>
      <w:r w:rsidRPr="001F0FA4">
        <w:rPr>
          <w:b/>
          <w:bCs/>
          <w:kern w:val="2"/>
          <w:sz w:val="28"/>
          <w:szCs w:val="28"/>
          <w:lang w:val="da-DK"/>
        </w:rPr>
        <w:t xml:space="preserve">VI. </w:t>
      </w:r>
      <w:r w:rsidRPr="001F0FA4">
        <w:rPr>
          <w:b/>
          <w:kern w:val="2"/>
          <w:sz w:val="28"/>
          <w:szCs w:val="28"/>
          <w:lang w:val="da-DK"/>
          <w14:ligatures w14:val="standard"/>
        </w:rPr>
        <w:t xml:space="preserve">DỰ KIẾN KINH PHÍ, ĐIỀU KIỆN BẢO ĐẢM CHO VIỆC THI HÀNH </w:t>
      </w:r>
      <w:r w:rsidR="00232340" w:rsidRPr="001F0FA4">
        <w:rPr>
          <w:b/>
          <w:kern w:val="2"/>
          <w:sz w:val="28"/>
          <w:szCs w:val="28"/>
          <w:lang w:val="da-DK"/>
          <w14:ligatures w14:val="standard"/>
        </w:rPr>
        <w:t>QUYẾT ĐỊNH</w:t>
      </w:r>
      <w:r w:rsidRPr="001F0FA4">
        <w:rPr>
          <w:b/>
          <w:kern w:val="2"/>
          <w:sz w:val="28"/>
          <w:szCs w:val="28"/>
          <w:lang w:val="da-DK"/>
          <w14:ligatures w14:val="standard"/>
        </w:rPr>
        <w:t xml:space="preserve"> VÀ THỜI GIAN TRÌNH THÔNG QUA</w:t>
      </w:r>
    </w:p>
    <w:p w14:paraId="1BF0B0D4" w14:textId="77777777" w:rsidR="008323E5" w:rsidRPr="001F0FA4" w:rsidRDefault="008323E5" w:rsidP="008323E5">
      <w:pPr>
        <w:widowControl w:val="0"/>
        <w:spacing w:before="120" w:after="120" w:line="400" w:lineRule="exact"/>
        <w:ind w:firstLine="567"/>
        <w:jc w:val="both"/>
        <w:rPr>
          <w:b/>
          <w:kern w:val="2"/>
          <w:sz w:val="28"/>
          <w:szCs w:val="28"/>
          <w:lang w:val="da-DK"/>
        </w:rPr>
      </w:pPr>
      <w:r w:rsidRPr="001F0FA4">
        <w:rPr>
          <w:b/>
          <w:kern w:val="2"/>
          <w:sz w:val="28"/>
          <w:szCs w:val="28"/>
          <w:lang w:val="da-DK"/>
        </w:rPr>
        <w:t>1. Dự kiến nguồn lực, điều kiện bảo đảm cho việc thi hành Nghị quyết</w:t>
      </w:r>
    </w:p>
    <w:p w14:paraId="7BBC72FA" w14:textId="77777777" w:rsidR="008323E5" w:rsidRDefault="008323E5" w:rsidP="008323E5">
      <w:pPr>
        <w:widowControl w:val="0"/>
        <w:spacing w:before="120" w:after="120" w:line="400" w:lineRule="exact"/>
        <w:ind w:firstLine="567"/>
        <w:jc w:val="both"/>
        <w:rPr>
          <w:iCs/>
          <w:szCs w:val="28"/>
        </w:rPr>
      </w:pPr>
      <w:bookmarkStart w:id="1" w:name="_Hlk226381772"/>
      <w:r>
        <w:rPr>
          <w:sz w:val="28"/>
          <w:szCs w:val="28"/>
          <w:lang w:val="da-DK"/>
        </w:rPr>
        <w:t>a) Kinh phí đảm bảo thi hành Nghị quyết được bố trí từ nguồn kinh phí chi thường xuyên theo phân cấp ngân sách hiện hành. UBND tỉnh, các sở, ban, ngành ở tỉnh, các địa phương và các tổ chức, cá nhân liên quan có trách nhiệm triển khai thực hiện Nghị quyết.</w:t>
      </w:r>
    </w:p>
    <w:bookmarkEnd w:id="1"/>
    <w:p w14:paraId="0793E958" w14:textId="77777777" w:rsidR="008323E5" w:rsidRDefault="008323E5" w:rsidP="008323E5">
      <w:pPr>
        <w:widowControl w:val="0"/>
        <w:spacing w:before="120" w:after="120" w:line="400" w:lineRule="exact"/>
        <w:ind w:firstLine="567"/>
        <w:jc w:val="both"/>
        <w:rPr>
          <w:b/>
          <w:bCs/>
          <w:kern w:val="2"/>
          <w:sz w:val="28"/>
          <w:szCs w:val="28"/>
          <w:lang w:val="da-DK"/>
        </w:rPr>
      </w:pPr>
      <w:r>
        <w:rPr>
          <w:sz w:val="28"/>
          <w:szCs w:val="28"/>
          <w:lang w:val="da-DK"/>
        </w:rPr>
        <w:lastRenderedPageBreak/>
        <w:t>b) Sau khi HĐND tỉnh ban hành Nghị quyết, UBND tỉnh chỉ đạo triển khai thực hiện theo quy định. Thường trực HĐND tỉnh, các Ban của HĐND tỉnh, Tổ đại biểu HĐND tỉnh và đại biểu HĐND tỉnh có trách nhiệm giám sát việc triển khai, thực hiện Nghị quyết.</w:t>
      </w:r>
    </w:p>
    <w:p w14:paraId="506B86A5" w14:textId="77777777" w:rsidR="008323E5" w:rsidRPr="00C1159E" w:rsidRDefault="008323E5" w:rsidP="008323E5">
      <w:pPr>
        <w:widowControl w:val="0"/>
        <w:spacing w:before="120" w:after="120" w:line="400" w:lineRule="exact"/>
        <w:ind w:firstLine="567"/>
        <w:jc w:val="both"/>
        <w:rPr>
          <w:b/>
          <w:bCs/>
          <w:kern w:val="2"/>
          <w:sz w:val="28"/>
          <w:szCs w:val="28"/>
          <w:lang w:val="da-DK"/>
        </w:rPr>
      </w:pPr>
      <w:r w:rsidRPr="00B20078">
        <w:rPr>
          <w:b/>
          <w:bCs/>
          <w:color w:val="00B050"/>
          <w:kern w:val="2"/>
          <w:sz w:val="28"/>
          <w:szCs w:val="28"/>
          <w:lang w:val="da-DK"/>
        </w:rPr>
        <w:t xml:space="preserve"> </w:t>
      </w:r>
      <w:r w:rsidRPr="00C1159E">
        <w:rPr>
          <w:b/>
          <w:bCs/>
          <w:kern w:val="2"/>
          <w:sz w:val="28"/>
          <w:szCs w:val="28"/>
          <w:lang w:val="da-DK"/>
        </w:rPr>
        <w:t>2. Thời gian trình ban hành</w:t>
      </w:r>
    </w:p>
    <w:p w14:paraId="48195231" w14:textId="77777777" w:rsidR="008323E5" w:rsidRPr="00C1159E" w:rsidRDefault="008323E5" w:rsidP="008323E5">
      <w:pPr>
        <w:widowControl w:val="0"/>
        <w:spacing w:before="120" w:after="120" w:line="400" w:lineRule="exact"/>
        <w:ind w:firstLine="567"/>
        <w:jc w:val="both"/>
        <w:rPr>
          <w:bCs/>
          <w:kern w:val="2"/>
          <w:sz w:val="28"/>
          <w:szCs w:val="28"/>
          <w:lang w:val="da-DK"/>
        </w:rPr>
      </w:pPr>
      <w:r w:rsidRPr="00C1159E">
        <w:rPr>
          <w:bCs/>
          <w:kern w:val="2"/>
          <w:sz w:val="28"/>
          <w:szCs w:val="28"/>
          <w:lang w:val="da-DK"/>
        </w:rPr>
        <w:t>Dự kiến trình t</w:t>
      </w:r>
      <w:r w:rsidRPr="00C1159E">
        <w:rPr>
          <w:rStyle w:val="fontstyle01"/>
          <w:color w:val="auto"/>
        </w:rPr>
        <w:t>ại Kỳ họp HĐND tỉnh gần nhất trong năm 2026, khi đảm bảo đầy đủ hồ sơ theo quy định</w:t>
      </w:r>
      <w:r w:rsidRPr="00C1159E">
        <w:rPr>
          <w:bCs/>
          <w:kern w:val="2"/>
          <w:sz w:val="28"/>
          <w:szCs w:val="28"/>
          <w:lang w:val="da-DK"/>
        </w:rPr>
        <w:t>.</w:t>
      </w:r>
    </w:p>
    <w:p w14:paraId="6AD2279F" w14:textId="208C6D4B" w:rsidR="000E3AC1" w:rsidRPr="00BC4C45" w:rsidRDefault="000E3AC1" w:rsidP="003C5BF0">
      <w:pPr>
        <w:widowControl w:val="0"/>
        <w:shd w:val="clear" w:color="auto" w:fill="FFFFFF" w:themeFill="background1"/>
        <w:tabs>
          <w:tab w:val="right" w:leader="dot" w:pos="8640"/>
        </w:tabs>
        <w:spacing w:before="120" w:after="120" w:line="380" w:lineRule="exact"/>
        <w:ind w:firstLine="567"/>
        <w:jc w:val="both"/>
        <w:rPr>
          <w:kern w:val="2"/>
          <w:sz w:val="28"/>
          <w:szCs w:val="28"/>
          <w:lang w:val="da-DK"/>
        </w:rPr>
      </w:pPr>
      <w:r w:rsidRPr="00BC4C45">
        <w:rPr>
          <w:bCs/>
          <w:kern w:val="2"/>
          <w:sz w:val="28"/>
          <w:szCs w:val="28"/>
          <w:lang w:val="da-DK"/>
          <w14:ligatures w14:val="standard"/>
        </w:rPr>
        <w:t xml:space="preserve">Trên đây là Tờ trình dự thảo </w:t>
      </w:r>
      <w:r w:rsidR="00BC4C45" w:rsidRPr="008C2BC6">
        <w:rPr>
          <w:kern w:val="2"/>
          <w:sz w:val="28"/>
          <w:szCs w:val="28"/>
        </w:rPr>
        <w:t xml:space="preserve">Nghị quyết của HĐND tỉnh </w:t>
      </w:r>
      <w:r w:rsidR="009B019B">
        <w:rPr>
          <w:iCs/>
          <w:sz w:val="28"/>
          <w:szCs w:val="28"/>
        </w:rPr>
        <w:t xml:space="preserve">quy định </w:t>
      </w:r>
      <w:r w:rsidR="009B019B" w:rsidRPr="00FF3A5B">
        <w:rPr>
          <w:sz w:val="28"/>
          <w:szCs w:val="28"/>
        </w:rPr>
        <w:t>chế độ chi tiếp khách nước ngoài, chế độ chi tổ chức các hội nghị, hội thảo quốc tế và chế độ chi tiếp khách trong nước trên địa bàn tỉnh</w:t>
      </w:r>
      <w:r w:rsidRPr="00BC4C45">
        <w:rPr>
          <w:bCs/>
          <w:kern w:val="2"/>
          <w:sz w:val="28"/>
          <w:szCs w:val="28"/>
          <w:lang w:val="da-DK"/>
          <w14:ligatures w14:val="standard"/>
        </w:rPr>
        <w:t xml:space="preserve">, </w:t>
      </w:r>
      <w:r w:rsidR="00E460C3">
        <w:rPr>
          <w:bCs/>
          <w:kern w:val="2"/>
          <w:sz w:val="28"/>
          <w:szCs w:val="28"/>
          <w:lang w:val="da-DK"/>
          <w14:ligatures w14:val="standard"/>
        </w:rPr>
        <w:t>UBND tỉnh</w:t>
      </w:r>
      <w:r w:rsidRPr="00BC4C45">
        <w:rPr>
          <w:bCs/>
          <w:kern w:val="2"/>
          <w:sz w:val="28"/>
          <w:szCs w:val="28"/>
          <w:lang w:val="da-DK"/>
          <w14:ligatures w14:val="standard"/>
        </w:rPr>
        <w:t xml:space="preserve"> kính trình </w:t>
      </w:r>
      <w:r w:rsidR="00E460C3">
        <w:rPr>
          <w:kern w:val="2"/>
          <w:sz w:val="28"/>
          <w:szCs w:val="28"/>
          <w:lang w:val="da-DK"/>
        </w:rPr>
        <w:t>HĐND</w:t>
      </w:r>
      <w:r w:rsidRPr="00BC4C45">
        <w:rPr>
          <w:bCs/>
          <w:kern w:val="2"/>
          <w:sz w:val="28"/>
          <w:szCs w:val="28"/>
          <w:lang w:val="da-DK"/>
          <w14:ligatures w14:val="standard"/>
        </w:rPr>
        <w:t xml:space="preserve"> tỉnh xem xét, </w:t>
      </w:r>
      <w:r w:rsidR="00D07857">
        <w:rPr>
          <w:bCs/>
          <w:kern w:val="2"/>
          <w:sz w:val="28"/>
          <w:szCs w:val="28"/>
          <w:lang w:val="da-DK"/>
          <w14:ligatures w14:val="standard"/>
        </w:rPr>
        <w:t>quyết định</w:t>
      </w:r>
      <w:r w:rsidRPr="00BC4C45">
        <w:rPr>
          <w:bCs/>
          <w:kern w:val="2"/>
          <w:sz w:val="28"/>
          <w:szCs w:val="28"/>
          <w:lang w:val="da-DK"/>
          <w14:ligatures w14:val="standard"/>
        </w:rPr>
        <w:t>./.</w:t>
      </w:r>
    </w:p>
    <w:p w14:paraId="1B46F85F" w14:textId="341C300E" w:rsidR="000E3AC1" w:rsidRPr="000B63D7" w:rsidRDefault="000E3AC1" w:rsidP="003C5BF0">
      <w:pPr>
        <w:widowControl w:val="0"/>
        <w:spacing w:before="120" w:after="120" w:line="380" w:lineRule="exact"/>
        <w:ind w:firstLine="567"/>
        <w:jc w:val="both"/>
        <w:rPr>
          <w:bCs/>
          <w:i/>
          <w:kern w:val="2"/>
          <w:sz w:val="28"/>
          <w:szCs w:val="28"/>
          <w:lang w:val="da-DK"/>
          <w14:ligatures w14:val="standard"/>
        </w:rPr>
      </w:pPr>
      <w:r w:rsidRPr="000B63D7">
        <w:rPr>
          <w:bCs/>
          <w:i/>
          <w:kern w:val="2"/>
          <w:sz w:val="28"/>
          <w:szCs w:val="28"/>
          <w:lang w:val="da-DK"/>
          <w14:ligatures w14:val="standard"/>
        </w:rPr>
        <w:t xml:space="preserve">(Gửi kèm theo Tờ trình này: </w:t>
      </w:r>
      <w:r w:rsidR="00F44AAA" w:rsidRPr="000B63D7">
        <w:rPr>
          <w:i/>
          <w:iCs/>
          <w:kern w:val="2"/>
          <w:sz w:val="28"/>
          <w:szCs w:val="28"/>
          <w:lang w:val="vi-VN"/>
          <w14:ligatures w14:val="standard"/>
        </w:rPr>
        <w:t>(</w:t>
      </w:r>
      <w:r w:rsidR="00F63C83">
        <w:rPr>
          <w:i/>
          <w:iCs/>
          <w:kern w:val="2"/>
          <w:sz w:val="28"/>
          <w:szCs w:val="28"/>
          <w14:ligatures w14:val="standard"/>
        </w:rPr>
        <w:t xml:space="preserve">1) </w:t>
      </w:r>
      <w:r w:rsidR="00AA6AA3">
        <w:rPr>
          <w:i/>
          <w:iCs/>
          <w:kern w:val="2"/>
          <w:sz w:val="28"/>
          <w:szCs w:val="28"/>
          <w:lang w:val="da-DK"/>
          <w14:ligatures w14:val="standard"/>
        </w:rPr>
        <w:t>D</w:t>
      </w:r>
      <w:r w:rsidRPr="000B63D7">
        <w:rPr>
          <w:i/>
          <w:iCs/>
          <w:kern w:val="2"/>
          <w:sz w:val="28"/>
          <w:szCs w:val="28"/>
          <w:lang w:val="vi-VN"/>
          <w14:ligatures w14:val="standard"/>
        </w:rPr>
        <w:t xml:space="preserve">ự thảo </w:t>
      </w:r>
      <w:r w:rsidR="00B17106" w:rsidRPr="000B63D7">
        <w:rPr>
          <w:i/>
          <w:iCs/>
          <w:kern w:val="2"/>
          <w:sz w:val="28"/>
          <w:szCs w:val="28"/>
          <w:lang w:val="da-DK"/>
          <w14:ligatures w14:val="standard"/>
        </w:rPr>
        <w:t>Nghị quyết</w:t>
      </w:r>
      <w:r w:rsidRPr="000B63D7">
        <w:rPr>
          <w:i/>
          <w:iCs/>
          <w:kern w:val="2"/>
          <w:sz w:val="28"/>
          <w:szCs w:val="28"/>
          <w:lang w:val="vi-VN"/>
          <w14:ligatures w14:val="standard"/>
        </w:rPr>
        <w:t xml:space="preserve">; </w:t>
      </w:r>
      <w:r w:rsidR="00B93AC2" w:rsidRPr="000B63D7">
        <w:rPr>
          <w:i/>
          <w:iCs/>
          <w:kern w:val="2"/>
          <w:sz w:val="28"/>
          <w:szCs w:val="28"/>
          <w:lang w:val="vi-VN"/>
          <w14:ligatures w14:val="standard"/>
        </w:rPr>
        <w:t>(</w:t>
      </w:r>
      <w:r w:rsidR="00F63C83">
        <w:rPr>
          <w:i/>
          <w:iCs/>
          <w:kern w:val="2"/>
          <w:sz w:val="28"/>
          <w:szCs w:val="28"/>
          <w14:ligatures w14:val="standard"/>
        </w:rPr>
        <w:t>2</w:t>
      </w:r>
      <w:r w:rsidRPr="000B63D7">
        <w:rPr>
          <w:i/>
          <w:iCs/>
          <w:kern w:val="2"/>
          <w:sz w:val="28"/>
          <w:szCs w:val="28"/>
          <w:lang w:val="vi-VN"/>
          <w14:ligatures w14:val="standard"/>
        </w:rPr>
        <w:t>)</w:t>
      </w:r>
      <w:r w:rsidR="00AA6AA3">
        <w:rPr>
          <w:i/>
          <w:iCs/>
          <w:kern w:val="2"/>
          <w:sz w:val="28"/>
          <w:szCs w:val="28"/>
          <w14:ligatures w14:val="standard"/>
        </w:rPr>
        <w:t xml:space="preserve"> </w:t>
      </w:r>
      <w:r w:rsidR="00D83483" w:rsidRPr="000B63D7">
        <w:rPr>
          <w:i/>
          <w:iCs/>
          <w:kern w:val="2"/>
          <w:sz w:val="28"/>
          <w:szCs w:val="28"/>
          <w14:ligatures w14:val="standard"/>
        </w:rPr>
        <w:t xml:space="preserve">Báo cáo tổng kết thi hành </w:t>
      </w:r>
      <w:r w:rsidR="007B0BDD">
        <w:rPr>
          <w:i/>
          <w:iCs/>
          <w:kern w:val="2"/>
          <w:sz w:val="28"/>
          <w:szCs w:val="28"/>
          <w14:ligatures w14:val="standard"/>
        </w:rPr>
        <w:t>N</w:t>
      </w:r>
      <w:r w:rsidR="00D83483" w:rsidRPr="000B63D7">
        <w:rPr>
          <w:i/>
          <w:iCs/>
          <w:kern w:val="2"/>
          <w:sz w:val="28"/>
          <w:szCs w:val="28"/>
          <w14:ligatures w14:val="standard"/>
        </w:rPr>
        <w:t xml:space="preserve">ghị quyết số </w:t>
      </w:r>
      <w:r w:rsidR="00846AD1" w:rsidRPr="00846AD1">
        <w:rPr>
          <w:i/>
          <w:iCs/>
          <w:kern w:val="2"/>
          <w:sz w:val="28"/>
          <w:szCs w:val="28"/>
          <w14:ligatures w14:val="standard"/>
        </w:rPr>
        <w:t>04/2019/NQ-HĐND ngày 10/7/20219</w:t>
      </w:r>
      <w:r w:rsidR="00A6273A" w:rsidRPr="00846AD1">
        <w:rPr>
          <w:i/>
          <w:iCs/>
          <w:kern w:val="2"/>
          <w:sz w:val="28"/>
          <w:szCs w:val="28"/>
          <w14:ligatures w14:val="standard"/>
        </w:rPr>
        <w:t>;</w:t>
      </w:r>
      <w:r w:rsidR="00A6273A" w:rsidRPr="000B63D7">
        <w:rPr>
          <w:i/>
          <w:iCs/>
          <w:kern w:val="2"/>
          <w:sz w:val="28"/>
          <w:szCs w:val="28"/>
          <w:lang w:val="da-DK"/>
          <w14:ligatures w14:val="standard"/>
        </w:rPr>
        <w:t xml:space="preserve"> </w:t>
      </w:r>
      <w:r w:rsidR="00A6273A" w:rsidRPr="000B63D7">
        <w:rPr>
          <w:i/>
          <w:iCs/>
          <w:kern w:val="2"/>
          <w:sz w:val="28"/>
          <w:szCs w:val="28"/>
          <w:lang w:val="vi-VN"/>
          <w14:ligatures w14:val="standard"/>
        </w:rPr>
        <w:t>(</w:t>
      </w:r>
      <w:r w:rsidR="00F63C83">
        <w:rPr>
          <w:i/>
          <w:iCs/>
          <w:kern w:val="2"/>
          <w:sz w:val="28"/>
          <w:szCs w:val="28"/>
          <w14:ligatures w14:val="standard"/>
        </w:rPr>
        <w:t>3</w:t>
      </w:r>
      <w:r w:rsidR="00A6273A" w:rsidRPr="000B63D7">
        <w:rPr>
          <w:i/>
          <w:iCs/>
          <w:kern w:val="2"/>
          <w:sz w:val="28"/>
          <w:szCs w:val="28"/>
          <w:lang w:val="vi-VN"/>
          <w14:ligatures w14:val="standard"/>
        </w:rPr>
        <w:t>)</w:t>
      </w:r>
      <w:r w:rsidR="00AA6AA3">
        <w:rPr>
          <w:i/>
          <w:iCs/>
          <w:kern w:val="2"/>
          <w:sz w:val="28"/>
          <w:szCs w:val="28"/>
          <w14:ligatures w14:val="standard"/>
        </w:rPr>
        <w:t xml:space="preserve"> </w:t>
      </w:r>
      <w:r w:rsidR="00A6273A" w:rsidRPr="000B63D7">
        <w:rPr>
          <w:i/>
          <w:iCs/>
          <w:kern w:val="2"/>
          <w:sz w:val="28"/>
          <w:szCs w:val="28"/>
          <w:lang w:val="vi-VN"/>
          <w14:ligatures w14:val="standard"/>
        </w:rPr>
        <w:t xml:space="preserve">Bản so sánh, thuyết minh nội dung </w:t>
      </w:r>
      <w:r w:rsidR="00A6273A" w:rsidRPr="000B63D7">
        <w:rPr>
          <w:i/>
          <w:iCs/>
          <w:kern w:val="2"/>
          <w:sz w:val="28"/>
          <w:szCs w:val="28"/>
          <w:lang w:val="da-DK"/>
          <w14:ligatures w14:val="standard"/>
        </w:rPr>
        <w:t>d</w:t>
      </w:r>
      <w:r w:rsidR="00A6273A" w:rsidRPr="000B63D7">
        <w:rPr>
          <w:i/>
          <w:iCs/>
          <w:kern w:val="2"/>
          <w:sz w:val="28"/>
          <w:szCs w:val="28"/>
          <w:lang w:val="vi-VN"/>
          <w14:ligatures w14:val="standard"/>
        </w:rPr>
        <w:t xml:space="preserve">ự thảo </w:t>
      </w:r>
      <w:r w:rsidR="00B93AC2" w:rsidRPr="000B63D7">
        <w:rPr>
          <w:i/>
          <w:iCs/>
          <w:kern w:val="2"/>
          <w:sz w:val="28"/>
          <w:szCs w:val="28"/>
          <w:lang w:val="da-DK"/>
          <w14:ligatures w14:val="standard"/>
        </w:rPr>
        <w:t>Nghị quyết</w:t>
      </w:r>
      <w:r w:rsidR="00A6273A" w:rsidRPr="000B63D7">
        <w:rPr>
          <w:i/>
          <w:iCs/>
          <w:kern w:val="2"/>
          <w:sz w:val="28"/>
          <w:szCs w:val="28"/>
          <w:lang w:val="vi-VN"/>
          <w14:ligatures w14:val="standard"/>
        </w:rPr>
        <w:t>;</w:t>
      </w:r>
      <w:r w:rsidR="00EE327E">
        <w:rPr>
          <w:i/>
          <w:iCs/>
          <w:kern w:val="2"/>
          <w:sz w:val="28"/>
          <w:szCs w:val="28"/>
          <w14:ligatures w14:val="standard"/>
        </w:rPr>
        <w:t xml:space="preserve"> </w:t>
      </w:r>
      <w:r w:rsidR="00B93AC2" w:rsidRPr="000B63D7">
        <w:rPr>
          <w:i/>
          <w:iCs/>
          <w:kern w:val="2"/>
          <w:sz w:val="28"/>
          <w:szCs w:val="28"/>
          <w:lang w:val="vi-VN"/>
          <w14:ligatures w14:val="standard"/>
        </w:rPr>
        <w:t>(</w:t>
      </w:r>
      <w:r w:rsidR="00F63C83">
        <w:rPr>
          <w:i/>
          <w:iCs/>
          <w:kern w:val="2"/>
          <w:sz w:val="28"/>
          <w:szCs w:val="28"/>
          <w14:ligatures w14:val="standard"/>
        </w:rPr>
        <w:t>4</w:t>
      </w:r>
      <w:r w:rsidR="00D1503B" w:rsidRPr="000B63D7">
        <w:rPr>
          <w:i/>
          <w:iCs/>
          <w:kern w:val="2"/>
          <w:sz w:val="28"/>
          <w:szCs w:val="28"/>
          <w:lang w:val="vi-VN"/>
          <w14:ligatures w14:val="standard"/>
        </w:rPr>
        <w:t xml:space="preserve">) </w:t>
      </w:r>
      <w:r w:rsidR="00D1503B" w:rsidRPr="000B63D7">
        <w:rPr>
          <w:i/>
          <w:iCs/>
          <w:kern w:val="2"/>
          <w:sz w:val="28"/>
          <w:szCs w:val="28"/>
          <w:lang w:val="da-DK"/>
          <w14:ligatures w14:val="standard"/>
        </w:rPr>
        <w:t>Các ý kiến góp ý; (</w:t>
      </w:r>
      <w:r w:rsidR="00F63C83">
        <w:rPr>
          <w:i/>
          <w:iCs/>
          <w:kern w:val="2"/>
          <w:sz w:val="28"/>
          <w:szCs w:val="28"/>
          <w:lang w:val="da-DK"/>
          <w14:ligatures w14:val="standard"/>
        </w:rPr>
        <w:t>5</w:t>
      </w:r>
      <w:r w:rsidR="00D1503B" w:rsidRPr="000B63D7">
        <w:rPr>
          <w:i/>
          <w:iCs/>
          <w:kern w:val="2"/>
          <w:sz w:val="28"/>
          <w:szCs w:val="28"/>
          <w:lang w:val="da-DK"/>
          <w14:ligatures w14:val="standard"/>
        </w:rPr>
        <w:t xml:space="preserve">) </w:t>
      </w:r>
      <w:r w:rsidR="00D1503B" w:rsidRPr="000B63D7">
        <w:rPr>
          <w:i/>
          <w:iCs/>
          <w:kern w:val="2"/>
          <w:sz w:val="28"/>
          <w:szCs w:val="28"/>
          <w:lang w:val="vi-VN"/>
          <w14:ligatures w14:val="standard"/>
        </w:rPr>
        <w:t xml:space="preserve">Báo cáo tổng hợp, tiếp thu và giải trình ý kiến góp ý </w:t>
      </w:r>
      <w:r w:rsidR="00D1503B" w:rsidRPr="000B63D7">
        <w:rPr>
          <w:i/>
          <w:iCs/>
          <w:kern w:val="2"/>
          <w:sz w:val="28"/>
          <w:szCs w:val="28"/>
          <w:lang w:val="da-DK"/>
          <w14:ligatures w14:val="standard"/>
        </w:rPr>
        <w:t>d</w:t>
      </w:r>
      <w:r w:rsidR="00D1503B" w:rsidRPr="000B63D7">
        <w:rPr>
          <w:i/>
          <w:iCs/>
          <w:kern w:val="2"/>
          <w:sz w:val="28"/>
          <w:szCs w:val="28"/>
          <w:lang w:val="vi-VN"/>
          <w14:ligatures w14:val="standard"/>
        </w:rPr>
        <w:t xml:space="preserve">ự thảo </w:t>
      </w:r>
      <w:r w:rsidR="00B93AC2" w:rsidRPr="000B63D7">
        <w:rPr>
          <w:i/>
          <w:iCs/>
          <w:kern w:val="2"/>
          <w:sz w:val="28"/>
          <w:szCs w:val="28"/>
          <w:lang w:val="da-DK"/>
          <w14:ligatures w14:val="standard"/>
        </w:rPr>
        <w:t>Nghị quyết</w:t>
      </w:r>
      <w:r w:rsidR="00B93AC2" w:rsidRPr="000B63D7">
        <w:rPr>
          <w:i/>
          <w:iCs/>
          <w:kern w:val="2"/>
          <w:sz w:val="28"/>
          <w:szCs w:val="28"/>
          <w:lang w:val="vi-VN"/>
          <w14:ligatures w14:val="standard"/>
        </w:rPr>
        <w:t>;</w:t>
      </w:r>
      <w:r w:rsidR="00EE327E">
        <w:rPr>
          <w:i/>
          <w:iCs/>
          <w:kern w:val="2"/>
          <w:sz w:val="28"/>
          <w:szCs w:val="28"/>
          <w14:ligatures w14:val="standard"/>
        </w:rPr>
        <w:t xml:space="preserve"> </w:t>
      </w:r>
      <w:r w:rsidR="00B93AC2" w:rsidRPr="000B63D7">
        <w:rPr>
          <w:i/>
          <w:iCs/>
          <w:kern w:val="2"/>
          <w:sz w:val="28"/>
          <w:szCs w:val="28"/>
          <w:lang w:val="vi-VN"/>
          <w14:ligatures w14:val="standard"/>
        </w:rPr>
        <w:t>(</w:t>
      </w:r>
      <w:r w:rsidR="00F63C83">
        <w:rPr>
          <w:i/>
          <w:iCs/>
          <w:kern w:val="2"/>
          <w:sz w:val="28"/>
          <w:szCs w:val="28"/>
          <w14:ligatures w14:val="standard"/>
        </w:rPr>
        <w:t>6</w:t>
      </w:r>
      <w:r w:rsidR="00D1503B" w:rsidRPr="000B63D7">
        <w:rPr>
          <w:i/>
          <w:iCs/>
          <w:kern w:val="2"/>
          <w:sz w:val="28"/>
          <w:szCs w:val="28"/>
          <w:lang w:val="vi-VN"/>
          <w14:ligatures w14:val="standard"/>
        </w:rPr>
        <w:t>) Báo cáo thẩm định</w:t>
      </w:r>
      <w:r w:rsidR="00D1503B" w:rsidRPr="000B63D7">
        <w:rPr>
          <w:i/>
          <w:iCs/>
          <w:kern w:val="2"/>
          <w:sz w:val="28"/>
          <w:szCs w:val="28"/>
          <w:lang w:val="da-DK"/>
          <w14:ligatures w14:val="standard"/>
        </w:rPr>
        <w:t xml:space="preserve"> dự thảo </w:t>
      </w:r>
      <w:r w:rsidR="00B93AC2" w:rsidRPr="000B63D7">
        <w:rPr>
          <w:i/>
          <w:iCs/>
          <w:kern w:val="2"/>
          <w:sz w:val="28"/>
          <w:szCs w:val="28"/>
          <w:lang w:val="da-DK"/>
          <w14:ligatures w14:val="standard"/>
        </w:rPr>
        <w:t>Nghị quyết</w:t>
      </w:r>
      <w:r w:rsidR="00D1503B" w:rsidRPr="000B63D7">
        <w:rPr>
          <w:i/>
          <w:iCs/>
          <w:kern w:val="2"/>
          <w:sz w:val="28"/>
          <w:szCs w:val="28"/>
          <w:lang w:val="vi-VN"/>
          <w14:ligatures w14:val="standard"/>
        </w:rPr>
        <w:t>;</w:t>
      </w:r>
      <w:r w:rsidR="00B93AC2" w:rsidRPr="000B63D7">
        <w:rPr>
          <w:i/>
          <w:iCs/>
          <w:kern w:val="2"/>
          <w:sz w:val="28"/>
          <w:szCs w:val="28"/>
          <w:lang w:val="da-DK"/>
          <w14:ligatures w14:val="standard"/>
        </w:rPr>
        <w:t xml:space="preserve"> (</w:t>
      </w:r>
      <w:r w:rsidR="00F63C83">
        <w:rPr>
          <w:i/>
          <w:iCs/>
          <w:kern w:val="2"/>
          <w:sz w:val="28"/>
          <w:szCs w:val="28"/>
          <w:lang w:val="da-DK"/>
          <w14:ligatures w14:val="standard"/>
        </w:rPr>
        <w:t>7</w:t>
      </w:r>
      <w:r w:rsidR="00D1503B" w:rsidRPr="000B63D7">
        <w:rPr>
          <w:i/>
          <w:iCs/>
          <w:kern w:val="2"/>
          <w:sz w:val="28"/>
          <w:szCs w:val="28"/>
          <w:lang w:val="da-DK"/>
          <w14:ligatures w14:val="standard"/>
        </w:rPr>
        <w:t xml:space="preserve">) </w:t>
      </w:r>
      <w:r w:rsidRPr="000B63D7">
        <w:rPr>
          <w:i/>
          <w:iCs/>
          <w:kern w:val="2"/>
          <w:sz w:val="28"/>
          <w:szCs w:val="28"/>
          <w:lang w:val="vi-VN"/>
          <w14:ligatures w14:val="standard"/>
        </w:rPr>
        <w:t>Báo cáo giải trình, tiếp thu ý kiến thẩm định</w:t>
      </w:r>
      <w:r w:rsidR="00A978DA" w:rsidRPr="000B63D7">
        <w:rPr>
          <w:i/>
          <w:iCs/>
          <w:kern w:val="2"/>
          <w:sz w:val="28"/>
          <w:szCs w:val="28"/>
          <w:lang w:val="da-DK"/>
          <w14:ligatures w14:val="standard"/>
        </w:rPr>
        <w:t xml:space="preserve"> dự thảo </w:t>
      </w:r>
      <w:r w:rsidR="00B93AC2" w:rsidRPr="000B63D7">
        <w:rPr>
          <w:i/>
          <w:iCs/>
          <w:kern w:val="2"/>
          <w:sz w:val="28"/>
          <w:szCs w:val="28"/>
          <w:lang w:val="da-DK"/>
          <w14:ligatures w14:val="standard"/>
        </w:rPr>
        <w:t>Nghị quyết</w:t>
      </w:r>
      <w:r w:rsidR="00F63C83">
        <w:rPr>
          <w:i/>
          <w:iCs/>
          <w:kern w:val="2"/>
          <w:sz w:val="28"/>
          <w:szCs w:val="28"/>
          <w:lang w:val="da-DK"/>
          <w14:ligatures w14:val="standard"/>
        </w:rPr>
        <w:t xml:space="preserve">; (8) Tờ trình số.../TTr-STP ngày.../.../2026 của Sở </w:t>
      </w:r>
      <w:r w:rsidR="00AC468B">
        <w:rPr>
          <w:i/>
          <w:iCs/>
          <w:kern w:val="2"/>
          <w:sz w:val="28"/>
          <w:szCs w:val="28"/>
          <w:lang w:val="da-DK"/>
          <w14:ligatures w14:val="standard"/>
        </w:rPr>
        <w:t>Tài chính</w:t>
      </w:r>
      <w:r w:rsidR="00F63C83">
        <w:rPr>
          <w:i/>
          <w:iCs/>
          <w:kern w:val="2"/>
          <w:sz w:val="28"/>
          <w:szCs w:val="28"/>
          <w:lang w:val="da-DK"/>
          <w14:ligatures w14:val="standard"/>
        </w:rPr>
        <w:t xml:space="preserve">; (9) </w:t>
      </w:r>
      <w:r w:rsidR="002065BD">
        <w:rPr>
          <w:i/>
          <w:iCs/>
          <w:kern w:val="2"/>
          <w:sz w:val="28"/>
          <w:szCs w:val="28"/>
          <w:lang w:val="da-DK"/>
          <w14:ligatures w14:val="standard"/>
        </w:rPr>
        <w:t>Nghị quyết số.../NQ-UBND ngày.../.../2026 thông qua nội dung dự thảo Nghị quyết</w:t>
      </w:r>
      <w:r w:rsidRPr="000B63D7">
        <w:rPr>
          <w:i/>
          <w:iCs/>
          <w:kern w:val="2"/>
          <w:sz w:val="28"/>
          <w:szCs w:val="28"/>
          <w:lang w:val="da-DK"/>
          <w14:ligatures w14:val="standard"/>
        </w:rPr>
        <w:t>)</w:t>
      </w:r>
    </w:p>
    <w:p w14:paraId="7FE823DA" w14:textId="77777777" w:rsidR="001D0925" w:rsidRPr="00B20078" w:rsidRDefault="001D0925" w:rsidP="00A04AD7">
      <w:pPr>
        <w:spacing w:line="400" w:lineRule="exact"/>
        <w:ind w:firstLine="562"/>
        <w:jc w:val="both"/>
        <w:rPr>
          <w:bCs/>
          <w:i/>
          <w:color w:val="00B050"/>
          <w:kern w:val="2"/>
          <w:sz w:val="28"/>
          <w:szCs w:val="28"/>
          <w:lang w:val="da-DK"/>
        </w:rPr>
      </w:pPr>
    </w:p>
    <w:tbl>
      <w:tblPr>
        <w:tblW w:w="9517" w:type="dxa"/>
        <w:jc w:val="center"/>
        <w:tblLook w:val="04A0" w:firstRow="1" w:lastRow="0" w:firstColumn="1" w:lastColumn="0" w:noHBand="0" w:noVBand="1"/>
      </w:tblPr>
      <w:tblGrid>
        <w:gridCol w:w="4495"/>
        <w:gridCol w:w="5022"/>
      </w:tblGrid>
      <w:tr w:rsidR="005F19FC" w:rsidRPr="005F19FC" w14:paraId="1D9CDE12" w14:textId="77777777" w:rsidTr="00792877">
        <w:trPr>
          <w:trHeight w:val="2379"/>
          <w:jc w:val="center"/>
        </w:trPr>
        <w:tc>
          <w:tcPr>
            <w:tcW w:w="4495" w:type="dxa"/>
          </w:tcPr>
          <w:p w14:paraId="613F261E" w14:textId="77777777" w:rsidR="000325D4" w:rsidRPr="00EE327E" w:rsidRDefault="000325D4" w:rsidP="00792877">
            <w:pPr>
              <w:widowControl w:val="0"/>
              <w:jc w:val="both"/>
              <w:rPr>
                <w:b/>
                <w:bCs/>
                <w:i/>
                <w:iCs/>
                <w:kern w:val="2"/>
                <w:sz w:val="22"/>
                <w:szCs w:val="22"/>
                <w:lang w:val="da-DK"/>
              </w:rPr>
            </w:pPr>
            <w:r w:rsidRPr="00EE327E">
              <w:rPr>
                <w:b/>
                <w:bCs/>
                <w:i/>
                <w:iCs/>
                <w:kern w:val="2"/>
                <w:sz w:val="22"/>
                <w:szCs w:val="22"/>
                <w:lang w:val="vi-VN"/>
              </w:rPr>
              <w:t>Nơi nhận:</w:t>
            </w:r>
          </w:p>
          <w:p w14:paraId="4EA62FF4" w14:textId="576A6AFD" w:rsidR="000325D4" w:rsidRPr="00EE327E" w:rsidRDefault="000325D4" w:rsidP="00792877">
            <w:pPr>
              <w:widowControl w:val="0"/>
              <w:jc w:val="both"/>
              <w:rPr>
                <w:bCs/>
                <w:iCs/>
                <w:kern w:val="2"/>
                <w:sz w:val="22"/>
                <w:szCs w:val="22"/>
                <w:lang w:val="da-DK"/>
              </w:rPr>
            </w:pPr>
            <w:r w:rsidRPr="00EE327E">
              <w:rPr>
                <w:bCs/>
                <w:iCs/>
                <w:kern w:val="2"/>
                <w:sz w:val="22"/>
                <w:szCs w:val="22"/>
                <w:lang w:val="da-DK"/>
              </w:rPr>
              <w:t>- Như trên;</w:t>
            </w:r>
          </w:p>
          <w:p w14:paraId="4A1D18F5" w14:textId="3570AFFA" w:rsidR="00C07913" w:rsidRPr="00EE327E" w:rsidRDefault="00C07913" w:rsidP="00792877">
            <w:pPr>
              <w:widowControl w:val="0"/>
              <w:jc w:val="both"/>
              <w:rPr>
                <w:bCs/>
                <w:iCs/>
                <w:kern w:val="2"/>
                <w:sz w:val="22"/>
                <w:szCs w:val="22"/>
                <w:lang w:val="da-DK"/>
              </w:rPr>
            </w:pPr>
            <w:r w:rsidRPr="00EE327E">
              <w:rPr>
                <w:bCs/>
                <w:iCs/>
                <w:kern w:val="2"/>
                <w:sz w:val="22"/>
                <w:szCs w:val="22"/>
                <w:lang w:val="da-DK"/>
              </w:rPr>
              <w:t>- TT. Tỉnh ủy, TT.HĐND tỉnh;</w:t>
            </w:r>
          </w:p>
          <w:p w14:paraId="27CC54C6" w14:textId="3794C749" w:rsidR="00A51674" w:rsidRPr="00EE327E" w:rsidRDefault="00A51674" w:rsidP="00792877">
            <w:pPr>
              <w:widowControl w:val="0"/>
              <w:jc w:val="both"/>
              <w:rPr>
                <w:bCs/>
                <w:iCs/>
                <w:kern w:val="2"/>
                <w:sz w:val="22"/>
                <w:szCs w:val="22"/>
                <w:lang w:val="da-DK"/>
              </w:rPr>
            </w:pPr>
            <w:r w:rsidRPr="00EE327E">
              <w:rPr>
                <w:bCs/>
                <w:iCs/>
                <w:kern w:val="2"/>
                <w:sz w:val="22"/>
                <w:szCs w:val="22"/>
                <w:lang w:val="da-DK"/>
              </w:rPr>
              <w:t>- TT. Đảng ủy UBND tỉnh;</w:t>
            </w:r>
          </w:p>
          <w:p w14:paraId="1EC249FF" w14:textId="185DF042" w:rsidR="00C07913" w:rsidRPr="00EE327E" w:rsidRDefault="00C07913" w:rsidP="00792877">
            <w:pPr>
              <w:widowControl w:val="0"/>
              <w:jc w:val="both"/>
              <w:rPr>
                <w:bCs/>
                <w:iCs/>
                <w:kern w:val="2"/>
                <w:sz w:val="22"/>
                <w:szCs w:val="22"/>
                <w:lang w:val="da-DK"/>
              </w:rPr>
            </w:pPr>
            <w:r w:rsidRPr="00EE327E">
              <w:rPr>
                <w:bCs/>
                <w:iCs/>
                <w:kern w:val="2"/>
                <w:sz w:val="22"/>
                <w:szCs w:val="22"/>
                <w:lang w:val="da-DK"/>
              </w:rPr>
              <w:t xml:space="preserve">- </w:t>
            </w:r>
            <w:r w:rsidRPr="00EE327E">
              <w:rPr>
                <w:sz w:val="22"/>
                <w:szCs w:val="22"/>
              </w:rPr>
              <w:t>CT, các PCT UBND tỉnh;</w:t>
            </w:r>
          </w:p>
          <w:p w14:paraId="588A826C" w14:textId="3D1B6F27" w:rsidR="000325D4" w:rsidRPr="00EE327E" w:rsidRDefault="000325D4" w:rsidP="00792877">
            <w:pPr>
              <w:widowControl w:val="0"/>
              <w:jc w:val="both"/>
              <w:rPr>
                <w:sz w:val="22"/>
                <w:szCs w:val="22"/>
              </w:rPr>
            </w:pPr>
            <w:r w:rsidRPr="00EE327E">
              <w:rPr>
                <w:bCs/>
                <w:iCs/>
                <w:kern w:val="2"/>
                <w:sz w:val="22"/>
                <w:szCs w:val="22"/>
                <w:lang w:val="da-DK"/>
              </w:rPr>
              <w:t xml:space="preserve">- </w:t>
            </w:r>
            <w:r w:rsidR="00C07913" w:rsidRPr="00EE327E">
              <w:rPr>
                <w:sz w:val="22"/>
                <w:szCs w:val="22"/>
              </w:rPr>
              <w:t>Ban KT-NS HĐND tỉnh;</w:t>
            </w:r>
          </w:p>
          <w:p w14:paraId="0A812B65" w14:textId="22FE34BF" w:rsidR="00C07913" w:rsidRPr="00EE327E" w:rsidRDefault="00C07913" w:rsidP="00792877">
            <w:pPr>
              <w:widowControl w:val="0"/>
              <w:jc w:val="both"/>
              <w:rPr>
                <w:bCs/>
                <w:iCs/>
                <w:kern w:val="2"/>
                <w:sz w:val="22"/>
                <w:szCs w:val="22"/>
                <w:lang w:val="da-DK"/>
              </w:rPr>
            </w:pPr>
            <w:r w:rsidRPr="00EE327E">
              <w:rPr>
                <w:sz w:val="22"/>
                <w:szCs w:val="22"/>
              </w:rPr>
              <w:t>- Các sở, ban, ngành;</w:t>
            </w:r>
          </w:p>
          <w:p w14:paraId="4B417F6B" w14:textId="31AE8DCE" w:rsidR="00AD42A4" w:rsidRPr="00EE327E" w:rsidRDefault="00AD42A4" w:rsidP="00AD42A4">
            <w:pPr>
              <w:widowControl w:val="0"/>
              <w:jc w:val="both"/>
              <w:rPr>
                <w:bCs/>
                <w:iCs/>
                <w:kern w:val="2"/>
                <w:sz w:val="22"/>
                <w:szCs w:val="22"/>
                <w:lang w:val="da-DK"/>
              </w:rPr>
            </w:pPr>
            <w:r w:rsidRPr="00EE327E">
              <w:rPr>
                <w:bCs/>
                <w:iCs/>
                <w:kern w:val="2"/>
                <w:sz w:val="22"/>
                <w:szCs w:val="22"/>
                <w:lang w:val="da-DK"/>
              </w:rPr>
              <w:t xml:space="preserve">- </w:t>
            </w:r>
            <w:r w:rsidR="00C07913" w:rsidRPr="00EE327E">
              <w:rPr>
                <w:sz w:val="22"/>
                <w:szCs w:val="22"/>
              </w:rPr>
              <w:t>CVP, các PCVP UBND tỉnh</w:t>
            </w:r>
            <w:r w:rsidRPr="00EE327E">
              <w:rPr>
                <w:bCs/>
                <w:iCs/>
                <w:kern w:val="2"/>
                <w:sz w:val="22"/>
                <w:szCs w:val="22"/>
                <w:lang w:val="da-DK"/>
              </w:rPr>
              <w:t>;</w:t>
            </w:r>
          </w:p>
          <w:p w14:paraId="1082F1C1" w14:textId="45DF8861" w:rsidR="00C07913" w:rsidRPr="00EE327E" w:rsidRDefault="00CD0FF4" w:rsidP="00AD42A4">
            <w:pPr>
              <w:widowControl w:val="0"/>
              <w:jc w:val="both"/>
              <w:rPr>
                <w:bCs/>
                <w:iCs/>
                <w:kern w:val="2"/>
                <w:sz w:val="22"/>
                <w:szCs w:val="22"/>
                <w:lang w:val="da-DK"/>
              </w:rPr>
            </w:pPr>
            <w:r w:rsidRPr="00EE327E">
              <w:rPr>
                <w:bCs/>
                <w:iCs/>
                <w:kern w:val="2"/>
                <w:sz w:val="22"/>
                <w:szCs w:val="22"/>
                <w:lang w:val="da-DK"/>
              </w:rPr>
              <w:t xml:space="preserve">- </w:t>
            </w:r>
            <w:r w:rsidR="008056CF" w:rsidRPr="00EE327E">
              <w:rPr>
                <w:bCs/>
                <w:iCs/>
                <w:kern w:val="2"/>
                <w:sz w:val="22"/>
                <w:szCs w:val="22"/>
                <w:lang w:val="da-DK"/>
              </w:rPr>
              <w:t xml:space="preserve">Các phòng, </w:t>
            </w:r>
            <w:r w:rsidR="0081283B" w:rsidRPr="00EE327E">
              <w:rPr>
                <w:bCs/>
                <w:iCs/>
                <w:kern w:val="2"/>
                <w:sz w:val="22"/>
                <w:szCs w:val="22"/>
                <w:lang w:val="da-DK"/>
              </w:rPr>
              <w:t>trung tâm</w:t>
            </w:r>
            <w:r w:rsidR="008056CF" w:rsidRPr="00EE327E">
              <w:rPr>
                <w:bCs/>
                <w:iCs/>
                <w:kern w:val="2"/>
                <w:sz w:val="22"/>
                <w:szCs w:val="22"/>
                <w:lang w:val="da-DK"/>
              </w:rPr>
              <w:t xml:space="preserve"> thuộc VP UBND tỉnh</w:t>
            </w:r>
            <w:r w:rsidRPr="00EE327E">
              <w:rPr>
                <w:bCs/>
                <w:iCs/>
                <w:kern w:val="2"/>
                <w:sz w:val="22"/>
                <w:szCs w:val="22"/>
                <w:lang w:val="da-DK"/>
              </w:rPr>
              <w:t>;</w:t>
            </w:r>
          </w:p>
          <w:p w14:paraId="54BA60D2" w14:textId="5D5968FA" w:rsidR="000325D4" w:rsidRPr="005F19FC" w:rsidRDefault="000325D4" w:rsidP="00C07913">
            <w:pPr>
              <w:widowControl w:val="0"/>
              <w:jc w:val="both"/>
              <w:rPr>
                <w:kern w:val="2"/>
                <w:sz w:val="28"/>
                <w:szCs w:val="28"/>
                <w:lang w:val="sv-SE"/>
              </w:rPr>
            </w:pPr>
            <w:r w:rsidRPr="00EE327E">
              <w:rPr>
                <w:bCs/>
                <w:iCs/>
                <w:kern w:val="2"/>
                <w:sz w:val="22"/>
                <w:szCs w:val="22"/>
              </w:rPr>
              <w:t xml:space="preserve">- Lưu: VT, </w:t>
            </w:r>
            <w:r w:rsidR="00C07913" w:rsidRPr="00EE327E">
              <w:rPr>
                <w:bCs/>
                <w:iCs/>
                <w:kern w:val="2"/>
                <w:sz w:val="22"/>
                <w:szCs w:val="22"/>
              </w:rPr>
              <w:t>NC</w:t>
            </w:r>
            <w:r w:rsidRPr="00EE327E">
              <w:rPr>
                <w:bCs/>
                <w:iCs/>
                <w:kern w:val="2"/>
                <w:sz w:val="22"/>
                <w:szCs w:val="22"/>
              </w:rPr>
              <w:t>.</w:t>
            </w:r>
            <w:r w:rsidRPr="005F19FC">
              <w:rPr>
                <w:b/>
                <w:bCs/>
                <w:i/>
                <w:iCs/>
                <w:kern w:val="2"/>
                <w:sz w:val="16"/>
                <w:szCs w:val="16"/>
                <w:lang w:val="vi-VN"/>
              </w:rPr>
              <w:t xml:space="preserve"> </w:t>
            </w:r>
          </w:p>
        </w:tc>
        <w:tc>
          <w:tcPr>
            <w:tcW w:w="5022" w:type="dxa"/>
          </w:tcPr>
          <w:p w14:paraId="431A23CB" w14:textId="4ED825D2" w:rsidR="00EE327E" w:rsidRDefault="00EE327E" w:rsidP="00792877">
            <w:pPr>
              <w:widowControl w:val="0"/>
              <w:jc w:val="center"/>
              <w:rPr>
                <w:b/>
                <w:kern w:val="2"/>
                <w:sz w:val="28"/>
                <w:szCs w:val="28"/>
                <w:lang w:val="sv-SE"/>
              </w:rPr>
            </w:pPr>
            <w:r>
              <w:rPr>
                <w:b/>
                <w:kern w:val="2"/>
                <w:sz w:val="28"/>
                <w:szCs w:val="28"/>
                <w:lang w:val="sv-SE"/>
              </w:rPr>
              <w:t>TM. ỦY BAN NHÂN DÂN</w:t>
            </w:r>
          </w:p>
          <w:p w14:paraId="4CF77462" w14:textId="533E25BD" w:rsidR="000325D4" w:rsidRPr="005F19FC" w:rsidRDefault="00EE327E" w:rsidP="00792877">
            <w:pPr>
              <w:widowControl w:val="0"/>
              <w:jc w:val="center"/>
              <w:rPr>
                <w:b/>
                <w:kern w:val="2"/>
                <w:sz w:val="28"/>
                <w:szCs w:val="28"/>
                <w:lang w:val="sv-SE"/>
              </w:rPr>
            </w:pPr>
            <w:r>
              <w:rPr>
                <w:b/>
                <w:kern w:val="2"/>
                <w:sz w:val="28"/>
                <w:szCs w:val="28"/>
                <w:lang w:val="sv-SE"/>
              </w:rPr>
              <w:t>CHỦ TỊCH</w:t>
            </w:r>
          </w:p>
          <w:p w14:paraId="4C38C378" w14:textId="77777777" w:rsidR="000325D4" w:rsidRPr="005F19FC" w:rsidRDefault="000325D4" w:rsidP="00792877">
            <w:pPr>
              <w:widowControl w:val="0"/>
              <w:jc w:val="center"/>
              <w:rPr>
                <w:b/>
                <w:kern w:val="2"/>
                <w:sz w:val="28"/>
                <w:szCs w:val="28"/>
                <w:lang w:val="sv-SE"/>
              </w:rPr>
            </w:pPr>
          </w:p>
          <w:p w14:paraId="38AFB3B4" w14:textId="77777777" w:rsidR="000325D4" w:rsidRPr="005F19FC" w:rsidRDefault="000325D4" w:rsidP="00792877">
            <w:pPr>
              <w:widowControl w:val="0"/>
              <w:jc w:val="center"/>
              <w:rPr>
                <w:b/>
                <w:kern w:val="2"/>
                <w:sz w:val="28"/>
                <w:szCs w:val="28"/>
                <w:lang w:val="sv-SE"/>
              </w:rPr>
            </w:pPr>
          </w:p>
          <w:p w14:paraId="478DC374" w14:textId="77777777" w:rsidR="000325D4" w:rsidRPr="005F19FC" w:rsidRDefault="000325D4" w:rsidP="00792877">
            <w:pPr>
              <w:widowControl w:val="0"/>
              <w:jc w:val="center"/>
              <w:rPr>
                <w:b/>
                <w:kern w:val="2"/>
                <w:sz w:val="28"/>
                <w:szCs w:val="28"/>
                <w:lang w:val="sv-SE"/>
              </w:rPr>
            </w:pPr>
          </w:p>
          <w:p w14:paraId="43B9B570" w14:textId="6FA2E4DB" w:rsidR="000325D4" w:rsidRPr="005F19FC" w:rsidRDefault="000325D4" w:rsidP="00F44AAA">
            <w:pPr>
              <w:widowControl w:val="0"/>
              <w:rPr>
                <w:b/>
                <w:kern w:val="2"/>
                <w:sz w:val="28"/>
                <w:szCs w:val="28"/>
                <w:lang w:val="sv-SE"/>
              </w:rPr>
            </w:pPr>
          </w:p>
          <w:p w14:paraId="4672591D" w14:textId="77777777" w:rsidR="000325D4" w:rsidRPr="005F19FC" w:rsidRDefault="000325D4" w:rsidP="00792877">
            <w:pPr>
              <w:widowControl w:val="0"/>
              <w:jc w:val="center"/>
              <w:rPr>
                <w:b/>
                <w:kern w:val="2"/>
                <w:sz w:val="28"/>
                <w:szCs w:val="28"/>
                <w:lang w:val="sv-SE"/>
              </w:rPr>
            </w:pPr>
          </w:p>
          <w:p w14:paraId="2BD175B1" w14:textId="78CD411A" w:rsidR="000325D4" w:rsidRPr="005F19FC" w:rsidRDefault="000325D4" w:rsidP="00792877">
            <w:pPr>
              <w:widowControl w:val="0"/>
              <w:jc w:val="center"/>
              <w:rPr>
                <w:kern w:val="2"/>
                <w:sz w:val="28"/>
                <w:szCs w:val="28"/>
                <w:lang w:val="sv-SE"/>
              </w:rPr>
            </w:pPr>
          </w:p>
        </w:tc>
      </w:tr>
    </w:tbl>
    <w:p w14:paraId="2F418710" w14:textId="77777777" w:rsidR="00391339" w:rsidRPr="00B20078" w:rsidRDefault="00391339" w:rsidP="009600FC">
      <w:pPr>
        <w:tabs>
          <w:tab w:val="center" w:pos="6960"/>
        </w:tabs>
        <w:jc w:val="both"/>
        <w:rPr>
          <w:color w:val="00B050"/>
          <w:kern w:val="2"/>
          <w:sz w:val="2"/>
          <w:szCs w:val="2"/>
          <w:lang w:val="vi-VN"/>
        </w:rPr>
      </w:pPr>
    </w:p>
    <w:p w14:paraId="7FE73CDC" w14:textId="77777777" w:rsidR="00391339" w:rsidRPr="00B20078" w:rsidRDefault="00391339" w:rsidP="0000719D">
      <w:pPr>
        <w:jc w:val="center"/>
        <w:rPr>
          <w:color w:val="00B050"/>
          <w:kern w:val="2"/>
          <w:lang w:val="sv-SE"/>
        </w:rPr>
      </w:pPr>
    </w:p>
    <w:sectPr w:rsidR="00391339" w:rsidRPr="00B20078" w:rsidSect="00AD42A4">
      <w:headerReference w:type="default" r:id="rId8"/>
      <w:footerReference w:type="even" r:id="rId9"/>
      <w:footerReference w:type="default" r:id="rId10"/>
      <w:pgSz w:w="11907" w:h="16840" w:code="9"/>
      <w:pgMar w:top="1134" w:right="1134" w:bottom="1134" w:left="1701" w:header="397" w:footer="397"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A7C8C" w14:textId="77777777" w:rsidR="000A744F" w:rsidRDefault="000A744F">
      <w:r>
        <w:separator/>
      </w:r>
    </w:p>
  </w:endnote>
  <w:endnote w:type="continuationSeparator" w:id="0">
    <w:p w14:paraId="10482907" w14:textId="77777777" w:rsidR="000A744F" w:rsidRDefault="000A7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times new roman">
    <w:altName w:val="Courier New"/>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NewRomanPSMT">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C9E02" w14:textId="77777777" w:rsidR="008259B1" w:rsidRDefault="008259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E67AE3" w14:textId="77777777" w:rsidR="008259B1" w:rsidRDefault="008259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55986" w14:textId="77777777" w:rsidR="008259B1" w:rsidRDefault="008259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5854E" w14:textId="77777777" w:rsidR="000A744F" w:rsidRDefault="000A744F">
      <w:r>
        <w:separator/>
      </w:r>
    </w:p>
  </w:footnote>
  <w:footnote w:type="continuationSeparator" w:id="0">
    <w:p w14:paraId="6097BFB9" w14:textId="77777777" w:rsidR="000A744F" w:rsidRDefault="000A744F">
      <w:r>
        <w:continuationSeparator/>
      </w:r>
    </w:p>
  </w:footnote>
  <w:footnote w:id="1">
    <w:p w14:paraId="6B82B0EA" w14:textId="77777777" w:rsidR="00E94094" w:rsidRDefault="00E94094" w:rsidP="00E94094">
      <w:pPr>
        <w:pStyle w:val="FootnoteText"/>
        <w:ind w:firstLine="284"/>
        <w:jc w:val="both"/>
        <w:rPr>
          <w:sz w:val="22"/>
          <w:szCs w:val="22"/>
        </w:rPr>
      </w:pPr>
      <w:r>
        <w:rPr>
          <w:rStyle w:val="FootnoteReference"/>
          <w:sz w:val="22"/>
          <w:szCs w:val="22"/>
        </w:rPr>
        <w:footnoteRef/>
      </w:r>
      <w:r>
        <w:rPr>
          <w:sz w:val="22"/>
          <w:szCs w:val="22"/>
        </w:rPr>
        <w:t xml:space="preserve"> Theo Nghị quyết số 47/NQ-HĐND ngày 30/10/2025 của HĐND tỉnh về việc áp dụng và bãi bỏ các nghị quyết QPPL trong lĩnh vực tài chính do HĐND tỉnh Đắk Lắk (cũ) và HĐND tỉnh Phú Yên (trước đây) ban hành trước sắp xếp đơn vị hành chính cấp tỉnh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B42D5" w14:textId="16D69979" w:rsidR="008259B1" w:rsidRDefault="008259B1">
    <w:pPr>
      <w:pStyle w:val="Header"/>
      <w:jc w:val="center"/>
    </w:pPr>
    <w:r>
      <w:fldChar w:fldCharType="begin"/>
    </w:r>
    <w:r>
      <w:instrText xml:space="preserve"> PAGE   \* MERGEFORMAT </w:instrText>
    </w:r>
    <w:r>
      <w:fldChar w:fldCharType="separate"/>
    </w:r>
    <w:r w:rsidR="00AA6AA3">
      <w:rPr>
        <w:noProof/>
      </w:rPr>
      <w:t>8</w:t>
    </w:r>
    <w:r>
      <w:rPr>
        <w:noProof/>
      </w:rPr>
      <w:fldChar w:fldCharType="end"/>
    </w:r>
  </w:p>
  <w:p w14:paraId="50CFAEA8" w14:textId="77777777" w:rsidR="008259B1" w:rsidRDefault="008259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01A1A"/>
    <w:multiLevelType w:val="hybridMultilevel"/>
    <w:tmpl w:val="E02A6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94DD4"/>
    <w:multiLevelType w:val="hybridMultilevel"/>
    <w:tmpl w:val="3830D270"/>
    <w:lvl w:ilvl="0" w:tplc="8D42C74A">
      <w:start w:val="1"/>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17142"/>
    <w:multiLevelType w:val="hybridMultilevel"/>
    <w:tmpl w:val="8116B8B4"/>
    <w:lvl w:ilvl="0" w:tplc="03B0F830">
      <w:start w:val="1"/>
      <w:numFmt w:val="bullet"/>
      <w:lvlText w:val="-"/>
      <w:lvlJc w:val="left"/>
      <w:pPr>
        <w:ind w:left="1281" w:hanging="360"/>
      </w:pPr>
      <w:rPr>
        <w:rFonts w:ascii="Times New Roman" w:eastAsia="Times New Roman" w:hAnsi="Times New Roman" w:cs="Times New Roman"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3" w15:restartNumberingAfterBreak="0">
    <w:nsid w:val="0B294D4A"/>
    <w:multiLevelType w:val="hybridMultilevel"/>
    <w:tmpl w:val="A1442D08"/>
    <w:lvl w:ilvl="0" w:tplc="87FE8D8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45E2127"/>
    <w:multiLevelType w:val="hybridMultilevel"/>
    <w:tmpl w:val="0078611A"/>
    <w:lvl w:ilvl="0" w:tplc="03B0F830">
      <w:start w:val="1"/>
      <w:numFmt w:val="bullet"/>
      <w:lvlText w:val="-"/>
      <w:lvlJc w:val="left"/>
      <w:pPr>
        <w:ind w:left="961" w:hanging="360"/>
      </w:pPr>
      <w:rPr>
        <w:rFonts w:ascii="Times New Roman" w:eastAsia="Times New Roman" w:hAnsi="Times New Roman" w:cs="Times New Roman"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5" w15:restartNumberingAfterBreak="0">
    <w:nsid w:val="14F53C09"/>
    <w:multiLevelType w:val="hybridMultilevel"/>
    <w:tmpl w:val="5F40955A"/>
    <w:lvl w:ilvl="0" w:tplc="468852F2">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1716586C"/>
    <w:multiLevelType w:val="hybridMultilevel"/>
    <w:tmpl w:val="30685E40"/>
    <w:lvl w:ilvl="0" w:tplc="7D127FF4">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7" w15:restartNumberingAfterBreak="0">
    <w:nsid w:val="22252F19"/>
    <w:multiLevelType w:val="hybridMultilevel"/>
    <w:tmpl w:val="87646A5C"/>
    <w:lvl w:ilvl="0" w:tplc="220A2DBA">
      <w:start w:val="1"/>
      <w:numFmt w:val="lowerLetter"/>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8" w15:restartNumberingAfterBreak="0">
    <w:nsid w:val="2D3F1048"/>
    <w:multiLevelType w:val="hybridMultilevel"/>
    <w:tmpl w:val="395262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9121A9"/>
    <w:multiLevelType w:val="hybridMultilevel"/>
    <w:tmpl w:val="F384BA6A"/>
    <w:lvl w:ilvl="0" w:tplc="03B0F830">
      <w:start w:val="1"/>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10" w15:restartNumberingAfterBreak="0">
    <w:nsid w:val="370A2E0F"/>
    <w:multiLevelType w:val="hybridMultilevel"/>
    <w:tmpl w:val="2B3C24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1F649A"/>
    <w:multiLevelType w:val="hybridMultilevel"/>
    <w:tmpl w:val="B4CC8F46"/>
    <w:lvl w:ilvl="0" w:tplc="E834C038">
      <w:start w:val="1"/>
      <w:numFmt w:val="lowerLetter"/>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12" w15:restartNumberingAfterBreak="0">
    <w:nsid w:val="50A76F6E"/>
    <w:multiLevelType w:val="hybridMultilevel"/>
    <w:tmpl w:val="5058D932"/>
    <w:lvl w:ilvl="0" w:tplc="03B0F8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CB6BEC"/>
    <w:multiLevelType w:val="hybridMultilevel"/>
    <w:tmpl w:val="1C3451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F60EC3"/>
    <w:multiLevelType w:val="hybridMultilevel"/>
    <w:tmpl w:val="C5F24A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CF0CB7"/>
    <w:multiLevelType w:val="hybridMultilevel"/>
    <w:tmpl w:val="462EC6B2"/>
    <w:lvl w:ilvl="0" w:tplc="38A2F4F8">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187BAD"/>
    <w:multiLevelType w:val="hybridMultilevel"/>
    <w:tmpl w:val="2B04C3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563F62"/>
    <w:multiLevelType w:val="multilevel"/>
    <w:tmpl w:val="9134236A"/>
    <w:lvl w:ilvl="0">
      <w:start w:val="1"/>
      <w:numFmt w:val="decimal"/>
      <w:lvlText w:val="%1."/>
      <w:lvlJc w:val="left"/>
      <w:pPr>
        <w:ind w:left="450" w:hanging="450"/>
      </w:pPr>
      <w:rPr>
        <w:rFonts w:hint="default"/>
      </w:rPr>
    </w:lvl>
    <w:lvl w:ilvl="1">
      <w:start w:val="1"/>
      <w:numFmt w:val="decimal"/>
      <w:lvlText w:val="%1.%2."/>
      <w:lvlJc w:val="left"/>
      <w:pPr>
        <w:ind w:left="657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8F64358"/>
    <w:multiLevelType w:val="hybridMultilevel"/>
    <w:tmpl w:val="A9B87558"/>
    <w:lvl w:ilvl="0" w:tplc="94B09848">
      <w:start w:val="1"/>
      <w:numFmt w:val="lowerLetter"/>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19" w15:restartNumberingAfterBreak="0">
    <w:nsid w:val="7D82411B"/>
    <w:multiLevelType w:val="hybridMultilevel"/>
    <w:tmpl w:val="097422B2"/>
    <w:lvl w:ilvl="0" w:tplc="04090017">
      <w:start w:val="1"/>
      <w:numFmt w:val="lowerLetter"/>
      <w:lvlText w:val="%1)"/>
      <w:lvlJc w:val="left"/>
      <w:pPr>
        <w:ind w:left="5670" w:hanging="360"/>
      </w:pPr>
      <w:rPr>
        <w:rFonts w:hint="default"/>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20" w15:restartNumberingAfterBreak="0">
    <w:nsid w:val="7EC35025"/>
    <w:multiLevelType w:val="hybridMultilevel"/>
    <w:tmpl w:val="FB988DC0"/>
    <w:lvl w:ilvl="0" w:tplc="2C2030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344547143">
    <w:abstractNumId w:val="5"/>
  </w:num>
  <w:num w:numId="2" w16cid:durableId="1852572273">
    <w:abstractNumId w:val="6"/>
  </w:num>
  <w:num w:numId="3" w16cid:durableId="893931512">
    <w:abstractNumId w:val="9"/>
  </w:num>
  <w:num w:numId="4" w16cid:durableId="90394848">
    <w:abstractNumId w:val="0"/>
  </w:num>
  <w:num w:numId="5" w16cid:durableId="958099017">
    <w:abstractNumId w:val="18"/>
  </w:num>
  <w:num w:numId="6" w16cid:durableId="951980318">
    <w:abstractNumId w:val="7"/>
  </w:num>
  <w:num w:numId="7" w16cid:durableId="704216312">
    <w:abstractNumId w:val="10"/>
  </w:num>
  <w:num w:numId="8" w16cid:durableId="1419330321">
    <w:abstractNumId w:val="12"/>
  </w:num>
  <w:num w:numId="9" w16cid:durableId="2019194878">
    <w:abstractNumId w:val="11"/>
  </w:num>
  <w:num w:numId="10" w16cid:durableId="1809669727">
    <w:abstractNumId w:val="15"/>
  </w:num>
  <w:num w:numId="11" w16cid:durableId="1061446274">
    <w:abstractNumId w:val="4"/>
  </w:num>
  <w:num w:numId="12" w16cid:durableId="1405445584">
    <w:abstractNumId w:val="2"/>
  </w:num>
  <w:num w:numId="13" w16cid:durableId="454064531">
    <w:abstractNumId w:val="17"/>
  </w:num>
  <w:num w:numId="14" w16cid:durableId="820199038">
    <w:abstractNumId w:val="1"/>
  </w:num>
  <w:num w:numId="15" w16cid:durableId="84041212">
    <w:abstractNumId w:val="16"/>
  </w:num>
  <w:num w:numId="16" w16cid:durableId="554047068">
    <w:abstractNumId w:val="8"/>
  </w:num>
  <w:num w:numId="17" w16cid:durableId="1416173752">
    <w:abstractNumId w:val="14"/>
  </w:num>
  <w:num w:numId="18" w16cid:durableId="758329814">
    <w:abstractNumId w:val="13"/>
  </w:num>
  <w:num w:numId="19" w16cid:durableId="1842817015">
    <w:abstractNumId w:val="19"/>
  </w:num>
  <w:num w:numId="20" w16cid:durableId="1247304854">
    <w:abstractNumId w:val="20"/>
  </w:num>
  <w:num w:numId="21" w16cid:durableId="12710828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7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63A9"/>
    <w:rsid w:val="00002A16"/>
    <w:rsid w:val="00003723"/>
    <w:rsid w:val="0000523F"/>
    <w:rsid w:val="00006316"/>
    <w:rsid w:val="0000719D"/>
    <w:rsid w:val="0000738D"/>
    <w:rsid w:val="000111F4"/>
    <w:rsid w:val="00013121"/>
    <w:rsid w:val="00013306"/>
    <w:rsid w:val="000169CF"/>
    <w:rsid w:val="00026789"/>
    <w:rsid w:val="00027BA3"/>
    <w:rsid w:val="00031810"/>
    <w:rsid w:val="000325D4"/>
    <w:rsid w:val="00032D1E"/>
    <w:rsid w:val="000349BA"/>
    <w:rsid w:val="000363BF"/>
    <w:rsid w:val="00036E8B"/>
    <w:rsid w:val="00037832"/>
    <w:rsid w:val="00040462"/>
    <w:rsid w:val="00042465"/>
    <w:rsid w:val="00042580"/>
    <w:rsid w:val="00045BD0"/>
    <w:rsid w:val="00046C44"/>
    <w:rsid w:val="0004748F"/>
    <w:rsid w:val="000517FE"/>
    <w:rsid w:val="0005249A"/>
    <w:rsid w:val="00052F21"/>
    <w:rsid w:val="00056447"/>
    <w:rsid w:val="00056965"/>
    <w:rsid w:val="0006094A"/>
    <w:rsid w:val="00061798"/>
    <w:rsid w:val="0006714B"/>
    <w:rsid w:val="0006782D"/>
    <w:rsid w:val="000679F6"/>
    <w:rsid w:val="000708D1"/>
    <w:rsid w:val="00072035"/>
    <w:rsid w:val="00073684"/>
    <w:rsid w:val="00075C79"/>
    <w:rsid w:val="00080215"/>
    <w:rsid w:val="00081395"/>
    <w:rsid w:val="00081F46"/>
    <w:rsid w:val="0008485A"/>
    <w:rsid w:val="00085685"/>
    <w:rsid w:val="000918F9"/>
    <w:rsid w:val="00094195"/>
    <w:rsid w:val="00094671"/>
    <w:rsid w:val="00094C2A"/>
    <w:rsid w:val="00095335"/>
    <w:rsid w:val="000A0A61"/>
    <w:rsid w:val="000A2ADB"/>
    <w:rsid w:val="000A39D6"/>
    <w:rsid w:val="000A3C8A"/>
    <w:rsid w:val="000A588B"/>
    <w:rsid w:val="000A5CCD"/>
    <w:rsid w:val="000A63C8"/>
    <w:rsid w:val="000A70D2"/>
    <w:rsid w:val="000A744F"/>
    <w:rsid w:val="000B2031"/>
    <w:rsid w:val="000B350C"/>
    <w:rsid w:val="000B3F50"/>
    <w:rsid w:val="000B48F5"/>
    <w:rsid w:val="000B4DD3"/>
    <w:rsid w:val="000B5DA2"/>
    <w:rsid w:val="000B63D7"/>
    <w:rsid w:val="000B69AB"/>
    <w:rsid w:val="000B6B85"/>
    <w:rsid w:val="000B7040"/>
    <w:rsid w:val="000C0D72"/>
    <w:rsid w:val="000C1DA6"/>
    <w:rsid w:val="000C4343"/>
    <w:rsid w:val="000C7EF1"/>
    <w:rsid w:val="000D3E49"/>
    <w:rsid w:val="000D78A9"/>
    <w:rsid w:val="000E1497"/>
    <w:rsid w:val="000E1ACE"/>
    <w:rsid w:val="000E2DA8"/>
    <w:rsid w:val="000E3AC1"/>
    <w:rsid w:val="000E4199"/>
    <w:rsid w:val="000E478C"/>
    <w:rsid w:val="000E5BC5"/>
    <w:rsid w:val="000E6C8F"/>
    <w:rsid w:val="000E6CAE"/>
    <w:rsid w:val="000F1A17"/>
    <w:rsid w:val="000F1F26"/>
    <w:rsid w:val="000F341B"/>
    <w:rsid w:val="000F37BD"/>
    <w:rsid w:val="000F3AC4"/>
    <w:rsid w:val="0010078F"/>
    <w:rsid w:val="00101225"/>
    <w:rsid w:val="00101276"/>
    <w:rsid w:val="00101EC2"/>
    <w:rsid w:val="0010268D"/>
    <w:rsid w:val="0010349E"/>
    <w:rsid w:val="00103EFF"/>
    <w:rsid w:val="001040B8"/>
    <w:rsid w:val="00104F93"/>
    <w:rsid w:val="00106E62"/>
    <w:rsid w:val="001071D8"/>
    <w:rsid w:val="00107C6D"/>
    <w:rsid w:val="001101D2"/>
    <w:rsid w:val="00110997"/>
    <w:rsid w:val="001118EF"/>
    <w:rsid w:val="00116787"/>
    <w:rsid w:val="00117EF4"/>
    <w:rsid w:val="0012006E"/>
    <w:rsid w:val="00120F61"/>
    <w:rsid w:val="0012108F"/>
    <w:rsid w:val="00122A9D"/>
    <w:rsid w:val="001240AB"/>
    <w:rsid w:val="00124B4C"/>
    <w:rsid w:val="001265A3"/>
    <w:rsid w:val="00131012"/>
    <w:rsid w:val="00133B13"/>
    <w:rsid w:val="00140210"/>
    <w:rsid w:val="001411FA"/>
    <w:rsid w:val="00141A3B"/>
    <w:rsid w:val="00141E8B"/>
    <w:rsid w:val="00142B9B"/>
    <w:rsid w:val="00144BE7"/>
    <w:rsid w:val="00145E23"/>
    <w:rsid w:val="0014725C"/>
    <w:rsid w:val="00147ECB"/>
    <w:rsid w:val="00150806"/>
    <w:rsid w:val="00151B18"/>
    <w:rsid w:val="001529E3"/>
    <w:rsid w:val="0015375C"/>
    <w:rsid w:val="00153D70"/>
    <w:rsid w:val="0015418E"/>
    <w:rsid w:val="00154697"/>
    <w:rsid w:val="00155509"/>
    <w:rsid w:val="00157664"/>
    <w:rsid w:val="00157AC4"/>
    <w:rsid w:val="00160104"/>
    <w:rsid w:val="001603FE"/>
    <w:rsid w:val="00160F9F"/>
    <w:rsid w:val="00161F5B"/>
    <w:rsid w:val="00163473"/>
    <w:rsid w:val="00170F79"/>
    <w:rsid w:val="001724A5"/>
    <w:rsid w:val="00174CB7"/>
    <w:rsid w:val="0017542C"/>
    <w:rsid w:val="00176515"/>
    <w:rsid w:val="00180CE0"/>
    <w:rsid w:val="00182CEE"/>
    <w:rsid w:val="00190610"/>
    <w:rsid w:val="00191C2C"/>
    <w:rsid w:val="00193B1F"/>
    <w:rsid w:val="00193C47"/>
    <w:rsid w:val="00197E72"/>
    <w:rsid w:val="001A1437"/>
    <w:rsid w:val="001A1EA2"/>
    <w:rsid w:val="001A6D0F"/>
    <w:rsid w:val="001B125E"/>
    <w:rsid w:val="001B1E77"/>
    <w:rsid w:val="001B3A45"/>
    <w:rsid w:val="001B702B"/>
    <w:rsid w:val="001B7181"/>
    <w:rsid w:val="001C1269"/>
    <w:rsid w:val="001C138E"/>
    <w:rsid w:val="001C282B"/>
    <w:rsid w:val="001C462C"/>
    <w:rsid w:val="001C511F"/>
    <w:rsid w:val="001C5596"/>
    <w:rsid w:val="001D0925"/>
    <w:rsid w:val="001D2210"/>
    <w:rsid w:val="001D22AC"/>
    <w:rsid w:val="001D4FD4"/>
    <w:rsid w:val="001E1A13"/>
    <w:rsid w:val="001E349D"/>
    <w:rsid w:val="001E34E6"/>
    <w:rsid w:val="001E4CC5"/>
    <w:rsid w:val="001E5A81"/>
    <w:rsid w:val="001E705B"/>
    <w:rsid w:val="001E7D24"/>
    <w:rsid w:val="001F014B"/>
    <w:rsid w:val="001F0FA4"/>
    <w:rsid w:val="001F6704"/>
    <w:rsid w:val="001F675E"/>
    <w:rsid w:val="001F6971"/>
    <w:rsid w:val="001F70D8"/>
    <w:rsid w:val="001F7EDD"/>
    <w:rsid w:val="0020145E"/>
    <w:rsid w:val="00203C2E"/>
    <w:rsid w:val="00205D1B"/>
    <w:rsid w:val="00206461"/>
    <w:rsid w:val="002065BD"/>
    <w:rsid w:val="00206A33"/>
    <w:rsid w:val="00210595"/>
    <w:rsid w:val="00212598"/>
    <w:rsid w:val="0021333E"/>
    <w:rsid w:val="00214590"/>
    <w:rsid w:val="002153B1"/>
    <w:rsid w:val="00221807"/>
    <w:rsid w:val="00221EFD"/>
    <w:rsid w:val="00222C94"/>
    <w:rsid w:val="00223536"/>
    <w:rsid w:val="0023057A"/>
    <w:rsid w:val="00232340"/>
    <w:rsid w:val="00233934"/>
    <w:rsid w:val="00234242"/>
    <w:rsid w:val="002350F2"/>
    <w:rsid w:val="00235A99"/>
    <w:rsid w:val="00235F11"/>
    <w:rsid w:val="00236842"/>
    <w:rsid w:val="002372BB"/>
    <w:rsid w:val="0023731F"/>
    <w:rsid w:val="0023770B"/>
    <w:rsid w:val="00237C4E"/>
    <w:rsid w:val="00237DD7"/>
    <w:rsid w:val="00241A5D"/>
    <w:rsid w:val="0024222E"/>
    <w:rsid w:val="002432AA"/>
    <w:rsid w:val="002435C5"/>
    <w:rsid w:val="00243F82"/>
    <w:rsid w:val="00246656"/>
    <w:rsid w:val="00250BFA"/>
    <w:rsid w:val="002523FD"/>
    <w:rsid w:val="00254B8A"/>
    <w:rsid w:val="00255800"/>
    <w:rsid w:val="00256156"/>
    <w:rsid w:val="00256A8C"/>
    <w:rsid w:val="00260E4D"/>
    <w:rsid w:val="002620EB"/>
    <w:rsid w:val="002623FC"/>
    <w:rsid w:val="00263068"/>
    <w:rsid w:val="002636A6"/>
    <w:rsid w:val="00264B86"/>
    <w:rsid w:val="00267394"/>
    <w:rsid w:val="00270DC9"/>
    <w:rsid w:val="0027189B"/>
    <w:rsid w:val="002719D7"/>
    <w:rsid w:val="0027521D"/>
    <w:rsid w:val="00276344"/>
    <w:rsid w:val="00277B1F"/>
    <w:rsid w:val="00277B48"/>
    <w:rsid w:val="00277D3A"/>
    <w:rsid w:val="0028199C"/>
    <w:rsid w:val="00281F34"/>
    <w:rsid w:val="0028461A"/>
    <w:rsid w:val="00287C8A"/>
    <w:rsid w:val="002921EF"/>
    <w:rsid w:val="00293F06"/>
    <w:rsid w:val="00294005"/>
    <w:rsid w:val="00294222"/>
    <w:rsid w:val="002949FB"/>
    <w:rsid w:val="00295EC8"/>
    <w:rsid w:val="002962E9"/>
    <w:rsid w:val="00296C3E"/>
    <w:rsid w:val="002A0F9C"/>
    <w:rsid w:val="002A1457"/>
    <w:rsid w:val="002A4DCE"/>
    <w:rsid w:val="002A6D01"/>
    <w:rsid w:val="002A77B9"/>
    <w:rsid w:val="002B17DB"/>
    <w:rsid w:val="002B1FA3"/>
    <w:rsid w:val="002B32D8"/>
    <w:rsid w:val="002B55C6"/>
    <w:rsid w:val="002B5978"/>
    <w:rsid w:val="002B6C6D"/>
    <w:rsid w:val="002B6D4A"/>
    <w:rsid w:val="002B70F1"/>
    <w:rsid w:val="002B7F05"/>
    <w:rsid w:val="002C0145"/>
    <w:rsid w:val="002C1B04"/>
    <w:rsid w:val="002C4793"/>
    <w:rsid w:val="002D0173"/>
    <w:rsid w:val="002D0462"/>
    <w:rsid w:val="002D080D"/>
    <w:rsid w:val="002D341A"/>
    <w:rsid w:val="002D34B1"/>
    <w:rsid w:val="002D5F4E"/>
    <w:rsid w:val="002D6816"/>
    <w:rsid w:val="002D7DC4"/>
    <w:rsid w:val="002E3187"/>
    <w:rsid w:val="002E4A9A"/>
    <w:rsid w:val="002E5517"/>
    <w:rsid w:val="002E567F"/>
    <w:rsid w:val="002E5ECC"/>
    <w:rsid w:val="002E6AF2"/>
    <w:rsid w:val="002E756B"/>
    <w:rsid w:val="002E75D1"/>
    <w:rsid w:val="002F0D56"/>
    <w:rsid w:val="002F30AE"/>
    <w:rsid w:val="002F3FB1"/>
    <w:rsid w:val="002F53F8"/>
    <w:rsid w:val="002F5D2C"/>
    <w:rsid w:val="002F76BC"/>
    <w:rsid w:val="002F7C42"/>
    <w:rsid w:val="00301FF4"/>
    <w:rsid w:val="0030292B"/>
    <w:rsid w:val="00304868"/>
    <w:rsid w:val="00306006"/>
    <w:rsid w:val="00310399"/>
    <w:rsid w:val="00310EC8"/>
    <w:rsid w:val="00311485"/>
    <w:rsid w:val="00311610"/>
    <w:rsid w:val="00313BAB"/>
    <w:rsid w:val="00322A26"/>
    <w:rsid w:val="00324A12"/>
    <w:rsid w:val="0032641C"/>
    <w:rsid w:val="003267F0"/>
    <w:rsid w:val="00326B5D"/>
    <w:rsid w:val="003318F4"/>
    <w:rsid w:val="003322FC"/>
    <w:rsid w:val="00332A69"/>
    <w:rsid w:val="00332E03"/>
    <w:rsid w:val="00334EDB"/>
    <w:rsid w:val="00336AA8"/>
    <w:rsid w:val="00337454"/>
    <w:rsid w:val="00342E57"/>
    <w:rsid w:val="00344799"/>
    <w:rsid w:val="00345E65"/>
    <w:rsid w:val="003467B5"/>
    <w:rsid w:val="00346BDA"/>
    <w:rsid w:val="00352013"/>
    <w:rsid w:val="00354DDF"/>
    <w:rsid w:val="00356AD6"/>
    <w:rsid w:val="0035734B"/>
    <w:rsid w:val="00357A42"/>
    <w:rsid w:val="00357E90"/>
    <w:rsid w:val="00362886"/>
    <w:rsid w:val="00363399"/>
    <w:rsid w:val="003647B8"/>
    <w:rsid w:val="00366E8B"/>
    <w:rsid w:val="00370DF5"/>
    <w:rsid w:val="003728CE"/>
    <w:rsid w:val="00373E19"/>
    <w:rsid w:val="00374528"/>
    <w:rsid w:val="0038020A"/>
    <w:rsid w:val="00380B80"/>
    <w:rsid w:val="0038157B"/>
    <w:rsid w:val="003858B7"/>
    <w:rsid w:val="00385C2D"/>
    <w:rsid w:val="003904FE"/>
    <w:rsid w:val="003909B7"/>
    <w:rsid w:val="00390E16"/>
    <w:rsid w:val="003911D9"/>
    <w:rsid w:val="00391339"/>
    <w:rsid w:val="003966F5"/>
    <w:rsid w:val="00396E5E"/>
    <w:rsid w:val="0039700E"/>
    <w:rsid w:val="00397553"/>
    <w:rsid w:val="003A026E"/>
    <w:rsid w:val="003A10A4"/>
    <w:rsid w:val="003A1DF8"/>
    <w:rsid w:val="003A2B2D"/>
    <w:rsid w:val="003A4849"/>
    <w:rsid w:val="003A6E6A"/>
    <w:rsid w:val="003B143D"/>
    <w:rsid w:val="003B1DFD"/>
    <w:rsid w:val="003B21AA"/>
    <w:rsid w:val="003B53B9"/>
    <w:rsid w:val="003B5A02"/>
    <w:rsid w:val="003B6302"/>
    <w:rsid w:val="003B6B35"/>
    <w:rsid w:val="003B6B55"/>
    <w:rsid w:val="003C1F97"/>
    <w:rsid w:val="003C2C54"/>
    <w:rsid w:val="003C2DE5"/>
    <w:rsid w:val="003C2E43"/>
    <w:rsid w:val="003C2F39"/>
    <w:rsid w:val="003C37F0"/>
    <w:rsid w:val="003C479D"/>
    <w:rsid w:val="003C592A"/>
    <w:rsid w:val="003C5BF0"/>
    <w:rsid w:val="003C6155"/>
    <w:rsid w:val="003C6445"/>
    <w:rsid w:val="003C67B2"/>
    <w:rsid w:val="003D2327"/>
    <w:rsid w:val="003D5C98"/>
    <w:rsid w:val="003D5F14"/>
    <w:rsid w:val="003E251D"/>
    <w:rsid w:val="003F05D9"/>
    <w:rsid w:val="003F10B4"/>
    <w:rsid w:val="003F2B97"/>
    <w:rsid w:val="003F2CDE"/>
    <w:rsid w:val="003F5806"/>
    <w:rsid w:val="003F7A6E"/>
    <w:rsid w:val="003F7AB5"/>
    <w:rsid w:val="0040078D"/>
    <w:rsid w:val="00400CD8"/>
    <w:rsid w:val="004016C2"/>
    <w:rsid w:val="00402C9E"/>
    <w:rsid w:val="004032BF"/>
    <w:rsid w:val="004032E5"/>
    <w:rsid w:val="004057AA"/>
    <w:rsid w:val="004063A9"/>
    <w:rsid w:val="00410ECF"/>
    <w:rsid w:val="00412C53"/>
    <w:rsid w:val="00413ED8"/>
    <w:rsid w:val="0041587B"/>
    <w:rsid w:val="004162F2"/>
    <w:rsid w:val="004174D2"/>
    <w:rsid w:val="004202AB"/>
    <w:rsid w:val="00420338"/>
    <w:rsid w:val="00422057"/>
    <w:rsid w:val="0042564E"/>
    <w:rsid w:val="00425A44"/>
    <w:rsid w:val="00425D5A"/>
    <w:rsid w:val="00425E9D"/>
    <w:rsid w:val="0042612C"/>
    <w:rsid w:val="00431B9E"/>
    <w:rsid w:val="004333F5"/>
    <w:rsid w:val="004335E1"/>
    <w:rsid w:val="00433DC2"/>
    <w:rsid w:val="004358C4"/>
    <w:rsid w:val="0044178D"/>
    <w:rsid w:val="00441A14"/>
    <w:rsid w:val="00441F65"/>
    <w:rsid w:val="0044556D"/>
    <w:rsid w:val="00445B12"/>
    <w:rsid w:val="00446406"/>
    <w:rsid w:val="00455581"/>
    <w:rsid w:val="00456360"/>
    <w:rsid w:val="00460269"/>
    <w:rsid w:val="004618E2"/>
    <w:rsid w:val="00461F31"/>
    <w:rsid w:val="00463C9F"/>
    <w:rsid w:val="004640A0"/>
    <w:rsid w:val="00464EC7"/>
    <w:rsid w:val="00465A10"/>
    <w:rsid w:val="00466017"/>
    <w:rsid w:val="004673DB"/>
    <w:rsid w:val="00467A9C"/>
    <w:rsid w:val="00472FF7"/>
    <w:rsid w:val="00473F56"/>
    <w:rsid w:val="00476009"/>
    <w:rsid w:val="004775AA"/>
    <w:rsid w:val="00482B43"/>
    <w:rsid w:val="00484A50"/>
    <w:rsid w:val="00487A3C"/>
    <w:rsid w:val="004917FC"/>
    <w:rsid w:val="00491F63"/>
    <w:rsid w:val="004939AC"/>
    <w:rsid w:val="00495074"/>
    <w:rsid w:val="00495206"/>
    <w:rsid w:val="004A44B4"/>
    <w:rsid w:val="004A4F9A"/>
    <w:rsid w:val="004A5442"/>
    <w:rsid w:val="004A5ECF"/>
    <w:rsid w:val="004A6D6F"/>
    <w:rsid w:val="004A75B1"/>
    <w:rsid w:val="004A79F2"/>
    <w:rsid w:val="004B1177"/>
    <w:rsid w:val="004B3ED6"/>
    <w:rsid w:val="004B5038"/>
    <w:rsid w:val="004B715C"/>
    <w:rsid w:val="004C0186"/>
    <w:rsid w:val="004C0A9F"/>
    <w:rsid w:val="004C22F6"/>
    <w:rsid w:val="004C2AED"/>
    <w:rsid w:val="004C5A8E"/>
    <w:rsid w:val="004C5F80"/>
    <w:rsid w:val="004C62CB"/>
    <w:rsid w:val="004C7AA4"/>
    <w:rsid w:val="004D37D5"/>
    <w:rsid w:val="004D3951"/>
    <w:rsid w:val="004D3B3B"/>
    <w:rsid w:val="004D3E3F"/>
    <w:rsid w:val="004D4334"/>
    <w:rsid w:val="004D71A2"/>
    <w:rsid w:val="004E1EB6"/>
    <w:rsid w:val="004E246A"/>
    <w:rsid w:val="004E4CB4"/>
    <w:rsid w:val="004E4EB1"/>
    <w:rsid w:val="004E67F8"/>
    <w:rsid w:val="004E7449"/>
    <w:rsid w:val="004F2DBB"/>
    <w:rsid w:val="004F303B"/>
    <w:rsid w:val="004F6E17"/>
    <w:rsid w:val="005002EE"/>
    <w:rsid w:val="0050471A"/>
    <w:rsid w:val="00507BEF"/>
    <w:rsid w:val="005139EA"/>
    <w:rsid w:val="0051529F"/>
    <w:rsid w:val="00516ECA"/>
    <w:rsid w:val="0051728E"/>
    <w:rsid w:val="005214AF"/>
    <w:rsid w:val="00521511"/>
    <w:rsid w:val="00522F4C"/>
    <w:rsid w:val="00523301"/>
    <w:rsid w:val="00523396"/>
    <w:rsid w:val="00524C25"/>
    <w:rsid w:val="005307CA"/>
    <w:rsid w:val="00531EEB"/>
    <w:rsid w:val="00532DBC"/>
    <w:rsid w:val="00540C83"/>
    <w:rsid w:val="00541158"/>
    <w:rsid w:val="00543A4E"/>
    <w:rsid w:val="00543A83"/>
    <w:rsid w:val="0054577E"/>
    <w:rsid w:val="0054583B"/>
    <w:rsid w:val="00545E27"/>
    <w:rsid w:val="00545EE5"/>
    <w:rsid w:val="0054709E"/>
    <w:rsid w:val="00547208"/>
    <w:rsid w:val="00547702"/>
    <w:rsid w:val="005517B7"/>
    <w:rsid w:val="00553161"/>
    <w:rsid w:val="00553E24"/>
    <w:rsid w:val="00554402"/>
    <w:rsid w:val="005564EA"/>
    <w:rsid w:val="005565D0"/>
    <w:rsid w:val="00556FC0"/>
    <w:rsid w:val="00561F91"/>
    <w:rsid w:val="00563EAF"/>
    <w:rsid w:val="00564FA8"/>
    <w:rsid w:val="00567090"/>
    <w:rsid w:val="00567272"/>
    <w:rsid w:val="00572C46"/>
    <w:rsid w:val="00575B44"/>
    <w:rsid w:val="00575F9F"/>
    <w:rsid w:val="00576065"/>
    <w:rsid w:val="00576288"/>
    <w:rsid w:val="005769D2"/>
    <w:rsid w:val="005776BF"/>
    <w:rsid w:val="005820FA"/>
    <w:rsid w:val="00586066"/>
    <w:rsid w:val="00586488"/>
    <w:rsid w:val="00587EFE"/>
    <w:rsid w:val="005920B4"/>
    <w:rsid w:val="005927E1"/>
    <w:rsid w:val="005929EB"/>
    <w:rsid w:val="00592DDF"/>
    <w:rsid w:val="005947B4"/>
    <w:rsid w:val="00596B22"/>
    <w:rsid w:val="005A0810"/>
    <w:rsid w:val="005A09D8"/>
    <w:rsid w:val="005A09FD"/>
    <w:rsid w:val="005A1EB5"/>
    <w:rsid w:val="005A2B1C"/>
    <w:rsid w:val="005A41D8"/>
    <w:rsid w:val="005A540B"/>
    <w:rsid w:val="005A5867"/>
    <w:rsid w:val="005A5B89"/>
    <w:rsid w:val="005A60D0"/>
    <w:rsid w:val="005B1D18"/>
    <w:rsid w:val="005B376D"/>
    <w:rsid w:val="005B42EC"/>
    <w:rsid w:val="005B48A0"/>
    <w:rsid w:val="005B5441"/>
    <w:rsid w:val="005B551C"/>
    <w:rsid w:val="005B6FB1"/>
    <w:rsid w:val="005C0D07"/>
    <w:rsid w:val="005C1D80"/>
    <w:rsid w:val="005C3556"/>
    <w:rsid w:val="005C3E09"/>
    <w:rsid w:val="005C3E40"/>
    <w:rsid w:val="005C4F25"/>
    <w:rsid w:val="005C5CB6"/>
    <w:rsid w:val="005C7B75"/>
    <w:rsid w:val="005D24AC"/>
    <w:rsid w:val="005D2DF2"/>
    <w:rsid w:val="005E4738"/>
    <w:rsid w:val="005E57DC"/>
    <w:rsid w:val="005E6347"/>
    <w:rsid w:val="005F1841"/>
    <w:rsid w:val="005F19FC"/>
    <w:rsid w:val="005F22D3"/>
    <w:rsid w:val="005F3829"/>
    <w:rsid w:val="005F4AEE"/>
    <w:rsid w:val="005F4EB5"/>
    <w:rsid w:val="005F4F2C"/>
    <w:rsid w:val="005F76FC"/>
    <w:rsid w:val="006010EB"/>
    <w:rsid w:val="00602BA0"/>
    <w:rsid w:val="00603234"/>
    <w:rsid w:val="00613B02"/>
    <w:rsid w:val="00613BC1"/>
    <w:rsid w:val="006171B6"/>
    <w:rsid w:val="006202A4"/>
    <w:rsid w:val="00622FEC"/>
    <w:rsid w:val="00623D19"/>
    <w:rsid w:val="00624BED"/>
    <w:rsid w:val="00625D58"/>
    <w:rsid w:val="00626A26"/>
    <w:rsid w:val="00626DA6"/>
    <w:rsid w:val="00631603"/>
    <w:rsid w:val="00632BBD"/>
    <w:rsid w:val="00633B6B"/>
    <w:rsid w:val="00633C1E"/>
    <w:rsid w:val="00634088"/>
    <w:rsid w:val="00640930"/>
    <w:rsid w:val="006418FD"/>
    <w:rsid w:val="006425CC"/>
    <w:rsid w:val="006428A6"/>
    <w:rsid w:val="0064552C"/>
    <w:rsid w:val="00645D3C"/>
    <w:rsid w:val="0065220A"/>
    <w:rsid w:val="00653B45"/>
    <w:rsid w:val="0065449E"/>
    <w:rsid w:val="0065529B"/>
    <w:rsid w:val="0065757F"/>
    <w:rsid w:val="006578D9"/>
    <w:rsid w:val="006624D6"/>
    <w:rsid w:val="006631EA"/>
    <w:rsid w:val="00663B77"/>
    <w:rsid w:val="00664AE2"/>
    <w:rsid w:val="006678DA"/>
    <w:rsid w:val="00672293"/>
    <w:rsid w:val="00673C4C"/>
    <w:rsid w:val="00675512"/>
    <w:rsid w:val="00677073"/>
    <w:rsid w:val="00677B36"/>
    <w:rsid w:val="00682004"/>
    <w:rsid w:val="0068222F"/>
    <w:rsid w:val="006833EA"/>
    <w:rsid w:val="006833F6"/>
    <w:rsid w:val="006841B4"/>
    <w:rsid w:val="006841F1"/>
    <w:rsid w:val="0068707D"/>
    <w:rsid w:val="00690FC8"/>
    <w:rsid w:val="00691800"/>
    <w:rsid w:val="006940A3"/>
    <w:rsid w:val="0069590B"/>
    <w:rsid w:val="00695922"/>
    <w:rsid w:val="006A4534"/>
    <w:rsid w:val="006A4A3A"/>
    <w:rsid w:val="006A5F47"/>
    <w:rsid w:val="006A7717"/>
    <w:rsid w:val="006B1AB0"/>
    <w:rsid w:val="006B426C"/>
    <w:rsid w:val="006B5DBD"/>
    <w:rsid w:val="006B674B"/>
    <w:rsid w:val="006C18B3"/>
    <w:rsid w:val="006C1B9A"/>
    <w:rsid w:val="006C227C"/>
    <w:rsid w:val="006C520C"/>
    <w:rsid w:val="006C646C"/>
    <w:rsid w:val="006C7E37"/>
    <w:rsid w:val="006D04F0"/>
    <w:rsid w:val="006D0582"/>
    <w:rsid w:val="006D095E"/>
    <w:rsid w:val="006D2F44"/>
    <w:rsid w:val="006D367C"/>
    <w:rsid w:val="006D39A4"/>
    <w:rsid w:val="006D5DE7"/>
    <w:rsid w:val="006D6980"/>
    <w:rsid w:val="006D6BFE"/>
    <w:rsid w:val="006D7833"/>
    <w:rsid w:val="006E018F"/>
    <w:rsid w:val="006E18BF"/>
    <w:rsid w:val="006E27CD"/>
    <w:rsid w:val="006E2919"/>
    <w:rsid w:val="006E3F4D"/>
    <w:rsid w:val="006E5ECF"/>
    <w:rsid w:val="006F47CE"/>
    <w:rsid w:val="006F4E27"/>
    <w:rsid w:val="007003AE"/>
    <w:rsid w:val="00702162"/>
    <w:rsid w:val="007032E6"/>
    <w:rsid w:val="007043A8"/>
    <w:rsid w:val="0070485F"/>
    <w:rsid w:val="00705611"/>
    <w:rsid w:val="007069B0"/>
    <w:rsid w:val="00707FD5"/>
    <w:rsid w:val="00712C8A"/>
    <w:rsid w:val="00713624"/>
    <w:rsid w:val="007142C3"/>
    <w:rsid w:val="0071437A"/>
    <w:rsid w:val="0071468E"/>
    <w:rsid w:val="0071501C"/>
    <w:rsid w:val="0072454B"/>
    <w:rsid w:val="0072569E"/>
    <w:rsid w:val="00730070"/>
    <w:rsid w:val="007300BD"/>
    <w:rsid w:val="00733790"/>
    <w:rsid w:val="00734E16"/>
    <w:rsid w:val="00736605"/>
    <w:rsid w:val="007402CB"/>
    <w:rsid w:val="00740E0E"/>
    <w:rsid w:val="00741B13"/>
    <w:rsid w:val="00741EB7"/>
    <w:rsid w:val="00742451"/>
    <w:rsid w:val="00742E18"/>
    <w:rsid w:val="00744EDE"/>
    <w:rsid w:val="0075010E"/>
    <w:rsid w:val="0075044D"/>
    <w:rsid w:val="00751A29"/>
    <w:rsid w:val="007529B4"/>
    <w:rsid w:val="00752FD6"/>
    <w:rsid w:val="007531C5"/>
    <w:rsid w:val="0076036C"/>
    <w:rsid w:val="00764A5E"/>
    <w:rsid w:val="00764A82"/>
    <w:rsid w:val="00766B60"/>
    <w:rsid w:val="00770B9E"/>
    <w:rsid w:val="0077463A"/>
    <w:rsid w:val="00775CCF"/>
    <w:rsid w:val="00776806"/>
    <w:rsid w:val="00776C34"/>
    <w:rsid w:val="00777451"/>
    <w:rsid w:val="00777D08"/>
    <w:rsid w:val="00777FD7"/>
    <w:rsid w:val="00781148"/>
    <w:rsid w:val="00783159"/>
    <w:rsid w:val="007844DF"/>
    <w:rsid w:val="00792877"/>
    <w:rsid w:val="007928F6"/>
    <w:rsid w:val="007A1BB0"/>
    <w:rsid w:val="007A38E4"/>
    <w:rsid w:val="007A5F79"/>
    <w:rsid w:val="007B07B2"/>
    <w:rsid w:val="007B0BDD"/>
    <w:rsid w:val="007B1180"/>
    <w:rsid w:val="007B52CD"/>
    <w:rsid w:val="007B5DCB"/>
    <w:rsid w:val="007B6C89"/>
    <w:rsid w:val="007C38F3"/>
    <w:rsid w:val="007C3A19"/>
    <w:rsid w:val="007C4AAF"/>
    <w:rsid w:val="007C7A61"/>
    <w:rsid w:val="007D13E6"/>
    <w:rsid w:val="007D1BBE"/>
    <w:rsid w:val="007D1FA5"/>
    <w:rsid w:val="007D3A73"/>
    <w:rsid w:val="007D4651"/>
    <w:rsid w:val="007D4790"/>
    <w:rsid w:val="007E1429"/>
    <w:rsid w:val="007E158D"/>
    <w:rsid w:val="007E1E5D"/>
    <w:rsid w:val="007E2448"/>
    <w:rsid w:val="007E360B"/>
    <w:rsid w:val="007E473C"/>
    <w:rsid w:val="007E4FB2"/>
    <w:rsid w:val="007E727D"/>
    <w:rsid w:val="007F1940"/>
    <w:rsid w:val="007F3141"/>
    <w:rsid w:val="007F377B"/>
    <w:rsid w:val="007F47B3"/>
    <w:rsid w:val="007F5286"/>
    <w:rsid w:val="007F5AB4"/>
    <w:rsid w:val="007F7467"/>
    <w:rsid w:val="00802802"/>
    <w:rsid w:val="00803260"/>
    <w:rsid w:val="00803DDE"/>
    <w:rsid w:val="008056CF"/>
    <w:rsid w:val="008063F0"/>
    <w:rsid w:val="008077A1"/>
    <w:rsid w:val="00807C58"/>
    <w:rsid w:val="00811E10"/>
    <w:rsid w:val="0081283B"/>
    <w:rsid w:val="008149DD"/>
    <w:rsid w:val="008163B3"/>
    <w:rsid w:val="0082091C"/>
    <w:rsid w:val="00822145"/>
    <w:rsid w:val="00825694"/>
    <w:rsid w:val="008259B1"/>
    <w:rsid w:val="00825FF6"/>
    <w:rsid w:val="008272E3"/>
    <w:rsid w:val="00831EA8"/>
    <w:rsid w:val="008323E5"/>
    <w:rsid w:val="008345BF"/>
    <w:rsid w:val="008347E8"/>
    <w:rsid w:val="00835100"/>
    <w:rsid w:val="00841F31"/>
    <w:rsid w:val="008436B7"/>
    <w:rsid w:val="0084560B"/>
    <w:rsid w:val="00845798"/>
    <w:rsid w:val="00846659"/>
    <w:rsid w:val="00846AD1"/>
    <w:rsid w:val="00847232"/>
    <w:rsid w:val="008477B9"/>
    <w:rsid w:val="00851D67"/>
    <w:rsid w:val="008521AA"/>
    <w:rsid w:val="008564B6"/>
    <w:rsid w:val="00862017"/>
    <w:rsid w:val="00862DDA"/>
    <w:rsid w:val="0086331B"/>
    <w:rsid w:val="008648C7"/>
    <w:rsid w:val="00867B4C"/>
    <w:rsid w:val="00871ACF"/>
    <w:rsid w:val="00874030"/>
    <w:rsid w:val="00874993"/>
    <w:rsid w:val="00874C38"/>
    <w:rsid w:val="00877C97"/>
    <w:rsid w:val="00877DFF"/>
    <w:rsid w:val="008832D1"/>
    <w:rsid w:val="0088395D"/>
    <w:rsid w:val="00884D51"/>
    <w:rsid w:val="00885560"/>
    <w:rsid w:val="00886A03"/>
    <w:rsid w:val="008A4D79"/>
    <w:rsid w:val="008A4EBE"/>
    <w:rsid w:val="008B0013"/>
    <w:rsid w:val="008B1F01"/>
    <w:rsid w:val="008B24FA"/>
    <w:rsid w:val="008B699D"/>
    <w:rsid w:val="008B6CB9"/>
    <w:rsid w:val="008B7E7B"/>
    <w:rsid w:val="008C0405"/>
    <w:rsid w:val="008C2BC6"/>
    <w:rsid w:val="008C3384"/>
    <w:rsid w:val="008C508F"/>
    <w:rsid w:val="008D0E90"/>
    <w:rsid w:val="008D17BC"/>
    <w:rsid w:val="008D2D0C"/>
    <w:rsid w:val="008D50D7"/>
    <w:rsid w:val="008D5445"/>
    <w:rsid w:val="008D68CC"/>
    <w:rsid w:val="008E0D41"/>
    <w:rsid w:val="008E1D5E"/>
    <w:rsid w:val="008E2317"/>
    <w:rsid w:val="008E2464"/>
    <w:rsid w:val="008E2BD4"/>
    <w:rsid w:val="008E341E"/>
    <w:rsid w:val="008E5468"/>
    <w:rsid w:val="008E7AE2"/>
    <w:rsid w:val="008F5392"/>
    <w:rsid w:val="008F588E"/>
    <w:rsid w:val="008F5DF1"/>
    <w:rsid w:val="00901846"/>
    <w:rsid w:val="00903729"/>
    <w:rsid w:val="0091379F"/>
    <w:rsid w:val="009143C7"/>
    <w:rsid w:val="00915724"/>
    <w:rsid w:val="0091622B"/>
    <w:rsid w:val="0091670B"/>
    <w:rsid w:val="009178D9"/>
    <w:rsid w:val="00917FD8"/>
    <w:rsid w:val="0092039F"/>
    <w:rsid w:val="009226DA"/>
    <w:rsid w:val="0092309D"/>
    <w:rsid w:val="009246F9"/>
    <w:rsid w:val="00924FF5"/>
    <w:rsid w:val="00925201"/>
    <w:rsid w:val="00926FE4"/>
    <w:rsid w:val="00927572"/>
    <w:rsid w:val="00927ACB"/>
    <w:rsid w:val="009311B4"/>
    <w:rsid w:val="00931FCD"/>
    <w:rsid w:val="00933A49"/>
    <w:rsid w:val="0093526B"/>
    <w:rsid w:val="00935AEC"/>
    <w:rsid w:val="00940403"/>
    <w:rsid w:val="00941656"/>
    <w:rsid w:val="0094319D"/>
    <w:rsid w:val="00943640"/>
    <w:rsid w:val="00944F43"/>
    <w:rsid w:val="00947CB2"/>
    <w:rsid w:val="0095024B"/>
    <w:rsid w:val="0095468A"/>
    <w:rsid w:val="00955A4C"/>
    <w:rsid w:val="00955E90"/>
    <w:rsid w:val="00957E37"/>
    <w:rsid w:val="00960030"/>
    <w:rsid w:val="009600FC"/>
    <w:rsid w:val="009604F6"/>
    <w:rsid w:val="009651B9"/>
    <w:rsid w:val="0096617B"/>
    <w:rsid w:val="0097159D"/>
    <w:rsid w:val="00973292"/>
    <w:rsid w:val="0097338F"/>
    <w:rsid w:val="0097476C"/>
    <w:rsid w:val="00981855"/>
    <w:rsid w:val="00981AD9"/>
    <w:rsid w:val="0098367F"/>
    <w:rsid w:val="009849B6"/>
    <w:rsid w:val="00986B31"/>
    <w:rsid w:val="00986D89"/>
    <w:rsid w:val="00993709"/>
    <w:rsid w:val="0099709D"/>
    <w:rsid w:val="0099720A"/>
    <w:rsid w:val="009A10D6"/>
    <w:rsid w:val="009A72DB"/>
    <w:rsid w:val="009B019B"/>
    <w:rsid w:val="009B07B7"/>
    <w:rsid w:val="009B1851"/>
    <w:rsid w:val="009B3350"/>
    <w:rsid w:val="009B3DDE"/>
    <w:rsid w:val="009B62D0"/>
    <w:rsid w:val="009B6DF0"/>
    <w:rsid w:val="009C06EC"/>
    <w:rsid w:val="009C0BFE"/>
    <w:rsid w:val="009C5EF1"/>
    <w:rsid w:val="009D0A15"/>
    <w:rsid w:val="009D1F8B"/>
    <w:rsid w:val="009D7224"/>
    <w:rsid w:val="009D7450"/>
    <w:rsid w:val="009D7AD3"/>
    <w:rsid w:val="009E0151"/>
    <w:rsid w:val="009E3B4C"/>
    <w:rsid w:val="009E4652"/>
    <w:rsid w:val="009E54D2"/>
    <w:rsid w:val="009F0102"/>
    <w:rsid w:val="009F1961"/>
    <w:rsid w:val="009F1E91"/>
    <w:rsid w:val="009F1EC1"/>
    <w:rsid w:val="009F3CA0"/>
    <w:rsid w:val="009F4C55"/>
    <w:rsid w:val="00A00586"/>
    <w:rsid w:val="00A0194B"/>
    <w:rsid w:val="00A0395B"/>
    <w:rsid w:val="00A04AD7"/>
    <w:rsid w:val="00A0627C"/>
    <w:rsid w:val="00A06FA2"/>
    <w:rsid w:val="00A074F5"/>
    <w:rsid w:val="00A07ACC"/>
    <w:rsid w:val="00A1017E"/>
    <w:rsid w:val="00A13EBD"/>
    <w:rsid w:val="00A15714"/>
    <w:rsid w:val="00A1747F"/>
    <w:rsid w:val="00A17B27"/>
    <w:rsid w:val="00A17E83"/>
    <w:rsid w:val="00A20173"/>
    <w:rsid w:val="00A21A76"/>
    <w:rsid w:val="00A22366"/>
    <w:rsid w:val="00A22557"/>
    <w:rsid w:val="00A23A21"/>
    <w:rsid w:val="00A24EFA"/>
    <w:rsid w:val="00A271F2"/>
    <w:rsid w:val="00A36C7B"/>
    <w:rsid w:val="00A42F29"/>
    <w:rsid w:val="00A45E1C"/>
    <w:rsid w:val="00A466A8"/>
    <w:rsid w:val="00A500CE"/>
    <w:rsid w:val="00A505BB"/>
    <w:rsid w:val="00A505D8"/>
    <w:rsid w:val="00A51674"/>
    <w:rsid w:val="00A56A01"/>
    <w:rsid w:val="00A57463"/>
    <w:rsid w:val="00A6132C"/>
    <w:rsid w:val="00A61E89"/>
    <w:rsid w:val="00A6273A"/>
    <w:rsid w:val="00A64B16"/>
    <w:rsid w:val="00A65C38"/>
    <w:rsid w:val="00A66807"/>
    <w:rsid w:val="00A7161F"/>
    <w:rsid w:val="00A72183"/>
    <w:rsid w:val="00A73A9A"/>
    <w:rsid w:val="00A8117B"/>
    <w:rsid w:val="00A8210D"/>
    <w:rsid w:val="00A879BF"/>
    <w:rsid w:val="00A87FC5"/>
    <w:rsid w:val="00A90173"/>
    <w:rsid w:val="00A9095A"/>
    <w:rsid w:val="00A95D9D"/>
    <w:rsid w:val="00A96A5C"/>
    <w:rsid w:val="00A978DA"/>
    <w:rsid w:val="00AA396D"/>
    <w:rsid w:val="00AA3B52"/>
    <w:rsid w:val="00AA4A63"/>
    <w:rsid w:val="00AA6890"/>
    <w:rsid w:val="00AA6AA3"/>
    <w:rsid w:val="00AB0B1C"/>
    <w:rsid w:val="00AB1460"/>
    <w:rsid w:val="00AB5814"/>
    <w:rsid w:val="00AB66EA"/>
    <w:rsid w:val="00AB7E53"/>
    <w:rsid w:val="00AB7F6B"/>
    <w:rsid w:val="00AC21CD"/>
    <w:rsid w:val="00AC37A2"/>
    <w:rsid w:val="00AC44D4"/>
    <w:rsid w:val="00AC468B"/>
    <w:rsid w:val="00AC5D02"/>
    <w:rsid w:val="00AC705D"/>
    <w:rsid w:val="00AD0DA8"/>
    <w:rsid w:val="00AD1DB0"/>
    <w:rsid w:val="00AD2ED4"/>
    <w:rsid w:val="00AD38FD"/>
    <w:rsid w:val="00AD42A4"/>
    <w:rsid w:val="00AD478F"/>
    <w:rsid w:val="00AD5667"/>
    <w:rsid w:val="00AD61B9"/>
    <w:rsid w:val="00AE03AD"/>
    <w:rsid w:val="00AE23B5"/>
    <w:rsid w:val="00AE2612"/>
    <w:rsid w:val="00AE2A06"/>
    <w:rsid w:val="00AE312E"/>
    <w:rsid w:val="00AE3F81"/>
    <w:rsid w:val="00AE445D"/>
    <w:rsid w:val="00AE6DEF"/>
    <w:rsid w:val="00AE7491"/>
    <w:rsid w:val="00AF06C1"/>
    <w:rsid w:val="00AF2776"/>
    <w:rsid w:val="00AF3BBA"/>
    <w:rsid w:val="00AF4980"/>
    <w:rsid w:val="00AF53B8"/>
    <w:rsid w:val="00AF5F29"/>
    <w:rsid w:val="00AF73D2"/>
    <w:rsid w:val="00B01702"/>
    <w:rsid w:val="00B02000"/>
    <w:rsid w:val="00B0302F"/>
    <w:rsid w:val="00B03097"/>
    <w:rsid w:val="00B034A6"/>
    <w:rsid w:val="00B0385A"/>
    <w:rsid w:val="00B03D48"/>
    <w:rsid w:val="00B04C09"/>
    <w:rsid w:val="00B05808"/>
    <w:rsid w:val="00B05E3E"/>
    <w:rsid w:val="00B05F3B"/>
    <w:rsid w:val="00B06484"/>
    <w:rsid w:val="00B15119"/>
    <w:rsid w:val="00B17106"/>
    <w:rsid w:val="00B20078"/>
    <w:rsid w:val="00B20DB0"/>
    <w:rsid w:val="00B215C8"/>
    <w:rsid w:val="00B23F69"/>
    <w:rsid w:val="00B24457"/>
    <w:rsid w:val="00B24475"/>
    <w:rsid w:val="00B24AE0"/>
    <w:rsid w:val="00B2641A"/>
    <w:rsid w:val="00B32CCC"/>
    <w:rsid w:val="00B33FB3"/>
    <w:rsid w:val="00B34A19"/>
    <w:rsid w:val="00B365A7"/>
    <w:rsid w:val="00B405F8"/>
    <w:rsid w:val="00B40B9F"/>
    <w:rsid w:val="00B46BB2"/>
    <w:rsid w:val="00B51E3F"/>
    <w:rsid w:val="00B52093"/>
    <w:rsid w:val="00B52891"/>
    <w:rsid w:val="00B5311A"/>
    <w:rsid w:val="00B54922"/>
    <w:rsid w:val="00B55FA2"/>
    <w:rsid w:val="00B56512"/>
    <w:rsid w:val="00B646B4"/>
    <w:rsid w:val="00B66643"/>
    <w:rsid w:val="00B67486"/>
    <w:rsid w:val="00B70D9B"/>
    <w:rsid w:val="00B722A3"/>
    <w:rsid w:val="00B80681"/>
    <w:rsid w:val="00B81ADF"/>
    <w:rsid w:val="00B8344D"/>
    <w:rsid w:val="00B83B7A"/>
    <w:rsid w:val="00B8474D"/>
    <w:rsid w:val="00B84D16"/>
    <w:rsid w:val="00B863CD"/>
    <w:rsid w:val="00B87C68"/>
    <w:rsid w:val="00B908E6"/>
    <w:rsid w:val="00B91101"/>
    <w:rsid w:val="00B93AC2"/>
    <w:rsid w:val="00B967F5"/>
    <w:rsid w:val="00BA1A3F"/>
    <w:rsid w:val="00BA1FA6"/>
    <w:rsid w:val="00BA2859"/>
    <w:rsid w:val="00BA2A1A"/>
    <w:rsid w:val="00BA2AD2"/>
    <w:rsid w:val="00BA2D49"/>
    <w:rsid w:val="00BA3ACF"/>
    <w:rsid w:val="00BA5177"/>
    <w:rsid w:val="00BA7A4B"/>
    <w:rsid w:val="00BB0441"/>
    <w:rsid w:val="00BB2766"/>
    <w:rsid w:val="00BB32DE"/>
    <w:rsid w:val="00BB5374"/>
    <w:rsid w:val="00BB5DF9"/>
    <w:rsid w:val="00BB5E2C"/>
    <w:rsid w:val="00BB7735"/>
    <w:rsid w:val="00BC0A28"/>
    <w:rsid w:val="00BC0C9F"/>
    <w:rsid w:val="00BC3C97"/>
    <w:rsid w:val="00BC3DE9"/>
    <w:rsid w:val="00BC4791"/>
    <w:rsid w:val="00BC4C45"/>
    <w:rsid w:val="00BC5085"/>
    <w:rsid w:val="00BC5872"/>
    <w:rsid w:val="00BC5946"/>
    <w:rsid w:val="00BC68D5"/>
    <w:rsid w:val="00BC77E2"/>
    <w:rsid w:val="00BD082A"/>
    <w:rsid w:val="00BD695C"/>
    <w:rsid w:val="00BD727E"/>
    <w:rsid w:val="00BF1321"/>
    <w:rsid w:val="00BF683D"/>
    <w:rsid w:val="00C009F6"/>
    <w:rsid w:val="00C01FB7"/>
    <w:rsid w:val="00C0312B"/>
    <w:rsid w:val="00C05362"/>
    <w:rsid w:val="00C07913"/>
    <w:rsid w:val="00C103E0"/>
    <w:rsid w:val="00C1159E"/>
    <w:rsid w:val="00C13782"/>
    <w:rsid w:val="00C16132"/>
    <w:rsid w:val="00C201AD"/>
    <w:rsid w:val="00C21189"/>
    <w:rsid w:val="00C24060"/>
    <w:rsid w:val="00C243D5"/>
    <w:rsid w:val="00C255FA"/>
    <w:rsid w:val="00C25E94"/>
    <w:rsid w:val="00C2670D"/>
    <w:rsid w:val="00C27315"/>
    <w:rsid w:val="00C27D58"/>
    <w:rsid w:val="00C32437"/>
    <w:rsid w:val="00C3332D"/>
    <w:rsid w:val="00C34C8C"/>
    <w:rsid w:val="00C35ACC"/>
    <w:rsid w:val="00C36716"/>
    <w:rsid w:val="00C36D91"/>
    <w:rsid w:val="00C43ECA"/>
    <w:rsid w:val="00C44DD5"/>
    <w:rsid w:val="00C47210"/>
    <w:rsid w:val="00C4788B"/>
    <w:rsid w:val="00C54FA7"/>
    <w:rsid w:val="00C5512E"/>
    <w:rsid w:val="00C55F15"/>
    <w:rsid w:val="00C5640B"/>
    <w:rsid w:val="00C57BDA"/>
    <w:rsid w:val="00C60840"/>
    <w:rsid w:val="00C60AE7"/>
    <w:rsid w:val="00C62B3B"/>
    <w:rsid w:val="00C62C00"/>
    <w:rsid w:val="00C63F7B"/>
    <w:rsid w:val="00C667A6"/>
    <w:rsid w:val="00C67EB0"/>
    <w:rsid w:val="00C71CEF"/>
    <w:rsid w:val="00C7274A"/>
    <w:rsid w:val="00C7315A"/>
    <w:rsid w:val="00C7421D"/>
    <w:rsid w:val="00C74827"/>
    <w:rsid w:val="00C76169"/>
    <w:rsid w:val="00C81770"/>
    <w:rsid w:val="00C85F32"/>
    <w:rsid w:val="00C869C7"/>
    <w:rsid w:val="00C917D0"/>
    <w:rsid w:val="00C94ADD"/>
    <w:rsid w:val="00C94B17"/>
    <w:rsid w:val="00C94F7F"/>
    <w:rsid w:val="00C961ED"/>
    <w:rsid w:val="00CA02F1"/>
    <w:rsid w:val="00CA3024"/>
    <w:rsid w:val="00CA5A77"/>
    <w:rsid w:val="00CA6EEB"/>
    <w:rsid w:val="00CB29D4"/>
    <w:rsid w:val="00CB2AD5"/>
    <w:rsid w:val="00CB34DA"/>
    <w:rsid w:val="00CB59CE"/>
    <w:rsid w:val="00CB7CE0"/>
    <w:rsid w:val="00CC057E"/>
    <w:rsid w:val="00CC2C9D"/>
    <w:rsid w:val="00CC2CE7"/>
    <w:rsid w:val="00CC3E96"/>
    <w:rsid w:val="00CC7EFD"/>
    <w:rsid w:val="00CD0D75"/>
    <w:rsid w:val="00CD0FF4"/>
    <w:rsid w:val="00CD1282"/>
    <w:rsid w:val="00CD3869"/>
    <w:rsid w:val="00CD4D63"/>
    <w:rsid w:val="00CD6272"/>
    <w:rsid w:val="00CD752B"/>
    <w:rsid w:val="00CE0C94"/>
    <w:rsid w:val="00CE12FE"/>
    <w:rsid w:val="00CE3250"/>
    <w:rsid w:val="00CE5980"/>
    <w:rsid w:val="00CF2AE3"/>
    <w:rsid w:val="00CF5910"/>
    <w:rsid w:val="00CF67CA"/>
    <w:rsid w:val="00D020E0"/>
    <w:rsid w:val="00D0551F"/>
    <w:rsid w:val="00D06104"/>
    <w:rsid w:val="00D07857"/>
    <w:rsid w:val="00D131B3"/>
    <w:rsid w:val="00D13DCF"/>
    <w:rsid w:val="00D144CF"/>
    <w:rsid w:val="00D1503B"/>
    <w:rsid w:val="00D163E6"/>
    <w:rsid w:val="00D16E7F"/>
    <w:rsid w:val="00D20864"/>
    <w:rsid w:val="00D21BD2"/>
    <w:rsid w:val="00D222B4"/>
    <w:rsid w:val="00D24F3D"/>
    <w:rsid w:val="00D31358"/>
    <w:rsid w:val="00D323CD"/>
    <w:rsid w:val="00D351A7"/>
    <w:rsid w:val="00D354EB"/>
    <w:rsid w:val="00D40904"/>
    <w:rsid w:val="00D40C81"/>
    <w:rsid w:val="00D42638"/>
    <w:rsid w:val="00D42E68"/>
    <w:rsid w:val="00D43795"/>
    <w:rsid w:val="00D43884"/>
    <w:rsid w:val="00D442C9"/>
    <w:rsid w:val="00D44729"/>
    <w:rsid w:val="00D459F1"/>
    <w:rsid w:val="00D50D31"/>
    <w:rsid w:val="00D5103D"/>
    <w:rsid w:val="00D52E68"/>
    <w:rsid w:val="00D53025"/>
    <w:rsid w:val="00D53078"/>
    <w:rsid w:val="00D53705"/>
    <w:rsid w:val="00D53ED1"/>
    <w:rsid w:val="00D54C5F"/>
    <w:rsid w:val="00D57F10"/>
    <w:rsid w:val="00D603EE"/>
    <w:rsid w:val="00D63BF2"/>
    <w:rsid w:val="00D64084"/>
    <w:rsid w:val="00D6596E"/>
    <w:rsid w:val="00D65BBA"/>
    <w:rsid w:val="00D65F1B"/>
    <w:rsid w:val="00D80BBD"/>
    <w:rsid w:val="00D83483"/>
    <w:rsid w:val="00D83818"/>
    <w:rsid w:val="00D84529"/>
    <w:rsid w:val="00D8706F"/>
    <w:rsid w:val="00D902A4"/>
    <w:rsid w:val="00D90D3C"/>
    <w:rsid w:val="00D932E5"/>
    <w:rsid w:val="00D93491"/>
    <w:rsid w:val="00D94DBE"/>
    <w:rsid w:val="00D94F9C"/>
    <w:rsid w:val="00D95A90"/>
    <w:rsid w:val="00D96CBC"/>
    <w:rsid w:val="00DA01A6"/>
    <w:rsid w:val="00DA0A1B"/>
    <w:rsid w:val="00DA4825"/>
    <w:rsid w:val="00DA52BD"/>
    <w:rsid w:val="00DA7A66"/>
    <w:rsid w:val="00DA7D16"/>
    <w:rsid w:val="00DA7FCB"/>
    <w:rsid w:val="00DB3590"/>
    <w:rsid w:val="00DB4F01"/>
    <w:rsid w:val="00DB58CC"/>
    <w:rsid w:val="00DB5A0D"/>
    <w:rsid w:val="00DB63DE"/>
    <w:rsid w:val="00DB6DDD"/>
    <w:rsid w:val="00DB73E0"/>
    <w:rsid w:val="00DB78DA"/>
    <w:rsid w:val="00DC1C61"/>
    <w:rsid w:val="00DC74AB"/>
    <w:rsid w:val="00DD337B"/>
    <w:rsid w:val="00DD7D50"/>
    <w:rsid w:val="00DE1392"/>
    <w:rsid w:val="00DE165D"/>
    <w:rsid w:val="00DE1890"/>
    <w:rsid w:val="00DE2984"/>
    <w:rsid w:val="00DE30BB"/>
    <w:rsid w:val="00DE61E7"/>
    <w:rsid w:val="00DF137E"/>
    <w:rsid w:val="00DF1472"/>
    <w:rsid w:val="00DF1AC4"/>
    <w:rsid w:val="00DF5598"/>
    <w:rsid w:val="00DF5771"/>
    <w:rsid w:val="00DF61F6"/>
    <w:rsid w:val="00DF7614"/>
    <w:rsid w:val="00E02E24"/>
    <w:rsid w:val="00E04F15"/>
    <w:rsid w:val="00E0528F"/>
    <w:rsid w:val="00E062FA"/>
    <w:rsid w:val="00E07C5D"/>
    <w:rsid w:val="00E12225"/>
    <w:rsid w:val="00E13DA5"/>
    <w:rsid w:val="00E145D5"/>
    <w:rsid w:val="00E161DA"/>
    <w:rsid w:val="00E179D0"/>
    <w:rsid w:val="00E20350"/>
    <w:rsid w:val="00E21DBA"/>
    <w:rsid w:val="00E21F90"/>
    <w:rsid w:val="00E238EF"/>
    <w:rsid w:val="00E23D38"/>
    <w:rsid w:val="00E23FD5"/>
    <w:rsid w:val="00E2610B"/>
    <w:rsid w:val="00E26144"/>
    <w:rsid w:val="00E26178"/>
    <w:rsid w:val="00E264B5"/>
    <w:rsid w:val="00E30DD9"/>
    <w:rsid w:val="00E31264"/>
    <w:rsid w:val="00E3252D"/>
    <w:rsid w:val="00E327F2"/>
    <w:rsid w:val="00E33CC2"/>
    <w:rsid w:val="00E3473F"/>
    <w:rsid w:val="00E36C0E"/>
    <w:rsid w:val="00E376C6"/>
    <w:rsid w:val="00E41C14"/>
    <w:rsid w:val="00E428B3"/>
    <w:rsid w:val="00E439E0"/>
    <w:rsid w:val="00E44027"/>
    <w:rsid w:val="00E44E37"/>
    <w:rsid w:val="00E45133"/>
    <w:rsid w:val="00E45979"/>
    <w:rsid w:val="00E460C3"/>
    <w:rsid w:val="00E51E14"/>
    <w:rsid w:val="00E53DE3"/>
    <w:rsid w:val="00E5519F"/>
    <w:rsid w:val="00E56226"/>
    <w:rsid w:val="00E56327"/>
    <w:rsid w:val="00E567B0"/>
    <w:rsid w:val="00E5687A"/>
    <w:rsid w:val="00E56D8A"/>
    <w:rsid w:val="00E571C5"/>
    <w:rsid w:val="00E57F67"/>
    <w:rsid w:val="00E60096"/>
    <w:rsid w:val="00E6085F"/>
    <w:rsid w:val="00E61295"/>
    <w:rsid w:val="00E62B68"/>
    <w:rsid w:val="00E62EB8"/>
    <w:rsid w:val="00E63287"/>
    <w:rsid w:val="00E67591"/>
    <w:rsid w:val="00E704C1"/>
    <w:rsid w:val="00E70B46"/>
    <w:rsid w:val="00E7187A"/>
    <w:rsid w:val="00E71CA1"/>
    <w:rsid w:val="00E7255E"/>
    <w:rsid w:val="00E72D5E"/>
    <w:rsid w:val="00E745EB"/>
    <w:rsid w:val="00E8116D"/>
    <w:rsid w:val="00E81FD2"/>
    <w:rsid w:val="00E83536"/>
    <w:rsid w:val="00E83D2A"/>
    <w:rsid w:val="00E8553C"/>
    <w:rsid w:val="00E87002"/>
    <w:rsid w:val="00E909C1"/>
    <w:rsid w:val="00E9106B"/>
    <w:rsid w:val="00E91600"/>
    <w:rsid w:val="00E91991"/>
    <w:rsid w:val="00E927EF"/>
    <w:rsid w:val="00E94094"/>
    <w:rsid w:val="00E944A0"/>
    <w:rsid w:val="00E94764"/>
    <w:rsid w:val="00E963E4"/>
    <w:rsid w:val="00E96D1C"/>
    <w:rsid w:val="00E97807"/>
    <w:rsid w:val="00EA14A8"/>
    <w:rsid w:val="00EA2914"/>
    <w:rsid w:val="00EA336B"/>
    <w:rsid w:val="00EB4296"/>
    <w:rsid w:val="00EB6DEC"/>
    <w:rsid w:val="00EB78BB"/>
    <w:rsid w:val="00EB7EC3"/>
    <w:rsid w:val="00EC0F82"/>
    <w:rsid w:val="00EC675F"/>
    <w:rsid w:val="00EC7A52"/>
    <w:rsid w:val="00ED002E"/>
    <w:rsid w:val="00ED0F6D"/>
    <w:rsid w:val="00ED47CD"/>
    <w:rsid w:val="00ED70FE"/>
    <w:rsid w:val="00EE1BA0"/>
    <w:rsid w:val="00EE327E"/>
    <w:rsid w:val="00EE5802"/>
    <w:rsid w:val="00EE5993"/>
    <w:rsid w:val="00EE64A8"/>
    <w:rsid w:val="00EE7E04"/>
    <w:rsid w:val="00EF17E6"/>
    <w:rsid w:val="00EF2A77"/>
    <w:rsid w:val="00EF2D14"/>
    <w:rsid w:val="00EF4E77"/>
    <w:rsid w:val="00F03649"/>
    <w:rsid w:val="00F03F4B"/>
    <w:rsid w:val="00F0696A"/>
    <w:rsid w:val="00F06C5E"/>
    <w:rsid w:val="00F0722A"/>
    <w:rsid w:val="00F1025D"/>
    <w:rsid w:val="00F11B89"/>
    <w:rsid w:val="00F11F40"/>
    <w:rsid w:val="00F149EF"/>
    <w:rsid w:val="00F15A8B"/>
    <w:rsid w:val="00F1727E"/>
    <w:rsid w:val="00F202CC"/>
    <w:rsid w:val="00F24643"/>
    <w:rsid w:val="00F27B64"/>
    <w:rsid w:val="00F30F4A"/>
    <w:rsid w:val="00F31562"/>
    <w:rsid w:val="00F35A5D"/>
    <w:rsid w:val="00F35D3C"/>
    <w:rsid w:val="00F4343A"/>
    <w:rsid w:val="00F446A5"/>
    <w:rsid w:val="00F44A61"/>
    <w:rsid w:val="00F44AAA"/>
    <w:rsid w:val="00F470E1"/>
    <w:rsid w:val="00F50094"/>
    <w:rsid w:val="00F5093D"/>
    <w:rsid w:val="00F52001"/>
    <w:rsid w:val="00F52494"/>
    <w:rsid w:val="00F53B2D"/>
    <w:rsid w:val="00F579E8"/>
    <w:rsid w:val="00F6135B"/>
    <w:rsid w:val="00F62AA1"/>
    <w:rsid w:val="00F63533"/>
    <w:rsid w:val="00F63C83"/>
    <w:rsid w:val="00F6434E"/>
    <w:rsid w:val="00F64D9A"/>
    <w:rsid w:val="00F66D03"/>
    <w:rsid w:val="00F73FBE"/>
    <w:rsid w:val="00F76787"/>
    <w:rsid w:val="00F80A84"/>
    <w:rsid w:val="00F8113F"/>
    <w:rsid w:val="00F81939"/>
    <w:rsid w:val="00F845A8"/>
    <w:rsid w:val="00F86522"/>
    <w:rsid w:val="00F86AB2"/>
    <w:rsid w:val="00F87F56"/>
    <w:rsid w:val="00F90707"/>
    <w:rsid w:val="00F90A59"/>
    <w:rsid w:val="00F930D3"/>
    <w:rsid w:val="00F93E77"/>
    <w:rsid w:val="00F96163"/>
    <w:rsid w:val="00F97F66"/>
    <w:rsid w:val="00FA2A29"/>
    <w:rsid w:val="00FA365D"/>
    <w:rsid w:val="00FA498A"/>
    <w:rsid w:val="00FA6A3A"/>
    <w:rsid w:val="00FB2FD6"/>
    <w:rsid w:val="00FB4898"/>
    <w:rsid w:val="00FB4FDB"/>
    <w:rsid w:val="00FB5E1B"/>
    <w:rsid w:val="00FB6113"/>
    <w:rsid w:val="00FB75EF"/>
    <w:rsid w:val="00FC06D4"/>
    <w:rsid w:val="00FC236F"/>
    <w:rsid w:val="00FC2AA5"/>
    <w:rsid w:val="00FC2AAB"/>
    <w:rsid w:val="00FC3142"/>
    <w:rsid w:val="00FC5720"/>
    <w:rsid w:val="00FC62D8"/>
    <w:rsid w:val="00FD150B"/>
    <w:rsid w:val="00FD16BA"/>
    <w:rsid w:val="00FD193B"/>
    <w:rsid w:val="00FD2F33"/>
    <w:rsid w:val="00FD4C8A"/>
    <w:rsid w:val="00FD4DDF"/>
    <w:rsid w:val="00FE2773"/>
    <w:rsid w:val="00FE2FA6"/>
    <w:rsid w:val="00FE3EBA"/>
    <w:rsid w:val="00FE408D"/>
    <w:rsid w:val="00FE53F6"/>
    <w:rsid w:val="00FE7452"/>
    <w:rsid w:val="00FF120C"/>
    <w:rsid w:val="00FF1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18F5A"/>
  <w15:docId w15:val="{8BFA31D2-DDCE-47A2-B146-EFFDE3C52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5E94"/>
    <w:rPr>
      <w:sz w:val="24"/>
      <w:szCs w:val="24"/>
    </w:rPr>
  </w:style>
  <w:style w:type="paragraph" w:styleId="Heading1">
    <w:name w:val="heading 1"/>
    <w:basedOn w:val="Normal"/>
    <w:next w:val="Normal"/>
    <w:qFormat/>
    <w:pPr>
      <w:keepNext/>
      <w:ind w:hanging="567"/>
      <w:jc w:val="right"/>
      <w:outlineLvl w:val="0"/>
    </w:pPr>
    <w:rPr>
      <w:rFonts w:ascii=".VnTime" w:hAnsi=".VnTime"/>
      <w:i/>
      <w:szCs w:val="20"/>
    </w:rPr>
  </w:style>
  <w:style w:type="paragraph" w:styleId="Heading2">
    <w:name w:val="heading 2"/>
    <w:basedOn w:val="Normal"/>
    <w:next w:val="Normal"/>
    <w:link w:val="Heading2Char"/>
    <w:qFormat/>
    <w:pPr>
      <w:keepNext/>
      <w:ind w:firstLine="5245"/>
      <w:outlineLvl w:val="1"/>
    </w:pPr>
    <w:rPr>
      <w:rFonts w:ascii=".VnTimeH" w:hAnsi=".VnTimeH"/>
      <w:b/>
      <w:sz w:val="26"/>
      <w:szCs w:val="20"/>
    </w:rPr>
  </w:style>
  <w:style w:type="paragraph" w:styleId="Heading3">
    <w:name w:val="heading 3"/>
    <w:basedOn w:val="Normal"/>
    <w:next w:val="Normal"/>
    <w:qFormat/>
    <w:pPr>
      <w:keepNext/>
      <w:outlineLvl w:val="2"/>
    </w:pPr>
    <w:rPr>
      <w:rFonts w:ascii="VNtimes new roman" w:hAnsi="VNtimes new roman"/>
      <w:b/>
      <w:szCs w:val="20"/>
    </w:rPr>
  </w:style>
  <w:style w:type="paragraph" w:styleId="Heading4">
    <w:name w:val="heading 4"/>
    <w:basedOn w:val="Normal"/>
    <w:next w:val="Normal"/>
    <w:qFormat/>
    <w:pPr>
      <w:keepNext/>
      <w:ind w:hanging="780"/>
      <w:outlineLvl w:val="3"/>
    </w:pPr>
    <w:rPr>
      <w:rFonts w:ascii=".VnTimeH" w:hAnsi=".VnTimeH"/>
      <w:b/>
      <w:bCs/>
      <w:szCs w:val="20"/>
    </w:rPr>
  </w:style>
  <w:style w:type="paragraph" w:styleId="Heading5">
    <w:name w:val="heading 5"/>
    <w:basedOn w:val="Normal"/>
    <w:next w:val="Normal"/>
    <w:qFormat/>
    <w:pPr>
      <w:keepNext/>
      <w:tabs>
        <w:tab w:val="center" w:pos="6000"/>
      </w:tabs>
      <w:ind w:firstLine="840"/>
      <w:jc w:val="both"/>
      <w:outlineLvl w:val="4"/>
    </w:pPr>
    <w:rPr>
      <w:sz w:val="28"/>
    </w:rPr>
  </w:style>
  <w:style w:type="paragraph" w:styleId="Heading6">
    <w:name w:val="heading 6"/>
    <w:basedOn w:val="Normal"/>
    <w:next w:val="Normal"/>
    <w:qFormat/>
    <w:pPr>
      <w:keepNext/>
      <w:jc w:val="both"/>
      <w:outlineLvl w:val="5"/>
    </w:pPr>
    <w:rPr>
      <w:b/>
      <w:bCs/>
      <w:sz w:val="30"/>
    </w:rPr>
  </w:style>
  <w:style w:type="paragraph" w:styleId="Heading7">
    <w:name w:val="heading 7"/>
    <w:basedOn w:val="Normal"/>
    <w:next w:val="Normal"/>
    <w:qFormat/>
    <w:pPr>
      <w:keepNext/>
      <w:tabs>
        <w:tab w:val="center" w:pos="6960"/>
      </w:tabs>
      <w:ind w:firstLine="360"/>
      <w:jc w:val="both"/>
      <w:outlineLvl w:val="6"/>
    </w:pPr>
    <w:rPr>
      <w:b/>
      <w:bCs/>
      <w:sz w:val="30"/>
    </w:rPr>
  </w:style>
  <w:style w:type="paragraph" w:styleId="Heading8">
    <w:name w:val="heading 8"/>
    <w:basedOn w:val="Normal"/>
    <w:next w:val="Normal"/>
    <w:qFormat/>
    <w:pPr>
      <w:keepNext/>
      <w:jc w:val="center"/>
      <w:outlineLvl w:val="7"/>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widowControl w:val="0"/>
      <w:ind w:firstLine="567"/>
      <w:jc w:val="both"/>
    </w:pPr>
    <w:rPr>
      <w:rFonts w:ascii="VNI-Times" w:hAnsi="VNI-Times"/>
      <w:szCs w:val="20"/>
      <w:lang w:val="en-GB"/>
    </w:rPr>
  </w:style>
  <w:style w:type="paragraph" w:styleId="Footer">
    <w:name w:val="footer"/>
    <w:basedOn w:val="Normal"/>
    <w:pPr>
      <w:tabs>
        <w:tab w:val="center" w:pos="4320"/>
        <w:tab w:val="right" w:pos="8640"/>
      </w:tabs>
    </w:pPr>
    <w:rPr>
      <w:rFonts w:ascii=".VnTime" w:hAnsi=".VnTime"/>
      <w:sz w:val="26"/>
      <w:szCs w:val="20"/>
    </w:rPr>
  </w:style>
  <w:style w:type="character" w:styleId="PageNumber">
    <w:name w:val="page number"/>
    <w:basedOn w:val="DefaultParagraphFont"/>
  </w:style>
  <w:style w:type="paragraph" w:styleId="BodyTextIndent">
    <w:name w:val="Body Text Indent"/>
    <w:basedOn w:val="Normal"/>
    <w:pPr>
      <w:spacing w:before="120"/>
      <w:ind w:firstLine="567"/>
      <w:jc w:val="both"/>
    </w:pPr>
    <w:rPr>
      <w:rFonts w:ascii=".VnTime" w:hAnsi=".VnTime"/>
    </w:rPr>
  </w:style>
  <w:style w:type="paragraph" w:styleId="Header">
    <w:name w:val="header"/>
    <w:basedOn w:val="Normal"/>
    <w:link w:val="HeaderChar"/>
    <w:uiPriority w:val="99"/>
    <w:pPr>
      <w:tabs>
        <w:tab w:val="center" w:pos="4320"/>
        <w:tab w:val="right" w:pos="8640"/>
      </w:tabs>
    </w:pPr>
  </w:style>
  <w:style w:type="paragraph" w:styleId="BodyTextIndent2">
    <w:name w:val="Body Text Indent 2"/>
    <w:basedOn w:val="Normal"/>
    <w:link w:val="BodyTextIndent2Char"/>
    <w:uiPriority w:val="99"/>
    <w:pPr>
      <w:spacing w:line="360" w:lineRule="exact"/>
      <w:ind w:firstLine="839"/>
      <w:jc w:val="both"/>
    </w:pPr>
    <w:rPr>
      <w:sz w:val="28"/>
    </w:rPr>
  </w:style>
  <w:style w:type="paragraph" w:styleId="BodyTextIndent3">
    <w:name w:val="Body Text Indent 3"/>
    <w:basedOn w:val="Normal"/>
    <w:pPr>
      <w:spacing w:after="60" w:line="340" w:lineRule="exact"/>
      <w:ind w:firstLine="707"/>
      <w:jc w:val="both"/>
    </w:pPr>
    <w:rPr>
      <w:color w:val="0000FF"/>
      <w:sz w:val="27"/>
      <w:szCs w:val="27"/>
    </w:rPr>
  </w:style>
  <w:style w:type="character" w:styleId="Hyperlink">
    <w:name w:val="Hyperlink"/>
    <w:rPr>
      <w:color w:val="0000FF"/>
      <w:u w:val="single"/>
    </w:rPr>
  </w:style>
  <w:style w:type="paragraph" w:customStyle="1" w:styleId="CharCharCharCharCharCharCharCharCharCharCharCharCharCharCharChar">
    <w:name w:val="Char Char Char Char Char Char Char Char Char Char Char Char Char Char Char Char"/>
    <w:basedOn w:val="Normal"/>
    <w:semiHidden/>
    <w:pPr>
      <w:spacing w:after="160" w:line="240" w:lineRule="exact"/>
    </w:pPr>
    <w:rPr>
      <w:rFonts w:ascii="Arial" w:hAnsi="Arial"/>
      <w:sz w:val="22"/>
      <w:szCs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next w:val="Normal"/>
    <w:autoRedefine/>
    <w:semiHidden/>
    <w:pPr>
      <w:spacing w:before="120" w:after="120" w:line="312" w:lineRule="auto"/>
    </w:pPr>
    <w:rPr>
      <w:rFonts w:eastAsia="SimSun"/>
      <w:sz w:val="28"/>
      <w:szCs w:val="22"/>
    </w:rPr>
  </w:style>
  <w:style w:type="paragraph" w:customStyle="1" w:styleId="Char">
    <w:name w:val="Char"/>
    <w:basedOn w:val="Normal"/>
    <w:next w:val="Normal"/>
    <w:autoRedefine/>
    <w:semiHidden/>
    <w:pPr>
      <w:spacing w:before="120" w:after="120" w:line="312" w:lineRule="auto"/>
    </w:pPr>
    <w:rPr>
      <w:sz w:val="28"/>
      <w:szCs w:val="28"/>
    </w:rPr>
  </w:style>
  <w:style w:type="paragraph" w:customStyle="1" w:styleId="CharCharChar">
    <w:name w:val="Char Char Char"/>
    <w:basedOn w:val="DocumentMap"/>
    <w:autoRedefine/>
    <w:pPr>
      <w:widowControl w:val="0"/>
      <w:jc w:val="both"/>
    </w:pPr>
    <w:rPr>
      <w:rFonts w:eastAsia="SimSun" w:cs="Times New Roman"/>
      <w:kern w:val="2"/>
      <w:sz w:val="24"/>
      <w:szCs w:val="24"/>
      <w:lang w:eastAsia="zh-CN"/>
    </w:rPr>
  </w:style>
  <w:style w:type="paragraph" w:styleId="DocumentMap">
    <w:name w:val="Document Map"/>
    <w:basedOn w:val="Normal"/>
    <w:semiHidden/>
    <w:pPr>
      <w:shd w:val="clear" w:color="auto" w:fill="000080"/>
    </w:pPr>
    <w:rPr>
      <w:rFonts w:ascii="Tahoma" w:hAnsi="Tahoma" w:cs="Tahoma"/>
      <w:sz w:val="20"/>
      <w:szCs w:val="20"/>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C"/>
    <w:basedOn w:val="Normal"/>
    <w:link w:val="FootnoteTextChar"/>
    <w:uiPriority w:val="99"/>
    <w:qFormat/>
    <w:rPr>
      <w:sz w:val="20"/>
      <w:szCs w:val="20"/>
    </w:rPr>
  </w:style>
  <w:style w:type="character" w:styleId="FootnoteReference">
    <w:name w:val="footnote reference"/>
    <w:aliases w:val="Footnote,ftref,fr,16 Point,Superscript 6 Point,Footnote text,BearingPoint,Footnote Text1,Footnote Text Char Char Char Char Char Char Ch Char Char Char Char Char Char C,Ref,de nota al pie,Footnote + Arial,10 pt,Black"/>
    <w:link w:val="ftrefCharChar"/>
    <w:uiPriority w:val="99"/>
    <w:qFormat/>
    <w:rPr>
      <w:vertAlign w:val="superscript"/>
    </w:rPr>
  </w:style>
  <w:style w:type="paragraph" w:styleId="NormalWeb">
    <w:name w:val="Normal (Web)"/>
    <w:basedOn w:val="Normal"/>
    <w:uiPriority w:val="99"/>
    <w:pPr>
      <w:spacing w:before="100" w:beforeAutospacing="1" w:after="100" w:afterAutospacing="1"/>
    </w:pPr>
  </w:style>
  <w:style w:type="paragraph" w:customStyle="1" w:styleId="CharChar1Char">
    <w:name w:val="Char Char1 Char"/>
    <w:basedOn w:val="Normal"/>
    <w:next w:val="Normal"/>
    <w:autoRedefine/>
    <w:semiHidden/>
    <w:pPr>
      <w:spacing w:before="120" w:after="120" w:line="312" w:lineRule="auto"/>
    </w:pPr>
    <w:rPr>
      <w:sz w:val="28"/>
      <w:szCs w:val="28"/>
    </w:rPr>
  </w:style>
  <w:style w:type="paragraph" w:styleId="BodyText">
    <w:name w:val="Body Text"/>
    <w:basedOn w:val="Normal"/>
    <w:link w:val="BodyTextChar"/>
    <w:rsid w:val="00EA14A8"/>
    <w:pPr>
      <w:spacing w:after="120"/>
    </w:pPr>
  </w:style>
  <w:style w:type="character" w:customStyle="1" w:styleId="BodyTextChar">
    <w:name w:val="Body Text Char"/>
    <w:link w:val="BodyText"/>
    <w:rsid w:val="00EA14A8"/>
    <w:rPr>
      <w:sz w:val="24"/>
      <w:szCs w:val="24"/>
    </w:rPr>
  </w:style>
  <w:style w:type="character" w:customStyle="1" w:styleId="apple-converted-space">
    <w:name w:val="apple-converted-space"/>
    <w:basedOn w:val="DefaultParagraphFont"/>
    <w:rsid w:val="00F930D3"/>
  </w:style>
  <w:style w:type="paragraph" w:customStyle="1" w:styleId="CharCharCharCharCharCharCharCharChar1Char">
    <w:name w:val="Char Char Char Char Char Char Char Char Char1 Char"/>
    <w:basedOn w:val="Normal"/>
    <w:rsid w:val="000708D1"/>
    <w:pPr>
      <w:spacing w:after="160" w:line="240" w:lineRule="exact"/>
    </w:pPr>
    <w:rPr>
      <w:rFonts w:ascii="Tahoma" w:eastAsia="PMingLiU" w:hAnsi="Tahoma"/>
      <w:sz w:val="20"/>
      <w:szCs w:val="20"/>
    </w:rPr>
  </w:style>
  <w:style w:type="character" w:customStyle="1" w:styleId="normal-h1">
    <w:name w:val="normal-h1"/>
    <w:rsid w:val="00874C38"/>
    <w:rPr>
      <w:rFonts w:ascii="Times New Roman" w:hAnsi="Times New Roman" w:cs="Times New Roman" w:hint="default"/>
      <w:sz w:val="28"/>
      <w:szCs w:val="28"/>
    </w:rPr>
  </w:style>
  <w:style w:type="paragraph" w:customStyle="1" w:styleId="n-dieund-p">
    <w:name w:val="n-dieund-p"/>
    <w:basedOn w:val="Normal"/>
    <w:rsid w:val="00874C38"/>
    <w:pPr>
      <w:jc w:val="both"/>
    </w:pPr>
    <w:rPr>
      <w:sz w:val="20"/>
      <w:szCs w:val="20"/>
    </w:rPr>
  </w:style>
  <w:style w:type="character" w:styleId="CommentReference">
    <w:name w:val="annotation reference"/>
    <w:rsid w:val="00576065"/>
    <w:rPr>
      <w:sz w:val="16"/>
      <w:szCs w:val="16"/>
    </w:rPr>
  </w:style>
  <w:style w:type="paragraph" w:styleId="CommentText">
    <w:name w:val="annotation text"/>
    <w:basedOn w:val="Normal"/>
    <w:link w:val="CommentTextChar"/>
    <w:rsid w:val="00576065"/>
    <w:rPr>
      <w:sz w:val="20"/>
      <w:szCs w:val="20"/>
    </w:rPr>
  </w:style>
  <w:style w:type="character" w:customStyle="1" w:styleId="CommentTextChar">
    <w:name w:val="Comment Text Char"/>
    <w:basedOn w:val="DefaultParagraphFont"/>
    <w:link w:val="CommentText"/>
    <w:rsid w:val="00576065"/>
  </w:style>
  <w:style w:type="paragraph" w:styleId="CommentSubject">
    <w:name w:val="annotation subject"/>
    <w:basedOn w:val="CommentText"/>
    <w:next w:val="CommentText"/>
    <w:link w:val="CommentSubjectChar"/>
    <w:rsid w:val="00576065"/>
    <w:rPr>
      <w:b/>
      <w:bCs/>
    </w:rPr>
  </w:style>
  <w:style w:type="character" w:customStyle="1" w:styleId="CommentSubjectChar">
    <w:name w:val="Comment Subject Char"/>
    <w:link w:val="CommentSubject"/>
    <w:rsid w:val="00576065"/>
    <w:rPr>
      <w:b/>
      <w:bCs/>
    </w:rPr>
  </w:style>
  <w:style w:type="paragraph" w:styleId="BalloonText">
    <w:name w:val="Balloon Text"/>
    <w:basedOn w:val="Normal"/>
    <w:link w:val="BalloonTextChar"/>
    <w:rsid w:val="00576065"/>
    <w:rPr>
      <w:rFonts w:ascii="Tahoma" w:hAnsi="Tahoma" w:cs="Tahoma"/>
      <w:sz w:val="16"/>
      <w:szCs w:val="16"/>
    </w:rPr>
  </w:style>
  <w:style w:type="character" w:customStyle="1" w:styleId="BalloonTextChar">
    <w:name w:val="Balloon Text Char"/>
    <w:link w:val="BalloonText"/>
    <w:rsid w:val="00576065"/>
    <w:rPr>
      <w:rFonts w:ascii="Tahoma" w:hAnsi="Tahoma" w:cs="Tahoma"/>
      <w:sz w:val="16"/>
      <w:szCs w:val="16"/>
    </w:rPr>
  </w:style>
  <w:style w:type="character" w:customStyle="1" w:styleId="BodyTextIndent2Char">
    <w:name w:val="Body Text Indent 2 Char"/>
    <w:link w:val="BodyTextIndent2"/>
    <w:uiPriority w:val="99"/>
    <w:rsid w:val="00744EDE"/>
    <w:rPr>
      <w:sz w:val="28"/>
      <w:szCs w:val="24"/>
    </w:rPr>
  </w:style>
  <w:style w:type="character" w:customStyle="1" w:styleId="Heading2Char">
    <w:name w:val="Heading 2 Char"/>
    <w:link w:val="Heading2"/>
    <w:rsid w:val="008063F0"/>
    <w:rPr>
      <w:rFonts w:ascii=".VnTimeH" w:hAnsi=".VnTimeH"/>
      <w:b/>
      <w:sz w:val="26"/>
    </w:rPr>
  </w:style>
  <w:style w:type="character" w:customStyle="1" w:styleId="HeaderChar">
    <w:name w:val="Header Char"/>
    <w:link w:val="Header"/>
    <w:uiPriority w:val="99"/>
    <w:rsid w:val="009B1851"/>
    <w:rPr>
      <w:sz w:val="24"/>
      <w:szCs w:val="24"/>
    </w:rPr>
  </w:style>
  <w:style w:type="character" w:styleId="Strong">
    <w:name w:val="Strong"/>
    <w:uiPriority w:val="22"/>
    <w:qFormat/>
    <w:rsid w:val="00A0627C"/>
    <w:rPr>
      <w:b/>
      <w:bCs/>
    </w:rPr>
  </w:style>
  <w:style w:type="paragraph" w:customStyle="1" w:styleId="other0">
    <w:name w:val="other0"/>
    <w:basedOn w:val="Normal"/>
    <w:rsid w:val="00C21189"/>
    <w:pPr>
      <w:spacing w:before="100" w:beforeAutospacing="1" w:after="100" w:afterAutospacing="1"/>
    </w:pPr>
  </w:style>
  <w:style w:type="paragraph" w:styleId="ListParagraph">
    <w:name w:val="List Paragraph"/>
    <w:basedOn w:val="Normal"/>
    <w:uiPriority w:val="34"/>
    <w:qFormat/>
    <w:rsid w:val="00467A9C"/>
    <w:pPr>
      <w:ind w:left="720"/>
      <w:contextualSpacing/>
    </w:pPr>
  </w:style>
  <w:style w:type="character" w:styleId="Emphasis">
    <w:name w:val="Emphasis"/>
    <w:basedOn w:val="DefaultParagraphFont"/>
    <w:uiPriority w:val="20"/>
    <w:qFormat/>
    <w:rsid w:val="00061798"/>
    <w:rPr>
      <w:i/>
      <w:iCs/>
    </w:rPr>
  </w:style>
  <w:style w:type="character" w:customStyle="1" w:styleId="doclink">
    <w:name w:val="doclink"/>
    <w:basedOn w:val="DefaultParagraphFont"/>
    <w:rsid w:val="002D34B1"/>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uiPriority w:val="99"/>
    <w:qFormat/>
    <w:rsid w:val="00C34C8C"/>
  </w:style>
  <w:style w:type="paragraph" w:customStyle="1" w:styleId="normal-p">
    <w:name w:val="normal-p"/>
    <w:basedOn w:val="Normal"/>
    <w:qFormat/>
    <w:rsid w:val="009C06EC"/>
    <w:rPr>
      <w:sz w:val="20"/>
      <w:szCs w:val="20"/>
    </w:rPr>
  </w:style>
  <w:style w:type="paragraph" w:customStyle="1" w:styleId="ftrefCharChar">
    <w:name w:val="ftref Char Char"/>
    <w:aliases w:val="Footnote Char Char,16 Point Char Char,Superscript 6 Point Char Char,Superscript 6 Point + 11 pt Char Char,(NECG) Footnote Reference Char Char,Fußnotenzeichen DISS Char Char,fr Char Char,Footnote Ref in FtNote Char Char"/>
    <w:basedOn w:val="Normal"/>
    <w:link w:val="FootnoteReference"/>
    <w:uiPriority w:val="99"/>
    <w:qFormat/>
    <w:rsid w:val="009C06EC"/>
    <w:pPr>
      <w:spacing w:before="100" w:line="240" w:lineRule="exact"/>
    </w:pPr>
    <w:rPr>
      <w:sz w:val="20"/>
      <w:szCs w:val="20"/>
      <w:vertAlign w:val="superscript"/>
    </w:rPr>
  </w:style>
  <w:style w:type="character" w:customStyle="1" w:styleId="fontstyle01">
    <w:name w:val="fontstyle01"/>
    <w:basedOn w:val="DefaultParagraphFont"/>
    <w:rsid w:val="00DB73E0"/>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10902">
      <w:bodyDiv w:val="1"/>
      <w:marLeft w:val="0"/>
      <w:marRight w:val="0"/>
      <w:marTop w:val="0"/>
      <w:marBottom w:val="0"/>
      <w:divBdr>
        <w:top w:val="none" w:sz="0" w:space="0" w:color="auto"/>
        <w:left w:val="none" w:sz="0" w:space="0" w:color="auto"/>
        <w:bottom w:val="none" w:sz="0" w:space="0" w:color="auto"/>
        <w:right w:val="none" w:sz="0" w:space="0" w:color="auto"/>
      </w:divBdr>
    </w:div>
    <w:div w:id="180437320">
      <w:bodyDiv w:val="1"/>
      <w:marLeft w:val="0"/>
      <w:marRight w:val="0"/>
      <w:marTop w:val="0"/>
      <w:marBottom w:val="0"/>
      <w:divBdr>
        <w:top w:val="none" w:sz="0" w:space="0" w:color="auto"/>
        <w:left w:val="none" w:sz="0" w:space="0" w:color="auto"/>
        <w:bottom w:val="none" w:sz="0" w:space="0" w:color="auto"/>
        <w:right w:val="none" w:sz="0" w:space="0" w:color="auto"/>
      </w:divBdr>
    </w:div>
    <w:div w:id="235017170">
      <w:bodyDiv w:val="1"/>
      <w:marLeft w:val="0"/>
      <w:marRight w:val="0"/>
      <w:marTop w:val="0"/>
      <w:marBottom w:val="0"/>
      <w:divBdr>
        <w:top w:val="none" w:sz="0" w:space="0" w:color="auto"/>
        <w:left w:val="none" w:sz="0" w:space="0" w:color="auto"/>
        <w:bottom w:val="none" w:sz="0" w:space="0" w:color="auto"/>
        <w:right w:val="none" w:sz="0" w:space="0" w:color="auto"/>
      </w:divBdr>
    </w:div>
    <w:div w:id="351763859">
      <w:bodyDiv w:val="1"/>
      <w:marLeft w:val="0"/>
      <w:marRight w:val="0"/>
      <w:marTop w:val="0"/>
      <w:marBottom w:val="0"/>
      <w:divBdr>
        <w:top w:val="none" w:sz="0" w:space="0" w:color="auto"/>
        <w:left w:val="none" w:sz="0" w:space="0" w:color="auto"/>
        <w:bottom w:val="none" w:sz="0" w:space="0" w:color="auto"/>
        <w:right w:val="none" w:sz="0" w:space="0" w:color="auto"/>
      </w:divBdr>
    </w:div>
    <w:div w:id="497232198">
      <w:bodyDiv w:val="1"/>
      <w:marLeft w:val="0"/>
      <w:marRight w:val="0"/>
      <w:marTop w:val="0"/>
      <w:marBottom w:val="0"/>
      <w:divBdr>
        <w:top w:val="none" w:sz="0" w:space="0" w:color="auto"/>
        <w:left w:val="none" w:sz="0" w:space="0" w:color="auto"/>
        <w:bottom w:val="none" w:sz="0" w:space="0" w:color="auto"/>
        <w:right w:val="none" w:sz="0" w:space="0" w:color="auto"/>
      </w:divBdr>
    </w:div>
    <w:div w:id="505093929">
      <w:bodyDiv w:val="1"/>
      <w:marLeft w:val="0"/>
      <w:marRight w:val="0"/>
      <w:marTop w:val="0"/>
      <w:marBottom w:val="0"/>
      <w:divBdr>
        <w:top w:val="none" w:sz="0" w:space="0" w:color="auto"/>
        <w:left w:val="none" w:sz="0" w:space="0" w:color="auto"/>
        <w:bottom w:val="none" w:sz="0" w:space="0" w:color="auto"/>
        <w:right w:val="none" w:sz="0" w:space="0" w:color="auto"/>
      </w:divBdr>
    </w:div>
    <w:div w:id="506864066">
      <w:bodyDiv w:val="1"/>
      <w:marLeft w:val="0"/>
      <w:marRight w:val="0"/>
      <w:marTop w:val="0"/>
      <w:marBottom w:val="0"/>
      <w:divBdr>
        <w:top w:val="none" w:sz="0" w:space="0" w:color="auto"/>
        <w:left w:val="none" w:sz="0" w:space="0" w:color="auto"/>
        <w:bottom w:val="none" w:sz="0" w:space="0" w:color="auto"/>
        <w:right w:val="none" w:sz="0" w:space="0" w:color="auto"/>
      </w:divBdr>
    </w:div>
    <w:div w:id="576987051">
      <w:bodyDiv w:val="1"/>
      <w:marLeft w:val="0"/>
      <w:marRight w:val="0"/>
      <w:marTop w:val="0"/>
      <w:marBottom w:val="0"/>
      <w:divBdr>
        <w:top w:val="none" w:sz="0" w:space="0" w:color="auto"/>
        <w:left w:val="none" w:sz="0" w:space="0" w:color="auto"/>
        <w:bottom w:val="none" w:sz="0" w:space="0" w:color="auto"/>
        <w:right w:val="none" w:sz="0" w:space="0" w:color="auto"/>
      </w:divBdr>
    </w:div>
    <w:div w:id="585185782">
      <w:bodyDiv w:val="1"/>
      <w:marLeft w:val="0"/>
      <w:marRight w:val="0"/>
      <w:marTop w:val="0"/>
      <w:marBottom w:val="0"/>
      <w:divBdr>
        <w:top w:val="none" w:sz="0" w:space="0" w:color="auto"/>
        <w:left w:val="none" w:sz="0" w:space="0" w:color="auto"/>
        <w:bottom w:val="none" w:sz="0" w:space="0" w:color="auto"/>
        <w:right w:val="none" w:sz="0" w:space="0" w:color="auto"/>
      </w:divBdr>
    </w:div>
    <w:div w:id="699093151">
      <w:bodyDiv w:val="1"/>
      <w:marLeft w:val="0"/>
      <w:marRight w:val="0"/>
      <w:marTop w:val="0"/>
      <w:marBottom w:val="0"/>
      <w:divBdr>
        <w:top w:val="none" w:sz="0" w:space="0" w:color="auto"/>
        <w:left w:val="none" w:sz="0" w:space="0" w:color="auto"/>
        <w:bottom w:val="none" w:sz="0" w:space="0" w:color="auto"/>
        <w:right w:val="none" w:sz="0" w:space="0" w:color="auto"/>
      </w:divBdr>
    </w:div>
    <w:div w:id="778066309">
      <w:bodyDiv w:val="1"/>
      <w:marLeft w:val="0"/>
      <w:marRight w:val="0"/>
      <w:marTop w:val="0"/>
      <w:marBottom w:val="0"/>
      <w:divBdr>
        <w:top w:val="none" w:sz="0" w:space="0" w:color="auto"/>
        <w:left w:val="none" w:sz="0" w:space="0" w:color="auto"/>
        <w:bottom w:val="none" w:sz="0" w:space="0" w:color="auto"/>
        <w:right w:val="none" w:sz="0" w:space="0" w:color="auto"/>
      </w:divBdr>
      <w:divsChild>
        <w:div w:id="393822655">
          <w:marLeft w:val="0"/>
          <w:marRight w:val="0"/>
          <w:marTop w:val="120"/>
          <w:marBottom w:val="120"/>
          <w:divBdr>
            <w:top w:val="none" w:sz="0" w:space="0" w:color="auto"/>
            <w:left w:val="none" w:sz="0" w:space="0" w:color="auto"/>
            <w:bottom w:val="none" w:sz="0" w:space="0" w:color="auto"/>
            <w:right w:val="none" w:sz="0" w:space="0" w:color="auto"/>
          </w:divBdr>
        </w:div>
        <w:div w:id="1635868114">
          <w:marLeft w:val="0"/>
          <w:marRight w:val="0"/>
          <w:marTop w:val="120"/>
          <w:marBottom w:val="120"/>
          <w:divBdr>
            <w:top w:val="none" w:sz="0" w:space="0" w:color="auto"/>
            <w:left w:val="none" w:sz="0" w:space="0" w:color="auto"/>
            <w:bottom w:val="none" w:sz="0" w:space="0" w:color="auto"/>
            <w:right w:val="none" w:sz="0" w:space="0" w:color="auto"/>
          </w:divBdr>
        </w:div>
        <w:div w:id="1563713130">
          <w:marLeft w:val="0"/>
          <w:marRight w:val="0"/>
          <w:marTop w:val="120"/>
          <w:marBottom w:val="120"/>
          <w:divBdr>
            <w:top w:val="none" w:sz="0" w:space="0" w:color="auto"/>
            <w:left w:val="none" w:sz="0" w:space="0" w:color="auto"/>
            <w:bottom w:val="none" w:sz="0" w:space="0" w:color="auto"/>
            <w:right w:val="none" w:sz="0" w:space="0" w:color="auto"/>
          </w:divBdr>
        </w:div>
      </w:divsChild>
    </w:div>
    <w:div w:id="793402281">
      <w:bodyDiv w:val="1"/>
      <w:marLeft w:val="0"/>
      <w:marRight w:val="0"/>
      <w:marTop w:val="0"/>
      <w:marBottom w:val="0"/>
      <w:divBdr>
        <w:top w:val="none" w:sz="0" w:space="0" w:color="auto"/>
        <w:left w:val="none" w:sz="0" w:space="0" w:color="auto"/>
        <w:bottom w:val="none" w:sz="0" w:space="0" w:color="auto"/>
        <w:right w:val="none" w:sz="0" w:space="0" w:color="auto"/>
      </w:divBdr>
    </w:div>
    <w:div w:id="803696225">
      <w:bodyDiv w:val="1"/>
      <w:marLeft w:val="0"/>
      <w:marRight w:val="0"/>
      <w:marTop w:val="0"/>
      <w:marBottom w:val="0"/>
      <w:divBdr>
        <w:top w:val="none" w:sz="0" w:space="0" w:color="auto"/>
        <w:left w:val="none" w:sz="0" w:space="0" w:color="auto"/>
        <w:bottom w:val="none" w:sz="0" w:space="0" w:color="auto"/>
        <w:right w:val="none" w:sz="0" w:space="0" w:color="auto"/>
      </w:divBdr>
    </w:div>
    <w:div w:id="923227444">
      <w:bodyDiv w:val="1"/>
      <w:marLeft w:val="0"/>
      <w:marRight w:val="0"/>
      <w:marTop w:val="0"/>
      <w:marBottom w:val="0"/>
      <w:divBdr>
        <w:top w:val="none" w:sz="0" w:space="0" w:color="auto"/>
        <w:left w:val="none" w:sz="0" w:space="0" w:color="auto"/>
        <w:bottom w:val="none" w:sz="0" w:space="0" w:color="auto"/>
        <w:right w:val="none" w:sz="0" w:space="0" w:color="auto"/>
      </w:divBdr>
    </w:div>
    <w:div w:id="932788529">
      <w:bodyDiv w:val="1"/>
      <w:marLeft w:val="0"/>
      <w:marRight w:val="0"/>
      <w:marTop w:val="0"/>
      <w:marBottom w:val="0"/>
      <w:divBdr>
        <w:top w:val="none" w:sz="0" w:space="0" w:color="auto"/>
        <w:left w:val="none" w:sz="0" w:space="0" w:color="auto"/>
        <w:bottom w:val="none" w:sz="0" w:space="0" w:color="auto"/>
        <w:right w:val="none" w:sz="0" w:space="0" w:color="auto"/>
      </w:divBdr>
    </w:div>
    <w:div w:id="975375643">
      <w:bodyDiv w:val="1"/>
      <w:marLeft w:val="0"/>
      <w:marRight w:val="0"/>
      <w:marTop w:val="0"/>
      <w:marBottom w:val="0"/>
      <w:divBdr>
        <w:top w:val="none" w:sz="0" w:space="0" w:color="auto"/>
        <w:left w:val="none" w:sz="0" w:space="0" w:color="auto"/>
        <w:bottom w:val="none" w:sz="0" w:space="0" w:color="auto"/>
        <w:right w:val="none" w:sz="0" w:space="0" w:color="auto"/>
      </w:divBdr>
    </w:div>
    <w:div w:id="1002246626">
      <w:bodyDiv w:val="1"/>
      <w:marLeft w:val="0"/>
      <w:marRight w:val="0"/>
      <w:marTop w:val="0"/>
      <w:marBottom w:val="0"/>
      <w:divBdr>
        <w:top w:val="none" w:sz="0" w:space="0" w:color="auto"/>
        <w:left w:val="none" w:sz="0" w:space="0" w:color="auto"/>
        <w:bottom w:val="none" w:sz="0" w:space="0" w:color="auto"/>
        <w:right w:val="none" w:sz="0" w:space="0" w:color="auto"/>
      </w:divBdr>
    </w:div>
    <w:div w:id="1038972714">
      <w:bodyDiv w:val="1"/>
      <w:marLeft w:val="0"/>
      <w:marRight w:val="0"/>
      <w:marTop w:val="0"/>
      <w:marBottom w:val="0"/>
      <w:divBdr>
        <w:top w:val="none" w:sz="0" w:space="0" w:color="auto"/>
        <w:left w:val="none" w:sz="0" w:space="0" w:color="auto"/>
        <w:bottom w:val="none" w:sz="0" w:space="0" w:color="auto"/>
        <w:right w:val="none" w:sz="0" w:space="0" w:color="auto"/>
      </w:divBdr>
    </w:div>
    <w:div w:id="1073089917">
      <w:bodyDiv w:val="1"/>
      <w:marLeft w:val="0"/>
      <w:marRight w:val="0"/>
      <w:marTop w:val="0"/>
      <w:marBottom w:val="0"/>
      <w:divBdr>
        <w:top w:val="none" w:sz="0" w:space="0" w:color="auto"/>
        <w:left w:val="none" w:sz="0" w:space="0" w:color="auto"/>
        <w:bottom w:val="none" w:sz="0" w:space="0" w:color="auto"/>
        <w:right w:val="none" w:sz="0" w:space="0" w:color="auto"/>
      </w:divBdr>
    </w:div>
    <w:div w:id="1129662855">
      <w:bodyDiv w:val="1"/>
      <w:marLeft w:val="0"/>
      <w:marRight w:val="0"/>
      <w:marTop w:val="0"/>
      <w:marBottom w:val="0"/>
      <w:divBdr>
        <w:top w:val="none" w:sz="0" w:space="0" w:color="auto"/>
        <w:left w:val="none" w:sz="0" w:space="0" w:color="auto"/>
        <w:bottom w:val="none" w:sz="0" w:space="0" w:color="auto"/>
        <w:right w:val="none" w:sz="0" w:space="0" w:color="auto"/>
      </w:divBdr>
    </w:div>
    <w:div w:id="1169516389">
      <w:bodyDiv w:val="1"/>
      <w:marLeft w:val="0"/>
      <w:marRight w:val="0"/>
      <w:marTop w:val="0"/>
      <w:marBottom w:val="0"/>
      <w:divBdr>
        <w:top w:val="none" w:sz="0" w:space="0" w:color="auto"/>
        <w:left w:val="none" w:sz="0" w:space="0" w:color="auto"/>
        <w:bottom w:val="none" w:sz="0" w:space="0" w:color="auto"/>
        <w:right w:val="none" w:sz="0" w:space="0" w:color="auto"/>
      </w:divBdr>
    </w:div>
    <w:div w:id="1171870064">
      <w:bodyDiv w:val="1"/>
      <w:marLeft w:val="0"/>
      <w:marRight w:val="0"/>
      <w:marTop w:val="0"/>
      <w:marBottom w:val="0"/>
      <w:divBdr>
        <w:top w:val="none" w:sz="0" w:space="0" w:color="auto"/>
        <w:left w:val="none" w:sz="0" w:space="0" w:color="auto"/>
        <w:bottom w:val="none" w:sz="0" w:space="0" w:color="auto"/>
        <w:right w:val="none" w:sz="0" w:space="0" w:color="auto"/>
      </w:divBdr>
    </w:div>
    <w:div w:id="1188105120">
      <w:bodyDiv w:val="1"/>
      <w:marLeft w:val="0"/>
      <w:marRight w:val="0"/>
      <w:marTop w:val="0"/>
      <w:marBottom w:val="0"/>
      <w:divBdr>
        <w:top w:val="none" w:sz="0" w:space="0" w:color="auto"/>
        <w:left w:val="none" w:sz="0" w:space="0" w:color="auto"/>
        <w:bottom w:val="none" w:sz="0" w:space="0" w:color="auto"/>
        <w:right w:val="none" w:sz="0" w:space="0" w:color="auto"/>
      </w:divBdr>
    </w:div>
    <w:div w:id="1280599866">
      <w:bodyDiv w:val="1"/>
      <w:marLeft w:val="0"/>
      <w:marRight w:val="0"/>
      <w:marTop w:val="0"/>
      <w:marBottom w:val="0"/>
      <w:divBdr>
        <w:top w:val="none" w:sz="0" w:space="0" w:color="auto"/>
        <w:left w:val="none" w:sz="0" w:space="0" w:color="auto"/>
        <w:bottom w:val="none" w:sz="0" w:space="0" w:color="auto"/>
        <w:right w:val="none" w:sz="0" w:space="0" w:color="auto"/>
      </w:divBdr>
    </w:div>
    <w:div w:id="1413116339">
      <w:bodyDiv w:val="1"/>
      <w:marLeft w:val="0"/>
      <w:marRight w:val="0"/>
      <w:marTop w:val="0"/>
      <w:marBottom w:val="0"/>
      <w:divBdr>
        <w:top w:val="none" w:sz="0" w:space="0" w:color="auto"/>
        <w:left w:val="none" w:sz="0" w:space="0" w:color="auto"/>
        <w:bottom w:val="none" w:sz="0" w:space="0" w:color="auto"/>
        <w:right w:val="none" w:sz="0" w:space="0" w:color="auto"/>
      </w:divBdr>
    </w:div>
    <w:div w:id="1463960259">
      <w:bodyDiv w:val="1"/>
      <w:marLeft w:val="0"/>
      <w:marRight w:val="0"/>
      <w:marTop w:val="0"/>
      <w:marBottom w:val="0"/>
      <w:divBdr>
        <w:top w:val="none" w:sz="0" w:space="0" w:color="auto"/>
        <w:left w:val="none" w:sz="0" w:space="0" w:color="auto"/>
        <w:bottom w:val="none" w:sz="0" w:space="0" w:color="auto"/>
        <w:right w:val="none" w:sz="0" w:space="0" w:color="auto"/>
      </w:divBdr>
    </w:div>
    <w:div w:id="1475676371">
      <w:bodyDiv w:val="1"/>
      <w:marLeft w:val="0"/>
      <w:marRight w:val="0"/>
      <w:marTop w:val="0"/>
      <w:marBottom w:val="0"/>
      <w:divBdr>
        <w:top w:val="none" w:sz="0" w:space="0" w:color="auto"/>
        <w:left w:val="none" w:sz="0" w:space="0" w:color="auto"/>
        <w:bottom w:val="none" w:sz="0" w:space="0" w:color="auto"/>
        <w:right w:val="none" w:sz="0" w:space="0" w:color="auto"/>
      </w:divBdr>
    </w:div>
    <w:div w:id="1893811917">
      <w:bodyDiv w:val="1"/>
      <w:marLeft w:val="0"/>
      <w:marRight w:val="0"/>
      <w:marTop w:val="0"/>
      <w:marBottom w:val="0"/>
      <w:divBdr>
        <w:top w:val="none" w:sz="0" w:space="0" w:color="auto"/>
        <w:left w:val="none" w:sz="0" w:space="0" w:color="auto"/>
        <w:bottom w:val="none" w:sz="0" w:space="0" w:color="auto"/>
        <w:right w:val="none" w:sz="0" w:space="0" w:color="auto"/>
      </w:divBdr>
    </w:div>
    <w:div w:id="1905289809">
      <w:bodyDiv w:val="1"/>
      <w:marLeft w:val="0"/>
      <w:marRight w:val="0"/>
      <w:marTop w:val="0"/>
      <w:marBottom w:val="0"/>
      <w:divBdr>
        <w:top w:val="none" w:sz="0" w:space="0" w:color="auto"/>
        <w:left w:val="none" w:sz="0" w:space="0" w:color="auto"/>
        <w:bottom w:val="none" w:sz="0" w:space="0" w:color="auto"/>
        <w:right w:val="none" w:sz="0" w:space="0" w:color="auto"/>
      </w:divBdr>
    </w:div>
    <w:div w:id="1948539208">
      <w:bodyDiv w:val="1"/>
      <w:marLeft w:val="0"/>
      <w:marRight w:val="0"/>
      <w:marTop w:val="0"/>
      <w:marBottom w:val="0"/>
      <w:divBdr>
        <w:top w:val="none" w:sz="0" w:space="0" w:color="auto"/>
        <w:left w:val="none" w:sz="0" w:space="0" w:color="auto"/>
        <w:bottom w:val="none" w:sz="0" w:space="0" w:color="auto"/>
        <w:right w:val="none" w:sz="0" w:space="0" w:color="auto"/>
      </w:divBdr>
    </w:div>
    <w:div w:id="199224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8EB1A-DD86-4B2E-A36C-98D5C8379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Pages>
  <Words>1697</Words>
  <Characters>9677</Characters>
  <Application>Microsoft Office Word</Application>
  <DocSecurity>0</DocSecurity>
  <Lines>80</Lines>
  <Paragraphs>22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TØNH daK LaK                            CéNG HßA X· HéI CHñ NGHÜA VIÖT NAM</vt:lpstr>
      <vt:lpstr>Ubnd TØNH daK LaK                            CéNG HßA X· HéI CHñ NGHÜA VIÖT NAM</vt:lpstr>
    </vt:vector>
  </TitlesOfParts>
  <Company>TPCOM</Company>
  <LinksUpToDate>false</LinksUpToDate>
  <CharactersWithSpaces>11352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daK LaK                            CéNG HßA X· HéI CHñ NGHÜA VIÖT NAM</dc:title>
  <dc:creator>THANHPHUC</dc:creator>
  <cp:lastModifiedBy>BMT</cp:lastModifiedBy>
  <cp:revision>88</cp:revision>
  <cp:lastPrinted>2024-03-26T08:14:00Z</cp:lastPrinted>
  <dcterms:created xsi:type="dcterms:W3CDTF">2026-07-31T07:10:00Z</dcterms:created>
  <dcterms:modified xsi:type="dcterms:W3CDTF">2026-08-26T09:03:00Z</dcterms:modified>
</cp:coreProperties>
</file>