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33" w:type="pct"/>
        <w:tblInd w:w="-176" w:type="dxa"/>
        <w:tblLook w:val="04A0" w:firstRow="1" w:lastRow="0" w:firstColumn="1" w:lastColumn="0" w:noHBand="0" w:noVBand="1"/>
      </w:tblPr>
      <w:tblGrid>
        <w:gridCol w:w="5198"/>
        <w:gridCol w:w="9184"/>
      </w:tblGrid>
      <w:tr w:rsidR="00F47949" w:rsidRPr="009569BA" w14:paraId="090A4F42" w14:textId="77777777" w:rsidTr="0027740F">
        <w:tc>
          <w:tcPr>
            <w:tcW w:w="1807" w:type="pct"/>
          </w:tcPr>
          <w:p w14:paraId="162C0AAB" w14:textId="77777777" w:rsidR="00F47949" w:rsidRPr="009569BA" w:rsidRDefault="00F47949" w:rsidP="0027740F">
            <w:pPr>
              <w:suppressLineNumbers/>
              <w:jc w:val="center"/>
              <w:rPr>
                <w:rFonts w:ascii="Times New Roman" w:hAnsi="Times New Roman"/>
                <w:sz w:val="26"/>
              </w:rPr>
            </w:pPr>
            <w:r w:rsidRPr="009569BA">
              <w:rPr>
                <w:rFonts w:ascii="Times New Roman" w:hAnsi="Times New Roman"/>
                <w:sz w:val="26"/>
              </w:rPr>
              <w:t>UBND TỈNH ĐẮK LẮK</w:t>
            </w:r>
          </w:p>
        </w:tc>
        <w:tc>
          <w:tcPr>
            <w:tcW w:w="3193" w:type="pct"/>
          </w:tcPr>
          <w:p w14:paraId="32A1ECE8" w14:textId="77777777" w:rsidR="00F47949" w:rsidRPr="009569BA" w:rsidRDefault="00F47949" w:rsidP="0027740F">
            <w:pPr>
              <w:suppressLineNumbers/>
              <w:jc w:val="center"/>
              <w:rPr>
                <w:rFonts w:ascii="Times New Roman" w:hAnsi="Times New Roman"/>
                <w:sz w:val="26"/>
              </w:rPr>
            </w:pPr>
            <w:r w:rsidRPr="009569BA">
              <w:rPr>
                <w:rFonts w:ascii="Times New Roman" w:hAnsi="Times New Roman"/>
                <w:b/>
                <w:sz w:val="26"/>
              </w:rPr>
              <w:t>CỘNG HÒA XÃ HỘI CHỦ NGHĨA VIỆT NAM</w:t>
            </w:r>
          </w:p>
        </w:tc>
      </w:tr>
      <w:tr w:rsidR="00F47949" w:rsidRPr="009569BA" w14:paraId="771CC8CD" w14:textId="77777777" w:rsidTr="0027740F">
        <w:trPr>
          <w:trHeight w:val="272"/>
        </w:trPr>
        <w:tc>
          <w:tcPr>
            <w:tcW w:w="1807" w:type="pct"/>
          </w:tcPr>
          <w:p w14:paraId="6B8F5BAF" w14:textId="5237B827" w:rsidR="00F47949" w:rsidRPr="009569BA" w:rsidRDefault="00F47949" w:rsidP="0027740F">
            <w:pPr>
              <w:suppressLineNumbers/>
              <w:jc w:val="center"/>
              <w:rPr>
                <w:rFonts w:ascii="Times New Roman" w:hAnsi="Times New Roman"/>
                <w:sz w:val="26"/>
              </w:rPr>
            </w:pPr>
            <w:r w:rsidRPr="009569BA">
              <w:rPr>
                <w:rFonts w:ascii="Times New Roman" w:hAnsi="Times New Roman"/>
                <w:b/>
                <w:sz w:val="26"/>
              </w:rPr>
              <w:t xml:space="preserve">  </w:t>
            </w:r>
            <w:r>
              <w:rPr>
                <w:rFonts w:ascii="Times New Roman" w:hAnsi="Times New Roman"/>
                <w:b/>
                <w:sz w:val="26"/>
              </w:rPr>
              <w:t>CÔNG AN TỈNH</w:t>
            </w:r>
          </w:p>
        </w:tc>
        <w:tc>
          <w:tcPr>
            <w:tcW w:w="3193" w:type="pct"/>
          </w:tcPr>
          <w:p w14:paraId="75BD3811" w14:textId="77777777" w:rsidR="00F47949" w:rsidRPr="009569BA" w:rsidRDefault="00F47949" w:rsidP="0027740F">
            <w:pPr>
              <w:suppressLineNumbers/>
              <w:jc w:val="center"/>
              <w:rPr>
                <w:rFonts w:ascii="Times New Roman" w:hAnsi="Times New Roman"/>
                <w:sz w:val="28"/>
                <w:szCs w:val="28"/>
              </w:rPr>
            </w:pPr>
            <w:r w:rsidRPr="009569BA">
              <w:rPr>
                <w:rFonts w:ascii="Times New Roman" w:hAnsi="Times New Roman"/>
                <w:b/>
                <w:sz w:val="28"/>
                <w:szCs w:val="28"/>
              </w:rPr>
              <w:t>Độc lập - Tự do - Hạnh phúc</w:t>
            </w:r>
          </w:p>
        </w:tc>
      </w:tr>
      <w:tr w:rsidR="00F47949" w:rsidRPr="009569BA" w14:paraId="34B278A4" w14:textId="77777777" w:rsidTr="0027740F">
        <w:tc>
          <w:tcPr>
            <w:tcW w:w="1807" w:type="pct"/>
          </w:tcPr>
          <w:p w14:paraId="26505E94" w14:textId="77777777" w:rsidR="00F47949" w:rsidRPr="009569BA" w:rsidRDefault="00F47949" w:rsidP="0027740F">
            <w:pPr>
              <w:suppressLineNumbers/>
              <w:jc w:val="center"/>
              <w:rPr>
                <w:rFonts w:ascii="Times New Roman" w:hAnsi="Times New Roman"/>
                <w:sz w:val="26"/>
              </w:rPr>
            </w:pPr>
            <w:r w:rsidRPr="009569BA">
              <w:rPr>
                <w:noProof/>
              </w:rPr>
              <mc:AlternateContent>
                <mc:Choice Requires="wps">
                  <w:drawing>
                    <wp:anchor distT="0" distB="0" distL="114300" distR="114300" simplePos="0" relativeHeight="251660288" behindDoc="0" locked="0" layoutInCell="1" allowOverlap="1" wp14:anchorId="78E35CE9" wp14:editId="457040D1">
                      <wp:simplePos x="0" y="0"/>
                      <wp:positionH relativeFrom="column">
                        <wp:posOffset>1202055</wp:posOffset>
                      </wp:positionH>
                      <wp:positionV relativeFrom="paragraph">
                        <wp:posOffset>3810</wp:posOffset>
                      </wp:positionV>
                      <wp:extent cx="742950" cy="635"/>
                      <wp:effectExtent l="0" t="0" r="0" b="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86A773B" id="_x0000_t32" coordsize="21600,21600" o:spt="32" o:oned="t" path="m,l21600,21600e" filled="f">
                      <v:path arrowok="t" fillok="f" o:connecttype="none"/>
                      <o:lock v:ext="edit" shapetype="t"/>
                    </v:shapetype>
                    <v:shape id="Straight Arrow Connector 4" o:spid="_x0000_s1026" type="#_x0000_t32" style="position:absolute;margin-left:94.65pt;margin-top:.3pt;width:5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">
                      <o:lock v:ext="edit" shapetype="f"/>
                    </v:shape>
                  </w:pict>
                </mc:Fallback>
              </mc:AlternateContent>
            </w:r>
          </w:p>
        </w:tc>
        <w:tc>
          <w:tcPr>
            <w:tcW w:w="3193" w:type="pct"/>
          </w:tcPr>
          <w:p w14:paraId="74492236" w14:textId="3145701B" w:rsidR="00F47949" w:rsidRPr="009569BA" w:rsidRDefault="00F47949" w:rsidP="0027740F">
            <w:pPr>
              <w:suppressLineNumbers/>
              <w:spacing w:before="40"/>
              <w:jc w:val="center"/>
              <w:rPr>
                <w:rFonts w:ascii="Times New Roman" w:hAnsi="Times New Roman"/>
                <w:sz w:val="26"/>
                <w:szCs w:val="26"/>
              </w:rPr>
            </w:pPr>
            <w:r w:rsidRPr="009569BA">
              <w:rPr>
                <w:noProof/>
                <w:sz w:val="26"/>
                <w:szCs w:val="26"/>
              </w:rPr>
              <mc:AlternateContent>
                <mc:Choice Requires="wps">
                  <w:drawing>
                    <wp:anchor distT="4294967295" distB="4294967295" distL="114300" distR="114300" simplePos="0" relativeHeight="251659264" behindDoc="0" locked="0" layoutInCell="1" allowOverlap="1" wp14:anchorId="7E737A99" wp14:editId="2F333645">
                      <wp:simplePos x="0" y="0"/>
                      <wp:positionH relativeFrom="column">
                        <wp:posOffset>1882140</wp:posOffset>
                      </wp:positionH>
                      <wp:positionV relativeFrom="paragraph">
                        <wp:posOffset>8254</wp:posOffset>
                      </wp:positionV>
                      <wp:extent cx="1981835"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A1DA553" id="Straight Arrow Connector 2" o:spid="_x0000_s1026" type="#_x0000_t32" style="position:absolute;margin-left:148.2pt;margin-top:.65pt;width:156.05pt;height:0;z-index:251659264;visibility:visible;mso-wrap-style:square;mso-width-percent:0;mso-height-percent:0;mso-wrap-distance-left:9pt;mso-wrap-distance-top:.smm;mso-wrap-distance-right:9pt;mso-wrap-distance-bottom:.s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">
                      <o:lock v:ext="edit" shapetype="f"/>
                    </v:shape>
                  </w:pict>
                </mc:Fallback>
              </mc:AlternateContent>
            </w:r>
            <w:r w:rsidRPr="009569BA">
              <w:rPr>
                <w:rFonts w:ascii="Times New Roman" w:hAnsi="Times New Roman"/>
                <w:i/>
                <w:sz w:val="26"/>
                <w:szCs w:val="26"/>
              </w:rPr>
              <w:t xml:space="preserve">Đắk Lắk, ngày      tháng </w:t>
            </w:r>
            <w:r>
              <w:rPr>
                <w:rFonts w:ascii="Times New Roman" w:hAnsi="Times New Roman"/>
                <w:i/>
                <w:sz w:val="26"/>
                <w:szCs w:val="26"/>
              </w:rPr>
              <w:t>5</w:t>
            </w:r>
            <w:r w:rsidRPr="009569BA">
              <w:rPr>
                <w:rFonts w:ascii="Times New Roman" w:hAnsi="Times New Roman"/>
                <w:i/>
                <w:sz w:val="26"/>
                <w:szCs w:val="26"/>
              </w:rPr>
              <w:t xml:space="preserve"> năm 2026</w:t>
            </w:r>
          </w:p>
        </w:tc>
      </w:tr>
    </w:tbl>
    <w:p w14:paraId="3DCAEB31" w14:textId="77777777" w:rsidR="00F47949" w:rsidRPr="009569BA" w:rsidRDefault="00F47949" w:rsidP="00F47949">
      <w:pPr>
        <w:jc w:val="center"/>
        <w:rPr>
          <w:rFonts w:ascii="Times New Roman" w:eastAsia="Yu Gothic" w:hAnsi="Times New Roman"/>
          <w:b/>
          <w:bCs/>
          <w:sz w:val="26"/>
          <w:szCs w:val="26"/>
        </w:rPr>
      </w:pPr>
    </w:p>
    <w:p w14:paraId="32387543" w14:textId="61A2B979" w:rsidR="00132204" w:rsidRPr="00132204" w:rsidRDefault="00F47949" w:rsidP="00132204">
      <w:pPr>
        <w:jc w:val="center"/>
        <w:rPr>
          <w:rFonts w:ascii="Times New Roman" w:hAnsi="Times New Roman"/>
          <w:b/>
          <w:sz w:val="28"/>
          <w:szCs w:val="28"/>
          <w:lang w:val="vi-VN"/>
        </w:rPr>
      </w:pPr>
      <w:r w:rsidRPr="008A63A7">
        <w:rPr>
          <w:rFonts w:ascii="Times New Roman" w:eastAsia="Yu Gothic" w:hAnsi="Times New Roman"/>
          <w:b/>
          <w:color w:val="000000" w:themeColor="text1"/>
          <w:sz w:val="28"/>
          <w:szCs w:val="28"/>
        </w:rPr>
        <w:t xml:space="preserve">BẢN SO SÁNH, THUYẾT MINH NỘI DUNG DỰ THẢO </w:t>
      </w:r>
      <w:r w:rsidR="00132204" w:rsidRPr="00132204">
        <w:rPr>
          <w:rFonts w:ascii="Times New Roman" w:hAnsi="Times New Roman"/>
          <w:b/>
          <w:sz w:val="28"/>
          <w:szCs w:val="28"/>
          <w:lang w:val="vi-VN"/>
        </w:rPr>
        <w:t xml:space="preserve">QUYẾT ĐỊNH </w:t>
      </w:r>
      <w:r w:rsidR="00132204" w:rsidRPr="00132204">
        <w:rPr>
          <w:rFonts w:ascii="Times New Roman" w:hAnsi="Times New Roman"/>
          <w:b/>
          <w:sz w:val="28"/>
          <w:szCs w:val="28"/>
        </w:rPr>
        <w:t>Q</w:t>
      </w:r>
      <w:r w:rsidR="00132204" w:rsidRPr="00132204">
        <w:rPr>
          <w:rFonts w:ascii="Times New Roman" w:hAnsi="Times New Roman"/>
          <w:b/>
          <w:sz w:val="28"/>
          <w:szCs w:val="28"/>
          <w:lang w:val="vi-VN"/>
        </w:rPr>
        <w:t xml:space="preserve">UY ĐỊNH PHẠM VI HOẠT ĐỘNG CỦA XE THÔ SƠ, XE CHỞ HÀNG BỐN BÁNH CÓ GẮN ĐỘNG CƠ, XE CHỞ NGƯỜI BỐN BÁNH CÓ GẮN ĐỘNG CƠ </w:t>
      </w:r>
    </w:p>
    <w:p w14:paraId="3AF75C57" w14:textId="60F5948E" w:rsidR="00132204" w:rsidRPr="00132204" w:rsidRDefault="00132204" w:rsidP="00132204">
      <w:pPr>
        <w:jc w:val="center"/>
        <w:rPr>
          <w:rFonts w:ascii="Times New Roman" w:hAnsi="Times New Roman"/>
          <w:b/>
          <w:sz w:val="28"/>
          <w:szCs w:val="28"/>
        </w:rPr>
      </w:pPr>
      <w:r w:rsidRPr="00132204">
        <w:rPr>
          <w:rFonts w:ascii="Times New Roman" w:hAnsi="Times New Roman"/>
          <w:b/>
          <w:sz w:val="28"/>
          <w:szCs w:val="28"/>
          <w:lang w:val="vi-VN"/>
        </w:rPr>
        <w:t>TRÊN ĐỊA BÀN TỈNH ĐẮK LẮK</w:t>
      </w:r>
    </w:p>
    <w:p w14:paraId="2CAD98CF" w14:textId="3E9E36A5" w:rsidR="00F47949" w:rsidRPr="009569BA" w:rsidRDefault="00F47949" w:rsidP="00132204">
      <w:pPr>
        <w:pStyle w:val="Heading1"/>
        <w:spacing w:before="0" w:after="0" w:line="240" w:lineRule="auto"/>
        <w:ind w:left="11" w:right="6"/>
        <w:rPr>
          <w:rFonts w:ascii="Times New Roman" w:hAnsi="Times New Roman"/>
          <w:b/>
          <w:sz w:val="28"/>
          <w:szCs w:val="28"/>
        </w:rPr>
      </w:pPr>
    </w:p>
    <w:p w14:paraId="1ACC0728" w14:textId="77777777" w:rsidR="00F47949" w:rsidRPr="009569BA" w:rsidRDefault="00F47949" w:rsidP="00F47949">
      <w:pPr>
        <w:jc w:val="center"/>
        <w:rPr>
          <w:rFonts w:ascii="Times New Roman" w:hAnsi="Times New Roman"/>
          <w:sz w:val="28"/>
          <w:szCs w:val="28"/>
        </w:rPr>
      </w:pPr>
    </w:p>
    <w:tbl>
      <w:tblPr>
        <w:tblW w:w="144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608"/>
        <w:gridCol w:w="3631"/>
        <w:gridCol w:w="4004"/>
        <w:gridCol w:w="2679"/>
      </w:tblGrid>
      <w:tr w:rsidR="00132204" w:rsidRPr="004249EA" w14:paraId="4B553919" w14:textId="77777777" w:rsidTr="00447786">
        <w:tc>
          <w:tcPr>
            <w:tcW w:w="532" w:type="dxa"/>
          </w:tcPr>
          <w:p w14:paraId="203B47B9" w14:textId="77777777" w:rsidR="00132204" w:rsidRPr="004249EA" w:rsidRDefault="00132204" w:rsidP="0027740F">
            <w:pPr>
              <w:spacing w:before="20" w:after="20"/>
              <w:jc w:val="center"/>
              <w:rPr>
                <w:rFonts w:ascii="Times New Roman" w:hAnsi="Times New Roman"/>
                <w:b/>
                <w:sz w:val="20"/>
              </w:rPr>
            </w:pPr>
            <w:r w:rsidRPr="004249EA">
              <w:rPr>
                <w:rFonts w:ascii="Times New Roman" w:hAnsi="Times New Roman"/>
                <w:b/>
                <w:sz w:val="20"/>
              </w:rPr>
              <w:t>TT</w:t>
            </w:r>
          </w:p>
        </w:tc>
        <w:tc>
          <w:tcPr>
            <w:tcW w:w="3608" w:type="dxa"/>
            <w:vAlign w:val="center"/>
          </w:tcPr>
          <w:p w14:paraId="1D3B54E8" w14:textId="6BA06A78" w:rsidR="00132204" w:rsidRPr="00611649" w:rsidRDefault="00132204" w:rsidP="0027740F">
            <w:pPr>
              <w:spacing w:before="20" w:after="20"/>
              <w:jc w:val="center"/>
              <w:rPr>
                <w:rFonts w:ascii="Times New Roman" w:eastAsia="Yu Gothic" w:hAnsi="Times New Roman"/>
                <w:b/>
                <w:bCs/>
                <w:sz w:val="20"/>
              </w:rPr>
            </w:pPr>
            <w:r w:rsidRPr="00611649">
              <w:rPr>
                <w:rFonts w:ascii="Times New Roman" w:hAnsi="Times New Roman"/>
                <w:b/>
                <w:bCs/>
                <w:lang w:val="es-ES"/>
              </w:rPr>
              <w:t xml:space="preserve">QUYẾT ĐỊNH SỐ </w:t>
            </w:r>
            <w:r>
              <w:rPr>
                <w:rFonts w:ascii="Times New Roman" w:hAnsi="Times New Roman"/>
                <w:b/>
                <w:bCs/>
                <w:lang w:val="es-ES"/>
              </w:rPr>
              <w:t>21</w:t>
            </w:r>
            <w:r w:rsidRPr="00611649">
              <w:rPr>
                <w:rFonts w:ascii="Times New Roman" w:hAnsi="Times New Roman"/>
                <w:b/>
                <w:bCs/>
                <w:lang w:val="es-ES"/>
              </w:rPr>
              <w:t>/2025/QĐ-UBND NGÀY 31/3/2025</w:t>
            </w:r>
          </w:p>
        </w:tc>
        <w:tc>
          <w:tcPr>
            <w:tcW w:w="3631" w:type="dxa"/>
          </w:tcPr>
          <w:p w14:paraId="0099C617" w14:textId="77777777" w:rsidR="00132204" w:rsidRDefault="00132204" w:rsidP="0027740F">
            <w:pPr>
              <w:spacing w:before="20" w:after="20"/>
              <w:jc w:val="center"/>
              <w:rPr>
                <w:rFonts w:ascii="Times New Roman" w:hAnsi="Times New Roman"/>
                <w:b/>
                <w:bCs/>
                <w:lang w:val="es-ES"/>
              </w:rPr>
            </w:pPr>
            <w:r w:rsidRPr="00611649">
              <w:rPr>
                <w:rFonts w:ascii="Times New Roman" w:hAnsi="Times New Roman"/>
                <w:b/>
                <w:bCs/>
                <w:lang w:val="es-ES"/>
              </w:rPr>
              <w:t xml:space="preserve">QUYẾT ĐỊNH SỐ </w:t>
            </w:r>
          </w:p>
          <w:p w14:paraId="5F77942F" w14:textId="01ADB8DE" w:rsidR="00132204" w:rsidRPr="004249EA" w:rsidRDefault="00132204" w:rsidP="0027740F">
            <w:pPr>
              <w:spacing w:before="20" w:after="20"/>
              <w:jc w:val="center"/>
              <w:rPr>
                <w:rFonts w:ascii="Times New Roman" w:eastAsia="Yu Gothic" w:hAnsi="Times New Roman"/>
                <w:b/>
                <w:bCs/>
                <w:sz w:val="20"/>
              </w:rPr>
            </w:pPr>
            <w:r>
              <w:rPr>
                <w:rFonts w:ascii="Times New Roman" w:hAnsi="Times New Roman"/>
                <w:b/>
                <w:bCs/>
                <w:lang w:val="es-ES"/>
              </w:rPr>
              <w:t>78</w:t>
            </w:r>
            <w:r w:rsidRPr="00611649">
              <w:rPr>
                <w:rFonts w:ascii="Times New Roman" w:hAnsi="Times New Roman"/>
                <w:b/>
                <w:bCs/>
                <w:lang w:val="es-ES"/>
              </w:rPr>
              <w:t>/202</w:t>
            </w:r>
            <w:r>
              <w:rPr>
                <w:rFonts w:ascii="Times New Roman" w:hAnsi="Times New Roman"/>
                <w:b/>
                <w:bCs/>
                <w:lang w:val="es-ES"/>
              </w:rPr>
              <w:t>4</w:t>
            </w:r>
            <w:r w:rsidRPr="00611649">
              <w:rPr>
                <w:rFonts w:ascii="Times New Roman" w:hAnsi="Times New Roman"/>
                <w:b/>
                <w:bCs/>
                <w:lang w:val="es-ES"/>
              </w:rPr>
              <w:t>/QĐ-UBND NGÀY 31/</w:t>
            </w:r>
            <w:r>
              <w:rPr>
                <w:rFonts w:ascii="Times New Roman" w:hAnsi="Times New Roman"/>
                <w:b/>
                <w:bCs/>
                <w:lang w:val="es-ES"/>
              </w:rPr>
              <w:t>12</w:t>
            </w:r>
            <w:r w:rsidRPr="00611649">
              <w:rPr>
                <w:rFonts w:ascii="Times New Roman" w:hAnsi="Times New Roman"/>
                <w:b/>
                <w:bCs/>
                <w:lang w:val="es-ES"/>
              </w:rPr>
              <w:t>/2025</w:t>
            </w:r>
            <w:r>
              <w:rPr>
                <w:rFonts w:ascii="Times New Roman" w:hAnsi="Times New Roman"/>
                <w:b/>
                <w:bCs/>
                <w:lang w:val="es-ES"/>
              </w:rPr>
              <w:t xml:space="preserve"> </w:t>
            </w:r>
          </w:p>
        </w:tc>
        <w:tc>
          <w:tcPr>
            <w:tcW w:w="4004" w:type="dxa"/>
            <w:vAlign w:val="center"/>
          </w:tcPr>
          <w:p w14:paraId="083513D0" w14:textId="150798A4" w:rsidR="00132204" w:rsidRPr="004249EA" w:rsidRDefault="00132204" w:rsidP="0027740F">
            <w:pPr>
              <w:spacing w:before="20" w:after="20"/>
              <w:jc w:val="center"/>
              <w:rPr>
                <w:rFonts w:ascii="Times New Roman" w:eastAsia="Yu Gothic" w:hAnsi="Times New Roman"/>
                <w:b/>
                <w:bCs/>
                <w:sz w:val="20"/>
              </w:rPr>
            </w:pPr>
            <w:r w:rsidRPr="004249EA">
              <w:rPr>
                <w:rFonts w:ascii="Times New Roman" w:eastAsia="Yu Gothic" w:hAnsi="Times New Roman"/>
                <w:b/>
                <w:bCs/>
                <w:sz w:val="20"/>
              </w:rPr>
              <w:t>DỰ THẢO VĂN BẢN</w:t>
            </w:r>
          </w:p>
        </w:tc>
        <w:tc>
          <w:tcPr>
            <w:tcW w:w="2679" w:type="dxa"/>
            <w:vAlign w:val="center"/>
          </w:tcPr>
          <w:p w14:paraId="7745C9A2" w14:textId="77777777" w:rsidR="00132204" w:rsidRPr="004249EA" w:rsidRDefault="00132204" w:rsidP="0027740F">
            <w:pPr>
              <w:spacing w:before="20" w:after="20"/>
              <w:jc w:val="center"/>
              <w:rPr>
                <w:rFonts w:ascii="Times New Roman" w:eastAsia="Yu Gothic" w:hAnsi="Times New Roman"/>
                <w:b/>
                <w:bCs/>
                <w:sz w:val="20"/>
              </w:rPr>
            </w:pPr>
            <w:r w:rsidRPr="004249EA">
              <w:rPr>
                <w:rFonts w:ascii="Times New Roman" w:eastAsia="Yu Gothic" w:hAnsi="Times New Roman"/>
                <w:b/>
                <w:bCs/>
                <w:sz w:val="20"/>
              </w:rPr>
              <w:t>THUYẾT MINH</w:t>
            </w:r>
          </w:p>
        </w:tc>
      </w:tr>
      <w:tr w:rsidR="00132204" w:rsidRPr="004249EA" w14:paraId="4AFD586D" w14:textId="77777777" w:rsidTr="00447786">
        <w:tc>
          <w:tcPr>
            <w:tcW w:w="532" w:type="dxa"/>
          </w:tcPr>
          <w:p w14:paraId="1F7C477B" w14:textId="77777777" w:rsidR="00132204" w:rsidRPr="004249EA" w:rsidRDefault="00132204" w:rsidP="0027740F">
            <w:pPr>
              <w:spacing w:before="20" w:after="20"/>
              <w:jc w:val="center"/>
              <w:rPr>
                <w:rFonts w:ascii="Times New Roman" w:hAnsi="Times New Roman"/>
                <w:sz w:val="20"/>
              </w:rPr>
            </w:pPr>
            <w:r w:rsidRPr="004249EA">
              <w:rPr>
                <w:rFonts w:ascii="Times New Roman" w:hAnsi="Times New Roman"/>
                <w:sz w:val="20"/>
              </w:rPr>
              <w:t>1</w:t>
            </w:r>
          </w:p>
        </w:tc>
        <w:tc>
          <w:tcPr>
            <w:tcW w:w="3608" w:type="dxa"/>
          </w:tcPr>
          <w:p w14:paraId="07616494" w14:textId="1A346E72" w:rsidR="00132204" w:rsidRPr="004249EA" w:rsidRDefault="00132204" w:rsidP="00E83DF5">
            <w:pPr>
              <w:spacing w:after="60"/>
              <w:jc w:val="both"/>
              <w:rPr>
                <w:rFonts w:ascii="Times New Roman" w:hAnsi="Times New Roman"/>
                <w:sz w:val="20"/>
              </w:rPr>
            </w:pPr>
            <w:r w:rsidRPr="004249EA">
              <w:rPr>
                <w:rFonts w:ascii="Times New Roman" w:hAnsi="Times New Roman"/>
                <w:lang w:val="es-ES"/>
              </w:rPr>
              <w:t>Quyết định số 2</w:t>
            </w:r>
            <w:r>
              <w:rPr>
                <w:rFonts w:ascii="Times New Roman" w:hAnsi="Times New Roman"/>
                <w:lang w:val="es-ES"/>
              </w:rPr>
              <w:t>1</w:t>
            </w:r>
            <w:r w:rsidRPr="004249EA">
              <w:rPr>
                <w:rFonts w:ascii="Times New Roman" w:hAnsi="Times New Roman"/>
                <w:lang w:val="es-ES"/>
              </w:rPr>
              <w:t xml:space="preserve">/2025/QĐ-UBND ngày 31/3/2025 của UBND tỉnh Đắk Lắk (trước đây) </w:t>
            </w:r>
            <w:r w:rsidRPr="00132204">
              <w:rPr>
                <w:rFonts w:ascii="Times New Roman" w:hAnsi="Times New Roman"/>
                <w:lang w:val="es-ES"/>
              </w:rPr>
              <w:t>Quyết định quy định phạm vi hoạt động của xe thô sơ, xe chở hàng bốn bánh có gắn động cơ, xe chở người bốn bánh có gắn động cơ trên địa bàn tỉnh Đắk Lắk</w:t>
            </w:r>
            <w:r w:rsidRPr="004249EA">
              <w:rPr>
                <w:rFonts w:ascii="Times New Roman" w:hAnsi="Times New Roman"/>
              </w:rPr>
              <w:t xml:space="preserve"> (Quyết định số 2</w:t>
            </w:r>
            <w:r>
              <w:rPr>
                <w:rFonts w:ascii="Times New Roman" w:hAnsi="Times New Roman"/>
              </w:rPr>
              <w:t>1</w:t>
            </w:r>
            <w:r w:rsidRPr="004249EA">
              <w:rPr>
                <w:rFonts w:ascii="Times New Roman" w:hAnsi="Times New Roman"/>
              </w:rPr>
              <w:t>)</w:t>
            </w:r>
            <w:r w:rsidRPr="004249EA">
              <w:rPr>
                <w:rFonts w:ascii="Times New Roman" w:hAnsi="Times New Roman"/>
                <w:lang w:val="es-ES"/>
              </w:rPr>
              <w:t>.</w:t>
            </w:r>
          </w:p>
        </w:tc>
        <w:tc>
          <w:tcPr>
            <w:tcW w:w="3631" w:type="dxa"/>
          </w:tcPr>
          <w:p w14:paraId="0E774A09" w14:textId="34170813" w:rsidR="00132204" w:rsidRPr="004249EA" w:rsidRDefault="00132204" w:rsidP="003937DD">
            <w:pPr>
              <w:spacing w:before="20" w:after="20"/>
              <w:jc w:val="both"/>
              <w:rPr>
                <w:rFonts w:ascii="Times New Roman" w:hAnsi="Times New Roman"/>
                <w:sz w:val="20"/>
              </w:rPr>
            </w:pPr>
            <w:r w:rsidRPr="004249EA">
              <w:rPr>
                <w:rFonts w:ascii="Times New Roman" w:hAnsi="Times New Roman"/>
                <w:lang w:val="es-ES"/>
              </w:rPr>
              <w:t xml:space="preserve">Quyết định số </w:t>
            </w:r>
            <w:r>
              <w:rPr>
                <w:rFonts w:ascii="Times New Roman" w:hAnsi="Times New Roman"/>
                <w:lang w:val="es-ES"/>
              </w:rPr>
              <w:t>78</w:t>
            </w:r>
            <w:r w:rsidRPr="004249EA">
              <w:rPr>
                <w:rFonts w:ascii="Times New Roman" w:hAnsi="Times New Roman"/>
                <w:lang w:val="es-ES"/>
              </w:rPr>
              <w:t>/2025/QĐ-UBND ngày 31/</w:t>
            </w:r>
            <w:r>
              <w:rPr>
                <w:rFonts w:ascii="Times New Roman" w:hAnsi="Times New Roman"/>
                <w:lang w:val="es-ES"/>
              </w:rPr>
              <w:t>12</w:t>
            </w:r>
            <w:r w:rsidRPr="004249EA">
              <w:rPr>
                <w:rFonts w:ascii="Times New Roman" w:hAnsi="Times New Roman"/>
                <w:lang w:val="es-ES"/>
              </w:rPr>
              <w:t>/202</w:t>
            </w:r>
            <w:r>
              <w:rPr>
                <w:rFonts w:ascii="Times New Roman" w:hAnsi="Times New Roman"/>
                <w:lang w:val="es-ES"/>
              </w:rPr>
              <w:t>4</w:t>
            </w:r>
            <w:r w:rsidRPr="004249EA">
              <w:rPr>
                <w:rFonts w:ascii="Times New Roman" w:hAnsi="Times New Roman"/>
                <w:lang w:val="es-ES"/>
              </w:rPr>
              <w:t xml:space="preserve"> của UBND tỉnh </w:t>
            </w:r>
            <w:r>
              <w:rPr>
                <w:rFonts w:ascii="Times New Roman" w:hAnsi="Times New Roman"/>
                <w:lang w:val="es-ES"/>
              </w:rPr>
              <w:t>Phú Yên</w:t>
            </w:r>
            <w:r w:rsidRPr="004249EA">
              <w:rPr>
                <w:rFonts w:ascii="Times New Roman" w:hAnsi="Times New Roman"/>
                <w:lang w:val="es-ES"/>
              </w:rPr>
              <w:t xml:space="preserve"> (trước đây) </w:t>
            </w:r>
            <w:r w:rsidRPr="00132204">
              <w:rPr>
                <w:rFonts w:ascii="Times New Roman" w:hAnsi="Times New Roman"/>
                <w:lang w:val="es-ES"/>
              </w:rPr>
              <w:t xml:space="preserve">Quyết định quy định phạm vi hoạt động của xe thô sơ, xe chở hàng bốn bánh có gắn động cơ, xe chở người bốn bánh có gắn động cơ trên địa bàn tỉnh </w:t>
            </w:r>
            <w:r>
              <w:rPr>
                <w:rFonts w:ascii="Times New Roman" w:hAnsi="Times New Roman"/>
                <w:lang w:val="es-ES"/>
              </w:rPr>
              <w:t>Phú Yên</w:t>
            </w:r>
            <w:r w:rsidRPr="004249EA">
              <w:rPr>
                <w:rFonts w:ascii="Times New Roman" w:hAnsi="Times New Roman"/>
              </w:rPr>
              <w:t xml:space="preserve"> (Quyết định số </w:t>
            </w:r>
            <w:r>
              <w:rPr>
                <w:rFonts w:ascii="Times New Roman" w:hAnsi="Times New Roman"/>
              </w:rPr>
              <w:t>78</w:t>
            </w:r>
            <w:r w:rsidRPr="004249EA">
              <w:rPr>
                <w:rFonts w:ascii="Times New Roman" w:hAnsi="Times New Roman"/>
              </w:rPr>
              <w:t>)</w:t>
            </w:r>
            <w:r w:rsidRPr="004249EA">
              <w:rPr>
                <w:rFonts w:ascii="Times New Roman" w:hAnsi="Times New Roman"/>
                <w:lang w:val="es-ES"/>
              </w:rPr>
              <w:t>.</w:t>
            </w:r>
          </w:p>
        </w:tc>
        <w:tc>
          <w:tcPr>
            <w:tcW w:w="4004" w:type="dxa"/>
          </w:tcPr>
          <w:p w14:paraId="3E5C2FD9" w14:textId="097CA94B" w:rsidR="00132204" w:rsidRPr="004249EA" w:rsidRDefault="00132204" w:rsidP="0027740F">
            <w:pPr>
              <w:spacing w:before="20" w:after="20"/>
              <w:jc w:val="center"/>
              <w:rPr>
                <w:rFonts w:ascii="Times New Roman" w:hAnsi="Times New Roman"/>
                <w:sz w:val="20"/>
              </w:rPr>
            </w:pPr>
          </w:p>
        </w:tc>
        <w:tc>
          <w:tcPr>
            <w:tcW w:w="2679" w:type="dxa"/>
          </w:tcPr>
          <w:p w14:paraId="71A46681" w14:textId="77777777" w:rsidR="00132204" w:rsidRPr="004249EA" w:rsidRDefault="00132204" w:rsidP="0027740F">
            <w:pPr>
              <w:spacing w:before="20" w:after="20"/>
              <w:jc w:val="center"/>
              <w:rPr>
                <w:rFonts w:ascii="Times New Roman" w:hAnsi="Times New Roman"/>
                <w:sz w:val="20"/>
              </w:rPr>
            </w:pPr>
          </w:p>
        </w:tc>
      </w:tr>
      <w:tr w:rsidR="00132204" w:rsidRPr="004249EA" w14:paraId="65C831E1" w14:textId="77777777" w:rsidTr="00447786">
        <w:tc>
          <w:tcPr>
            <w:tcW w:w="532" w:type="dxa"/>
          </w:tcPr>
          <w:p w14:paraId="74362749" w14:textId="77777777" w:rsidR="00132204" w:rsidRPr="004249EA" w:rsidRDefault="00132204" w:rsidP="0027740F">
            <w:pPr>
              <w:spacing w:before="20" w:after="20"/>
              <w:jc w:val="center"/>
              <w:rPr>
                <w:rFonts w:ascii="Times New Roman" w:hAnsi="Times New Roman"/>
                <w:sz w:val="20"/>
              </w:rPr>
            </w:pPr>
            <w:r w:rsidRPr="004249EA">
              <w:rPr>
                <w:rFonts w:ascii="Times New Roman" w:hAnsi="Times New Roman"/>
                <w:sz w:val="20"/>
              </w:rPr>
              <w:t>2</w:t>
            </w:r>
          </w:p>
        </w:tc>
        <w:tc>
          <w:tcPr>
            <w:tcW w:w="3608" w:type="dxa"/>
          </w:tcPr>
          <w:p w14:paraId="4F7A6008" w14:textId="392518D1" w:rsidR="00132204" w:rsidRPr="00132204" w:rsidRDefault="00132204" w:rsidP="0027740F">
            <w:pPr>
              <w:widowControl w:val="0"/>
              <w:pBdr>
                <w:top w:val="nil"/>
                <w:left w:val="nil"/>
                <w:bottom w:val="nil"/>
                <w:right w:val="nil"/>
                <w:between w:val="nil"/>
              </w:pBdr>
              <w:spacing w:before="20" w:after="20"/>
              <w:jc w:val="both"/>
              <w:rPr>
                <w:rFonts w:ascii="Times New Roman" w:eastAsia="Yu Gothic" w:hAnsi="Times New Roman"/>
                <w:b/>
                <w:bCs/>
                <w:sz w:val="20"/>
              </w:rPr>
            </w:pPr>
            <w:r w:rsidRPr="00132204">
              <w:rPr>
                <w:rFonts w:ascii="Times New Roman" w:hAnsi="Times New Roman"/>
                <w:b/>
                <w:bCs/>
                <w:sz w:val="20"/>
              </w:rPr>
              <w:t xml:space="preserve">Tên Quyết định: </w:t>
            </w:r>
            <w:r w:rsidRPr="00132204">
              <w:rPr>
                <w:rFonts w:ascii="Times New Roman" w:hAnsi="Times New Roman"/>
                <w:b/>
                <w:bCs/>
                <w:lang w:val="es-ES"/>
              </w:rPr>
              <w:t>Quy định phạm vi hoạt động của xe thô sơ, xe chở hàng bốn bánh có gắn động cơ, xe chở người bốn bánh có gắn động cơ trên địa bàn tỉnh Đắk Lắk</w:t>
            </w:r>
          </w:p>
        </w:tc>
        <w:tc>
          <w:tcPr>
            <w:tcW w:w="3631" w:type="dxa"/>
          </w:tcPr>
          <w:p w14:paraId="2AEEE930" w14:textId="7C812678" w:rsidR="00132204" w:rsidRPr="004249EA" w:rsidRDefault="00132204" w:rsidP="0027740F">
            <w:pPr>
              <w:widowControl w:val="0"/>
              <w:pBdr>
                <w:top w:val="nil"/>
                <w:left w:val="nil"/>
                <w:bottom w:val="nil"/>
                <w:right w:val="nil"/>
                <w:between w:val="nil"/>
              </w:pBdr>
              <w:spacing w:before="20" w:after="20"/>
              <w:jc w:val="both"/>
              <w:rPr>
                <w:rFonts w:ascii="Times New Roman" w:hAnsi="Times New Roman"/>
                <w:b/>
                <w:bCs/>
                <w:sz w:val="20"/>
              </w:rPr>
            </w:pPr>
            <w:r w:rsidRPr="00132204">
              <w:rPr>
                <w:rFonts w:ascii="Times New Roman" w:hAnsi="Times New Roman"/>
                <w:b/>
                <w:bCs/>
                <w:sz w:val="20"/>
              </w:rPr>
              <w:t xml:space="preserve">Tên Quyết định: </w:t>
            </w:r>
            <w:r w:rsidRPr="00132204">
              <w:rPr>
                <w:rFonts w:ascii="Times New Roman" w:hAnsi="Times New Roman"/>
                <w:b/>
                <w:bCs/>
                <w:lang w:val="es-ES"/>
              </w:rPr>
              <w:t xml:space="preserve">Quy định phạm vi hoạt động của xe thô sơ, xe chở hàng bốn bánh có gắn động cơ, xe chở người bốn bánh có gắn động cơ trên địa bàn tỉnh </w:t>
            </w:r>
            <w:r>
              <w:rPr>
                <w:rFonts w:ascii="Times New Roman" w:hAnsi="Times New Roman"/>
                <w:b/>
                <w:bCs/>
                <w:lang w:val="es-ES"/>
              </w:rPr>
              <w:t>Phú Yên</w:t>
            </w:r>
          </w:p>
        </w:tc>
        <w:tc>
          <w:tcPr>
            <w:tcW w:w="4004" w:type="dxa"/>
          </w:tcPr>
          <w:p w14:paraId="24C2E062" w14:textId="2619A692" w:rsidR="00132204" w:rsidRPr="004249EA" w:rsidRDefault="00132204" w:rsidP="0027740F">
            <w:pPr>
              <w:widowControl w:val="0"/>
              <w:pBdr>
                <w:top w:val="nil"/>
                <w:left w:val="nil"/>
                <w:bottom w:val="nil"/>
                <w:right w:val="nil"/>
                <w:between w:val="nil"/>
              </w:pBdr>
              <w:spacing w:before="20" w:after="20"/>
              <w:jc w:val="both"/>
              <w:rPr>
                <w:rFonts w:ascii="Times New Roman" w:hAnsi="Times New Roman"/>
                <w:b/>
                <w:bCs/>
                <w:sz w:val="20"/>
              </w:rPr>
            </w:pPr>
            <w:r w:rsidRPr="004249EA">
              <w:rPr>
                <w:rFonts w:ascii="Times New Roman" w:hAnsi="Times New Roman"/>
                <w:b/>
                <w:bCs/>
                <w:sz w:val="20"/>
              </w:rPr>
              <w:t xml:space="preserve">Tên Quyết định: </w:t>
            </w:r>
            <w:r w:rsidR="00447786" w:rsidRPr="00132204">
              <w:rPr>
                <w:rFonts w:ascii="Times New Roman" w:hAnsi="Times New Roman"/>
                <w:b/>
                <w:bCs/>
                <w:lang w:val="es-ES"/>
              </w:rPr>
              <w:t>Quy định phạm vi hoạt động của xe thô sơ, xe chở hàng bốn bánh có gắn động cơ, xe chở người bốn bánh có gắn động cơ trên địa bàn tỉnh Đắk Lắk</w:t>
            </w:r>
          </w:p>
        </w:tc>
        <w:tc>
          <w:tcPr>
            <w:tcW w:w="2679" w:type="dxa"/>
          </w:tcPr>
          <w:p w14:paraId="6326E265" w14:textId="77777777" w:rsidR="00132204" w:rsidRPr="004249EA" w:rsidRDefault="00132204" w:rsidP="0027740F">
            <w:pPr>
              <w:spacing w:before="20" w:after="20"/>
              <w:jc w:val="center"/>
              <w:rPr>
                <w:rFonts w:ascii="Times New Roman" w:hAnsi="Times New Roman"/>
                <w:sz w:val="20"/>
              </w:rPr>
            </w:pPr>
          </w:p>
        </w:tc>
      </w:tr>
      <w:tr w:rsidR="00132204" w:rsidRPr="004249EA" w14:paraId="0DEB66B6" w14:textId="77777777" w:rsidTr="00447786">
        <w:tc>
          <w:tcPr>
            <w:tcW w:w="532" w:type="dxa"/>
          </w:tcPr>
          <w:p w14:paraId="4C2E61E0" w14:textId="77777777" w:rsidR="00132204" w:rsidRPr="004249EA" w:rsidRDefault="00132204" w:rsidP="0027740F">
            <w:pPr>
              <w:jc w:val="center"/>
              <w:rPr>
                <w:rFonts w:ascii="Times New Roman" w:hAnsi="Times New Roman"/>
                <w:sz w:val="20"/>
              </w:rPr>
            </w:pPr>
            <w:r w:rsidRPr="004249EA">
              <w:rPr>
                <w:rFonts w:ascii="Times New Roman" w:hAnsi="Times New Roman"/>
                <w:sz w:val="20"/>
              </w:rPr>
              <w:t>3</w:t>
            </w:r>
          </w:p>
        </w:tc>
        <w:tc>
          <w:tcPr>
            <w:tcW w:w="3608" w:type="dxa"/>
          </w:tcPr>
          <w:p w14:paraId="01292D2A" w14:textId="77777777" w:rsidR="004D7B2A" w:rsidRPr="004D7B2A" w:rsidRDefault="004D7B2A" w:rsidP="004D7B2A">
            <w:pPr>
              <w:pStyle w:val="Heading1"/>
              <w:spacing w:before="0" w:after="0" w:line="240" w:lineRule="auto"/>
              <w:jc w:val="both"/>
              <w:rPr>
                <w:rFonts w:ascii="Times New Roman" w:hAnsi="Times New Roman" w:cs="Times New Roman"/>
                <w:b/>
                <w:bCs w:val="0"/>
                <w:color w:val="auto"/>
                <w:sz w:val="24"/>
                <w:szCs w:val="24"/>
              </w:rPr>
            </w:pPr>
            <w:r w:rsidRPr="004D7B2A">
              <w:rPr>
                <w:rFonts w:ascii="Times New Roman" w:hAnsi="Times New Roman" w:cs="Times New Roman"/>
                <w:b/>
                <w:bCs w:val="0"/>
                <w:color w:val="auto"/>
                <w:sz w:val="24"/>
                <w:szCs w:val="24"/>
              </w:rPr>
              <w:t>Điều 1. Phạm vi điều chỉnh, đối tượng áp dụng</w:t>
            </w:r>
          </w:p>
          <w:p w14:paraId="23B6654C" w14:textId="77777777" w:rsidR="004D7B2A" w:rsidRPr="004D7B2A" w:rsidRDefault="004D7B2A" w:rsidP="004D7B2A">
            <w:pPr>
              <w:jc w:val="both"/>
              <w:rPr>
                <w:rFonts w:ascii="Times New Roman" w:hAnsi="Times New Roman"/>
                <w:szCs w:val="24"/>
              </w:rPr>
            </w:pPr>
            <w:r w:rsidRPr="004D7B2A">
              <w:rPr>
                <w:rFonts w:ascii="Times New Roman" w:hAnsi="Times New Roman"/>
                <w:szCs w:val="24"/>
              </w:rPr>
              <w:t xml:space="preserve"> 1. Phạm vi điều chỉnh</w:t>
            </w:r>
          </w:p>
          <w:p w14:paraId="2758E190" w14:textId="77777777" w:rsidR="004D7B2A" w:rsidRPr="004D7B2A" w:rsidRDefault="004D7B2A" w:rsidP="004D7B2A">
            <w:pPr>
              <w:jc w:val="both"/>
              <w:rPr>
                <w:rFonts w:ascii="Times New Roman" w:hAnsi="Times New Roman"/>
                <w:spacing w:val="-6"/>
                <w:szCs w:val="24"/>
              </w:rPr>
            </w:pPr>
            <w:r w:rsidRPr="004D7B2A">
              <w:rPr>
                <w:rFonts w:ascii="Times New Roman" w:hAnsi="Times New Roman"/>
                <w:spacing w:val="-6"/>
                <w:szCs w:val="24"/>
              </w:rPr>
              <w:t xml:space="preserve">Quyết định này quy định phạm vi hoạt động của xe thô sơ, xe chở hàng bốn bánh có gắn động cơ, xe chở người </w:t>
            </w:r>
            <w:r w:rsidRPr="004D7B2A">
              <w:rPr>
                <w:rFonts w:ascii="Times New Roman" w:hAnsi="Times New Roman"/>
                <w:spacing w:val="-6"/>
                <w:szCs w:val="24"/>
              </w:rPr>
              <w:lastRenderedPageBreak/>
              <w:t xml:space="preserve">bốn bánh có gắn động cơ trên địa bàn tỉnh Đắk Lắk. </w:t>
            </w:r>
          </w:p>
          <w:p w14:paraId="17D22533" w14:textId="77777777" w:rsidR="004D7B2A" w:rsidRPr="004D7B2A" w:rsidRDefault="004D7B2A" w:rsidP="004D7B2A">
            <w:pPr>
              <w:jc w:val="both"/>
              <w:rPr>
                <w:rFonts w:ascii="Times New Roman" w:hAnsi="Times New Roman"/>
                <w:szCs w:val="24"/>
              </w:rPr>
            </w:pPr>
            <w:r w:rsidRPr="004D7B2A">
              <w:rPr>
                <w:rFonts w:ascii="Times New Roman" w:hAnsi="Times New Roman"/>
                <w:szCs w:val="24"/>
              </w:rPr>
              <w:t>2. Đối tượng áp dụng</w:t>
            </w:r>
          </w:p>
          <w:p w14:paraId="73E9C31E" w14:textId="77777777" w:rsidR="004D7B2A" w:rsidRPr="004D7B2A" w:rsidRDefault="004D7B2A" w:rsidP="004D7B2A">
            <w:pPr>
              <w:jc w:val="both"/>
              <w:rPr>
                <w:rFonts w:ascii="Times New Roman" w:hAnsi="Times New Roman"/>
                <w:szCs w:val="24"/>
              </w:rPr>
            </w:pPr>
            <w:r w:rsidRPr="004D7B2A">
              <w:rPr>
                <w:rFonts w:ascii="Times New Roman" w:hAnsi="Times New Roman"/>
                <w:szCs w:val="24"/>
              </w:rPr>
              <w:t xml:space="preserve">a) Quyết định này áp dụng đối với tổ chức, cá nhân liên quan đến phạm vi hoạt động của xe thô sơ, xe chở hàng bốn bánh có gắn động cơ, xe chở người bốn bánh có gắn động cơ trên địa bàn tỉnh Đắk Lắk. </w:t>
            </w:r>
          </w:p>
          <w:p w14:paraId="10E970FB" w14:textId="3A6A1AB3" w:rsidR="00132204" w:rsidRPr="004D7B2A" w:rsidRDefault="004D7B2A" w:rsidP="004D7B2A">
            <w:pPr>
              <w:widowControl w:val="0"/>
              <w:jc w:val="both"/>
              <w:rPr>
                <w:rFonts w:ascii="Times New Roman" w:hAnsi="Times New Roman"/>
                <w:szCs w:val="24"/>
              </w:rPr>
            </w:pPr>
            <w:r w:rsidRPr="004D7B2A">
              <w:rPr>
                <w:rFonts w:ascii="Times New Roman" w:hAnsi="Times New Roman"/>
                <w:szCs w:val="24"/>
              </w:rPr>
              <w:t xml:space="preserve">b) Trừ xe Quân đội, Công an phục vụ mục đích quốc phòng, an ninh; xe làm nhiệm vụ cứu nạn, cứu hộ, phòng chống thiên tai, dịch bệnh, chở người bị nạn đi cấp cứu, đưa người ra khỏi khu vực nguy hiểm hoặc các trường hợp khẩn cấp khác theo quy định của pháp luật. </w:t>
            </w:r>
          </w:p>
        </w:tc>
        <w:tc>
          <w:tcPr>
            <w:tcW w:w="3631" w:type="dxa"/>
          </w:tcPr>
          <w:p w14:paraId="61A138C2" w14:textId="77777777" w:rsidR="00627D9D" w:rsidRPr="00627D9D" w:rsidRDefault="00627D9D" w:rsidP="00627D9D">
            <w:pPr>
              <w:jc w:val="both"/>
              <w:rPr>
                <w:rFonts w:ascii="Times New Roman" w:hAnsi="Times New Roman"/>
                <w:b/>
                <w:bCs/>
                <w:szCs w:val="24"/>
              </w:rPr>
            </w:pPr>
            <w:r w:rsidRPr="00627D9D">
              <w:rPr>
                <w:rFonts w:ascii="Times New Roman" w:hAnsi="Times New Roman"/>
                <w:b/>
                <w:bCs/>
                <w:szCs w:val="24"/>
              </w:rPr>
              <w:lastRenderedPageBreak/>
              <w:t>Điều 1. Phạm vi điều chỉnh</w:t>
            </w:r>
          </w:p>
          <w:p w14:paraId="010B6776" w14:textId="77777777" w:rsidR="00627D9D" w:rsidRPr="00627D9D" w:rsidRDefault="00627D9D" w:rsidP="00627D9D">
            <w:pPr>
              <w:jc w:val="both"/>
              <w:rPr>
                <w:rFonts w:ascii="Times New Roman" w:hAnsi="Times New Roman"/>
                <w:szCs w:val="24"/>
              </w:rPr>
            </w:pPr>
            <w:r w:rsidRPr="00627D9D">
              <w:rPr>
                <w:rFonts w:ascii="Times New Roman" w:hAnsi="Times New Roman"/>
                <w:szCs w:val="24"/>
              </w:rPr>
              <w:t xml:space="preserve">Quyết định này quy định về phạm vi hoạt động của xe thô sơ, xe chở hàng bốn bánh có gắn động cơ, xe chở người bốn bánh có gắn động cơ trên địa bàn tỉnh Phú Yên theo khoản 6 Điều 35 Luật Trật tự, an </w:t>
            </w:r>
            <w:r w:rsidRPr="00627D9D">
              <w:rPr>
                <w:rFonts w:ascii="Times New Roman" w:hAnsi="Times New Roman"/>
                <w:szCs w:val="24"/>
              </w:rPr>
              <w:lastRenderedPageBreak/>
              <w:t>toàn giao thông đường bộ năm 2024.</w:t>
            </w:r>
          </w:p>
          <w:p w14:paraId="2D8CCC72" w14:textId="77777777" w:rsidR="00627D9D" w:rsidRPr="00627D9D" w:rsidRDefault="00627D9D" w:rsidP="00627D9D">
            <w:pPr>
              <w:jc w:val="both"/>
              <w:rPr>
                <w:rFonts w:ascii="Times New Roman" w:hAnsi="Times New Roman"/>
                <w:b/>
                <w:bCs/>
                <w:szCs w:val="24"/>
              </w:rPr>
            </w:pPr>
            <w:r w:rsidRPr="00627D9D">
              <w:rPr>
                <w:rFonts w:ascii="Times New Roman" w:hAnsi="Times New Roman"/>
                <w:b/>
                <w:bCs/>
                <w:szCs w:val="24"/>
              </w:rPr>
              <w:t>Điều 2. Đối tượng áp dụng</w:t>
            </w:r>
          </w:p>
          <w:p w14:paraId="0D8BFC32" w14:textId="77777777" w:rsidR="00627D9D" w:rsidRPr="00627D9D" w:rsidRDefault="00627D9D" w:rsidP="00627D9D">
            <w:pPr>
              <w:jc w:val="both"/>
              <w:rPr>
                <w:rFonts w:ascii="Times New Roman" w:hAnsi="Times New Roman"/>
                <w:szCs w:val="24"/>
              </w:rPr>
            </w:pPr>
            <w:r w:rsidRPr="00627D9D">
              <w:rPr>
                <w:rFonts w:ascii="Times New Roman" w:hAnsi="Times New Roman"/>
                <w:szCs w:val="24"/>
              </w:rPr>
              <w:t>1. Quyết định này áp dụng đối với:</w:t>
            </w:r>
          </w:p>
          <w:p w14:paraId="4E56D3C8" w14:textId="77777777" w:rsidR="00627D9D" w:rsidRPr="00627D9D" w:rsidRDefault="00627D9D" w:rsidP="00627D9D">
            <w:pPr>
              <w:jc w:val="both"/>
              <w:rPr>
                <w:rFonts w:ascii="Times New Roman" w:hAnsi="Times New Roman"/>
                <w:szCs w:val="24"/>
              </w:rPr>
            </w:pPr>
            <w:r w:rsidRPr="00627D9D">
              <w:rPr>
                <w:rFonts w:ascii="Times New Roman" w:hAnsi="Times New Roman"/>
                <w:szCs w:val="24"/>
              </w:rPr>
              <w:t>a) Tổ chức, cá nhân sử dụng xe thô sơ, xe chở hàng bốn bánh có gắn động cơ, xe chở người bốn bánh có gắn động cơ tham gia giao thông trên đường bộ thuộc địa bàn tỉnh Phú Yên;</w:t>
            </w:r>
          </w:p>
          <w:p w14:paraId="74077808" w14:textId="77777777" w:rsidR="00627D9D" w:rsidRPr="00627D9D" w:rsidRDefault="00627D9D" w:rsidP="00627D9D">
            <w:pPr>
              <w:jc w:val="both"/>
              <w:rPr>
                <w:rFonts w:ascii="Times New Roman" w:hAnsi="Times New Roman"/>
                <w:szCs w:val="24"/>
              </w:rPr>
            </w:pPr>
            <w:r w:rsidRPr="00627D9D">
              <w:rPr>
                <w:rFonts w:ascii="Times New Roman" w:hAnsi="Times New Roman"/>
                <w:szCs w:val="24"/>
              </w:rPr>
              <w:t>b) Cơ quan quản lý Nhà nước và các tổ chức, cá nhân khác có liên quan đến công tác quản lý hoạt động của xe thô sơ, xe chở hàng bốn bánh có gắn động cơ, xe chở người bốn bánh có gắn động cơ trên địa bàn tỉnh Phú Yên.</w:t>
            </w:r>
          </w:p>
          <w:p w14:paraId="5D94C15E" w14:textId="70B2A543" w:rsidR="00627D9D" w:rsidRPr="00627D9D" w:rsidRDefault="00627D9D" w:rsidP="00627D9D">
            <w:pPr>
              <w:jc w:val="both"/>
              <w:rPr>
                <w:rFonts w:ascii="Times New Roman" w:hAnsi="Times New Roman"/>
                <w:szCs w:val="24"/>
              </w:rPr>
            </w:pPr>
            <w:r w:rsidRPr="00627D9D">
              <w:rPr>
                <w:rFonts w:ascii="Times New Roman" w:hAnsi="Times New Roman"/>
                <w:szCs w:val="24"/>
              </w:rPr>
              <w:t>2. Quyết định này không áp dụng đối với xe thô sơ, xe chở hàng bốn bánh có gắn động cơ, xe chở người bốn bánh có gắn động cơ của Quân đội, Công an phục vụ mục đích quốc phòng - an ninh; xe làm nhiệm vụ cứu nạn, cứu hộ, phòng chống thiên tai, dịch bệnh, thu gom rác thải, vệ sinh môi trường, chở người bị nạn đi cấp cứu hoặc các trường hợp khẩn cấp khác theo quy định của pháp luật.</w:t>
            </w:r>
          </w:p>
          <w:p w14:paraId="54DB7C2B" w14:textId="77777777" w:rsidR="00132204" w:rsidRPr="00627D9D" w:rsidRDefault="00132204" w:rsidP="004249EA">
            <w:pPr>
              <w:pStyle w:val="BodyText"/>
              <w:widowControl w:val="0"/>
              <w:spacing w:before="20" w:after="20"/>
              <w:rPr>
                <w:rFonts w:ascii="Times New Roman" w:hAnsi="Times New Roman"/>
                <w:b/>
                <w:bCs/>
                <w:sz w:val="20"/>
              </w:rPr>
            </w:pPr>
          </w:p>
        </w:tc>
        <w:tc>
          <w:tcPr>
            <w:tcW w:w="4004" w:type="dxa"/>
          </w:tcPr>
          <w:p w14:paraId="0CD5A5D2" w14:textId="77777777" w:rsidR="00627D9D" w:rsidRPr="004D7B2A" w:rsidRDefault="00627D9D" w:rsidP="00627D9D">
            <w:pPr>
              <w:pStyle w:val="Heading1"/>
              <w:spacing w:before="0" w:after="0" w:line="240" w:lineRule="auto"/>
              <w:jc w:val="both"/>
              <w:rPr>
                <w:rFonts w:ascii="Times New Roman" w:hAnsi="Times New Roman" w:cs="Times New Roman"/>
                <w:b/>
                <w:bCs w:val="0"/>
                <w:color w:val="auto"/>
                <w:sz w:val="24"/>
                <w:szCs w:val="24"/>
              </w:rPr>
            </w:pPr>
            <w:r w:rsidRPr="004D7B2A">
              <w:rPr>
                <w:rFonts w:ascii="Times New Roman" w:hAnsi="Times New Roman" w:cs="Times New Roman"/>
                <w:b/>
                <w:bCs w:val="0"/>
                <w:color w:val="auto"/>
                <w:sz w:val="24"/>
                <w:szCs w:val="24"/>
              </w:rPr>
              <w:lastRenderedPageBreak/>
              <w:t>Điều 1. Phạm vi điều chỉnh, đối tượng áp dụng</w:t>
            </w:r>
          </w:p>
          <w:p w14:paraId="7B4715B8" w14:textId="77777777" w:rsidR="00627D9D" w:rsidRPr="004D7B2A" w:rsidRDefault="00627D9D" w:rsidP="00627D9D">
            <w:pPr>
              <w:jc w:val="both"/>
              <w:rPr>
                <w:rFonts w:ascii="Times New Roman" w:hAnsi="Times New Roman"/>
                <w:szCs w:val="24"/>
              </w:rPr>
            </w:pPr>
            <w:r w:rsidRPr="004D7B2A">
              <w:rPr>
                <w:rFonts w:ascii="Times New Roman" w:hAnsi="Times New Roman"/>
                <w:szCs w:val="24"/>
              </w:rPr>
              <w:t xml:space="preserve"> 1. Phạm vi điều chỉnh</w:t>
            </w:r>
          </w:p>
          <w:p w14:paraId="2F71B0CF" w14:textId="77777777" w:rsidR="00627D9D" w:rsidRPr="00627D9D" w:rsidRDefault="00627D9D" w:rsidP="00627D9D">
            <w:pPr>
              <w:jc w:val="both"/>
              <w:rPr>
                <w:rFonts w:ascii="Times New Roman" w:hAnsi="Times New Roman"/>
                <w:b/>
                <w:bCs/>
                <w:szCs w:val="24"/>
              </w:rPr>
            </w:pPr>
            <w:r w:rsidRPr="004D7B2A">
              <w:rPr>
                <w:rFonts w:ascii="Times New Roman" w:hAnsi="Times New Roman"/>
                <w:spacing w:val="-6"/>
                <w:szCs w:val="24"/>
              </w:rPr>
              <w:t>Quyết định này quy định phạm vi hoạt động của xe thô sơ, xe chở hàng bốn bánh có gắn động cơ, xe chở người bốn bánh có gắn động cơ trên địa bàn tỉnh Đắk Lắk</w:t>
            </w:r>
            <w:r>
              <w:rPr>
                <w:rFonts w:ascii="Times New Roman" w:hAnsi="Times New Roman"/>
                <w:spacing w:val="-6"/>
                <w:szCs w:val="24"/>
              </w:rPr>
              <w:t xml:space="preserve"> </w:t>
            </w:r>
            <w:r w:rsidRPr="00627D9D">
              <w:rPr>
                <w:rFonts w:ascii="Times New Roman" w:hAnsi="Times New Roman"/>
                <w:b/>
                <w:bCs/>
                <w:szCs w:val="24"/>
              </w:rPr>
              <w:lastRenderedPageBreak/>
              <w:t>theo khoản 6 Điều 35 Luật Trật tự, an toàn giao thông đường bộ năm 2024.</w:t>
            </w:r>
          </w:p>
          <w:p w14:paraId="6D47F50A" w14:textId="77777777" w:rsidR="00627D9D" w:rsidRPr="004D7B2A" w:rsidRDefault="00627D9D" w:rsidP="00627D9D">
            <w:pPr>
              <w:jc w:val="both"/>
              <w:rPr>
                <w:rFonts w:ascii="Times New Roman" w:hAnsi="Times New Roman"/>
                <w:szCs w:val="24"/>
              </w:rPr>
            </w:pPr>
            <w:r w:rsidRPr="004D7B2A">
              <w:rPr>
                <w:rFonts w:ascii="Times New Roman" w:hAnsi="Times New Roman"/>
                <w:szCs w:val="24"/>
              </w:rPr>
              <w:t>2. Đối tượng áp dụng</w:t>
            </w:r>
          </w:p>
          <w:p w14:paraId="7C907871" w14:textId="77777777" w:rsidR="00627D9D" w:rsidRPr="004D7B2A" w:rsidRDefault="00627D9D" w:rsidP="00627D9D">
            <w:pPr>
              <w:jc w:val="both"/>
              <w:rPr>
                <w:rFonts w:ascii="Times New Roman" w:hAnsi="Times New Roman"/>
                <w:szCs w:val="24"/>
              </w:rPr>
            </w:pPr>
            <w:r w:rsidRPr="004D7B2A">
              <w:rPr>
                <w:rFonts w:ascii="Times New Roman" w:hAnsi="Times New Roman"/>
                <w:szCs w:val="24"/>
              </w:rPr>
              <w:t xml:space="preserve">a) Quyết định này áp dụng đối với tổ chức, cá nhân liên quan đến phạm vi hoạt động của xe thô sơ, xe chở hàng bốn bánh có gắn động cơ, xe chở người bốn bánh có gắn động cơ trên địa bàn tỉnh Đắk Lắk. </w:t>
            </w:r>
          </w:p>
          <w:p w14:paraId="55854656" w14:textId="41518D9D" w:rsidR="00132204" w:rsidRPr="004249EA" w:rsidRDefault="00627D9D" w:rsidP="00627D9D">
            <w:pPr>
              <w:spacing w:line="300" w:lineRule="auto"/>
              <w:jc w:val="both"/>
              <w:rPr>
                <w:rFonts w:ascii="Times New Roman" w:hAnsi="Times New Roman"/>
                <w:color w:val="000000"/>
                <w:sz w:val="20"/>
              </w:rPr>
            </w:pPr>
            <w:r w:rsidRPr="004D7B2A">
              <w:rPr>
                <w:rFonts w:ascii="Times New Roman" w:hAnsi="Times New Roman"/>
                <w:szCs w:val="24"/>
              </w:rPr>
              <w:t xml:space="preserve">b) </w:t>
            </w:r>
            <w:r w:rsidRPr="00627D9D">
              <w:rPr>
                <w:rFonts w:ascii="Times New Roman" w:hAnsi="Times New Roman"/>
                <w:b/>
                <w:bCs/>
                <w:szCs w:val="24"/>
              </w:rPr>
              <w:t xml:space="preserve">Quyết định này không áp dụng đối với xe thô sơ, xe chở hàng bốn bánh có gắn động cơ, xe chở người bốn bánh có gắn động cơ của </w:t>
            </w:r>
            <w:r w:rsidRPr="004D7B2A">
              <w:rPr>
                <w:rFonts w:ascii="Times New Roman" w:hAnsi="Times New Roman"/>
                <w:szCs w:val="24"/>
              </w:rPr>
              <w:t>Quân đội, Công an phục vụ mục đích quốc phòng, an ninh; xe làm nhiệm vụ cứu nạn, cứu hộ, phòng chống thiên tai, dịch bệnh, chở người bị nạn đi cấp cứu, đưa người ra khỏi khu vực nguy hiểm hoặc các trường hợp khẩn cấp khác theo quy định của pháp luật.</w:t>
            </w:r>
          </w:p>
        </w:tc>
        <w:tc>
          <w:tcPr>
            <w:tcW w:w="2679" w:type="dxa"/>
          </w:tcPr>
          <w:p w14:paraId="6119A188" w14:textId="4D66EE0F" w:rsidR="00132204" w:rsidRDefault="00132204" w:rsidP="0027740F">
            <w:pPr>
              <w:spacing w:before="20" w:after="20"/>
              <w:jc w:val="center"/>
              <w:rPr>
                <w:rFonts w:ascii="Times New Roman" w:hAnsi="Times New Roman"/>
                <w:sz w:val="20"/>
              </w:rPr>
            </w:pPr>
            <w:r w:rsidRPr="004249EA">
              <w:rPr>
                <w:rFonts w:ascii="Times New Roman" w:hAnsi="Times New Roman"/>
                <w:sz w:val="20"/>
              </w:rPr>
              <w:lastRenderedPageBreak/>
              <w:t>Kế thừa nội dung các Quyết định số 2</w:t>
            </w:r>
            <w:r w:rsidR="00343878">
              <w:rPr>
                <w:rFonts w:ascii="Times New Roman" w:hAnsi="Times New Roman"/>
                <w:sz w:val="20"/>
              </w:rPr>
              <w:t>1, Quyết định số 78</w:t>
            </w:r>
            <w:r w:rsidRPr="004249EA">
              <w:rPr>
                <w:rFonts w:ascii="Times New Roman" w:hAnsi="Times New Roman"/>
                <w:sz w:val="20"/>
              </w:rPr>
              <w:t xml:space="preserve"> trước đây và biên tập lại nội dung cho phù hợp theo chính quyền địa phương 02 cấp hiện nay</w:t>
            </w:r>
            <w:r>
              <w:rPr>
                <w:rFonts w:ascii="Times New Roman" w:hAnsi="Times New Roman"/>
                <w:sz w:val="20"/>
              </w:rPr>
              <w:t>;</w:t>
            </w:r>
          </w:p>
          <w:p w14:paraId="74E846A7" w14:textId="524FB8F8" w:rsidR="00132204" w:rsidRPr="004249EA" w:rsidRDefault="00132204" w:rsidP="0027740F">
            <w:pPr>
              <w:spacing w:before="20" w:after="20"/>
              <w:jc w:val="center"/>
              <w:rPr>
                <w:rFonts w:ascii="Times New Roman" w:hAnsi="Times New Roman"/>
                <w:sz w:val="20"/>
              </w:rPr>
            </w:pPr>
          </w:p>
        </w:tc>
      </w:tr>
      <w:tr w:rsidR="00627D9D" w:rsidRPr="004249EA" w14:paraId="58CD7ED2" w14:textId="77777777" w:rsidTr="00447786">
        <w:tc>
          <w:tcPr>
            <w:tcW w:w="532" w:type="dxa"/>
          </w:tcPr>
          <w:p w14:paraId="7D34D821" w14:textId="383BBB5C" w:rsidR="00627D9D" w:rsidRPr="004249EA" w:rsidRDefault="00FE6A44" w:rsidP="0027740F">
            <w:pPr>
              <w:jc w:val="center"/>
              <w:rPr>
                <w:rFonts w:ascii="Times New Roman" w:hAnsi="Times New Roman"/>
                <w:sz w:val="20"/>
              </w:rPr>
            </w:pPr>
            <w:r>
              <w:rPr>
                <w:rFonts w:ascii="Times New Roman" w:hAnsi="Times New Roman"/>
                <w:sz w:val="20"/>
              </w:rPr>
              <w:t>4</w:t>
            </w:r>
          </w:p>
        </w:tc>
        <w:tc>
          <w:tcPr>
            <w:tcW w:w="3608" w:type="dxa"/>
          </w:tcPr>
          <w:p w14:paraId="6F5465C4" w14:textId="6698263E" w:rsidR="00627D9D" w:rsidRPr="004D7B2A" w:rsidRDefault="00627D9D" w:rsidP="004D7B2A">
            <w:pPr>
              <w:pStyle w:val="Heading1"/>
              <w:spacing w:before="0" w:after="0" w:line="240" w:lineRule="auto"/>
              <w:jc w:val="both"/>
              <w:rPr>
                <w:rFonts w:ascii="Times New Roman" w:hAnsi="Times New Roman" w:cs="Times New Roman"/>
                <w:b/>
                <w:bCs w:val="0"/>
                <w:color w:val="auto"/>
                <w:sz w:val="24"/>
                <w:szCs w:val="24"/>
              </w:rPr>
            </w:pPr>
            <w:r>
              <w:rPr>
                <w:rFonts w:ascii="Times New Roman" w:hAnsi="Times New Roman" w:cs="Times New Roman"/>
                <w:b/>
                <w:bCs w:val="0"/>
                <w:color w:val="auto"/>
                <w:sz w:val="24"/>
                <w:szCs w:val="24"/>
              </w:rPr>
              <w:t>Chưa quy định</w:t>
            </w:r>
          </w:p>
        </w:tc>
        <w:tc>
          <w:tcPr>
            <w:tcW w:w="3631" w:type="dxa"/>
          </w:tcPr>
          <w:p w14:paraId="26DAE534" w14:textId="05173966" w:rsidR="00B71668" w:rsidRPr="00B71668" w:rsidRDefault="00B71668" w:rsidP="00B71668">
            <w:pPr>
              <w:jc w:val="both"/>
              <w:rPr>
                <w:rFonts w:ascii="Times New Roman" w:hAnsi="Times New Roman"/>
                <w:b/>
                <w:bCs/>
                <w:szCs w:val="24"/>
              </w:rPr>
            </w:pPr>
            <w:r w:rsidRPr="00B71668">
              <w:rPr>
                <w:rFonts w:ascii="Times New Roman" w:hAnsi="Times New Roman"/>
                <w:b/>
                <w:bCs/>
                <w:szCs w:val="24"/>
              </w:rPr>
              <w:t>Điều 3. Nguyên tắc áp dụng</w:t>
            </w:r>
          </w:p>
          <w:p w14:paraId="3697B117" w14:textId="77777777" w:rsidR="00B71668" w:rsidRPr="00B71668" w:rsidRDefault="00B71668" w:rsidP="00B71668">
            <w:pPr>
              <w:jc w:val="both"/>
              <w:rPr>
                <w:rFonts w:ascii="Times New Roman" w:hAnsi="Times New Roman"/>
                <w:szCs w:val="24"/>
              </w:rPr>
            </w:pPr>
            <w:r w:rsidRPr="00B71668">
              <w:rPr>
                <w:rFonts w:ascii="Times New Roman" w:hAnsi="Times New Roman"/>
                <w:szCs w:val="24"/>
              </w:rPr>
              <w:t xml:space="preserve">1. Hoạt động của xe thô sơ, xe chở hàng bốn bánh có gắn động cơ, xe chở người bốn bánh có gắn động cơ </w:t>
            </w:r>
            <w:r w:rsidRPr="00B71668">
              <w:rPr>
                <w:rFonts w:ascii="Times New Roman" w:hAnsi="Times New Roman"/>
                <w:szCs w:val="24"/>
              </w:rPr>
              <w:lastRenderedPageBreak/>
              <w:t>phải tuân thủ các quy định của pháp luật về trật tự, an toàn giao thông, bảo vệ môi trường và các quy định của pháp luật khác cóliên quan.</w:t>
            </w:r>
          </w:p>
          <w:p w14:paraId="747197D8" w14:textId="77777777" w:rsidR="00B71668" w:rsidRPr="00B71668" w:rsidRDefault="00B71668" w:rsidP="00B71668">
            <w:pPr>
              <w:spacing w:before="120" w:after="120"/>
              <w:jc w:val="both"/>
              <w:rPr>
                <w:rFonts w:ascii="Times New Roman" w:hAnsi="Times New Roman"/>
                <w:szCs w:val="24"/>
              </w:rPr>
            </w:pPr>
            <w:r w:rsidRPr="00B71668">
              <w:rPr>
                <w:rFonts w:ascii="Times New Roman" w:hAnsi="Times New Roman"/>
                <w:szCs w:val="24"/>
              </w:rPr>
              <w:t>Việc quy định thời gian hoạt động xe thô sơ, xe chở hàng bốn bánh có gắn động cơ, xe chở người bốn bánh có gắn động cơ phải bảo đảm thông suốt, trật tự, an toàn, góp phần phát triển kinh tế - xã hội</w:t>
            </w:r>
            <w:r w:rsidRPr="00B71668">
              <w:rPr>
                <w:rFonts w:ascii="Times New Roman" w:hAnsi="Times New Roman"/>
                <w:b/>
                <w:szCs w:val="24"/>
              </w:rPr>
              <w:t xml:space="preserve">, </w:t>
            </w:r>
            <w:r w:rsidRPr="00B71668">
              <w:rPr>
                <w:rFonts w:ascii="Times New Roman" w:hAnsi="Times New Roman"/>
                <w:b/>
                <w:bCs/>
                <w:szCs w:val="24"/>
              </w:rPr>
              <w:t>bảo đảm quốc phòng, an ninh</w:t>
            </w:r>
            <w:r w:rsidRPr="00B71668">
              <w:rPr>
                <w:rFonts w:ascii="Times New Roman" w:hAnsi="Times New Roman"/>
                <w:szCs w:val="24"/>
              </w:rPr>
              <w:t xml:space="preserve"> và bảo vệ môi trường; phòng ngừa vi phạm pháp luật về trật tự, an toàn giao thông đường bộ, tai nạn giao thông đường bộ và ùn tắc giao thông. </w:t>
            </w:r>
          </w:p>
          <w:p w14:paraId="13D1131B" w14:textId="77777777" w:rsidR="00627D9D" w:rsidRPr="00B71668" w:rsidRDefault="00627D9D" w:rsidP="00627D9D">
            <w:pPr>
              <w:jc w:val="both"/>
              <w:rPr>
                <w:rFonts w:ascii="Times New Roman" w:hAnsi="Times New Roman"/>
                <w:b/>
                <w:bCs/>
                <w:szCs w:val="24"/>
              </w:rPr>
            </w:pPr>
          </w:p>
        </w:tc>
        <w:tc>
          <w:tcPr>
            <w:tcW w:w="4004" w:type="dxa"/>
          </w:tcPr>
          <w:p w14:paraId="525970CB" w14:textId="77777777" w:rsidR="00B71668" w:rsidRPr="00826215" w:rsidRDefault="00B71668" w:rsidP="00F8198A">
            <w:pPr>
              <w:jc w:val="both"/>
              <w:rPr>
                <w:rFonts w:ascii="Times New Roman" w:hAnsi="Times New Roman"/>
                <w:b/>
                <w:bCs/>
                <w:szCs w:val="24"/>
              </w:rPr>
            </w:pPr>
            <w:r w:rsidRPr="00826215">
              <w:rPr>
                <w:rFonts w:ascii="Times New Roman" w:hAnsi="Times New Roman"/>
                <w:b/>
                <w:bCs/>
                <w:szCs w:val="24"/>
              </w:rPr>
              <w:lastRenderedPageBreak/>
              <w:t xml:space="preserve">Điều 2. Nguyên tắc chung </w:t>
            </w:r>
          </w:p>
          <w:p w14:paraId="4C48F330" w14:textId="6B223D09" w:rsidR="00B71668" w:rsidRPr="00826215" w:rsidRDefault="00B71668" w:rsidP="00F8198A">
            <w:pPr>
              <w:jc w:val="both"/>
              <w:rPr>
                <w:rFonts w:ascii="Times New Roman" w:hAnsi="Times New Roman"/>
                <w:b/>
                <w:bCs/>
                <w:szCs w:val="24"/>
              </w:rPr>
            </w:pPr>
            <w:r w:rsidRPr="00826215">
              <w:rPr>
                <w:rFonts w:ascii="Times New Roman" w:hAnsi="Times New Roman"/>
                <w:b/>
                <w:bCs/>
                <w:szCs w:val="24"/>
              </w:rPr>
              <w:t xml:space="preserve">1. Xe xe thô sơ, xe chở hàng bốn bánh có gắn động cơ, xe chở người bốn bánh có gắn động phải bảo đảm điều </w:t>
            </w:r>
            <w:r w:rsidRPr="00826215">
              <w:rPr>
                <w:rFonts w:ascii="Times New Roman" w:hAnsi="Times New Roman"/>
                <w:b/>
                <w:bCs/>
                <w:szCs w:val="24"/>
              </w:rPr>
              <w:lastRenderedPageBreak/>
              <w:t xml:space="preserve">kiện phương tiện theo quy định tại khoản 6 Điều 35 Luật Trật tự, an toàn giao thông đường bộ, bảo vệ môi trường trong hoạt động vận tải theo quy định của Luật Bảo vệ môi trường và các quy định của pháp luật có liên quan. </w:t>
            </w:r>
          </w:p>
          <w:p w14:paraId="25A6514E" w14:textId="499B4316" w:rsidR="00B71668" w:rsidRPr="00826215" w:rsidRDefault="00B71668" w:rsidP="00F8198A">
            <w:pPr>
              <w:jc w:val="both"/>
              <w:rPr>
                <w:rFonts w:ascii="Times New Roman" w:hAnsi="Times New Roman"/>
                <w:b/>
                <w:bCs/>
                <w:szCs w:val="24"/>
              </w:rPr>
            </w:pPr>
            <w:r w:rsidRPr="00826215">
              <w:rPr>
                <w:rFonts w:ascii="Times New Roman" w:hAnsi="Times New Roman"/>
                <w:b/>
                <w:bCs/>
                <w:szCs w:val="24"/>
              </w:rPr>
              <w:t xml:space="preserve">2. Việc quy định thời gian hoạt động của xe xe thô sơ, xe chở hàng bốn bánh có gắn động cơ, xe chở người bốn bánh có gắn động phải bảo đảm thông suốt, trật tự, an toàn, bảo đảm quốc phòng, an ninh, góp phần phát triển kinh tế - xã hội và bảo vệ môi trường; phòng ngừa vi phạm pháp luật về trật tự, an toàn giao thông đường bộ, tai nạn giao thông đường bộ và ùn tắc giao thông. </w:t>
            </w:r>
          </w:p>
          <w:p w14:paraId="56D6B2DF" w14:textId="741E727C" w:rsidR="00627D9D" w:rsidRPr="00826215" w:rsidRDefault="00B71668" w:rsidP="00F8198A">
            <w:pPr>
              <w:pStyle w:val="Heading1"/>
              <w:spacing w:before="0" w:after="0" w:line="240" w:lineRule="auto"/>
              <w:jc w:val="both"/>
              <w:rPr>
                <w:rFonts w:ascii="Times New Roman" w:hAnsi="Times New Roman" w:cs="Times New Roman"/>
                <w:b/>
                <w:color w:val="auto"/>
                <w:sz w:val="24"/>
                <w:szCs w:val="24"/>
              </w:rPr>
            </w:pPr>
            <w:r w:rsidRPr="00826215">
              <w:rPr>
                <w:rFonts w:ascii="Times New Roman" w:hAnsi="Times New Roman"/>
                <w:b/>
                <w:color w:val="auto"/>
                <w:sz w:val="24"/>
                <w:szCs w:val="24"/>
              </w:rPr>
              <w:t xml:space="preserve">3. Trong quá trình tham gia giao thông, chủ phương tiện, người điều khiển </w:t>
            </w:r>
            <w:r w:rsidRPr="00826215">
              <w:rPr>
                <w:rFonts w:ascii="Times New Roman" w:hAnsi="Times New Roman" w:cs="Times New Roman"/>
                <w:b/>
                <w:sz w:val="24"/>
                <w:szCs w:val="24"/>
              </w:rPr>
              <w:t>xe thô sơ, xe chở hàng bốn bánh có gắn động cơ, xe chở người bốn bánh có gắn động</w:t>
            </w:r>
            <w:r w:rsidRPr="00826215">
              <w:rPr>
                <w:rFonts w:ascii="Times New Roman" w:hAnsi="Times New Roman"/>
                <w:b/>
                <w:color w:val="auto"/>
                <w:sz w:val="24"/>
                <w:szCs w:val="24"/>
              </w:rPr>
              <w:t xml:space="preserve"> phải tuân thủ quy định pháp luật về bảo đảm trật tự, an toàn giao thông, bảo vệ môi trường và các quy định pháp luật có liên quan.</w:t>
            </w:r>
          </w:p>
        </w:tc>
        <w:tc>
          <w:tcPr>
            <w:tcW w:w="2679" w:type="dxa"/>
          </w:tcPr>
          <w:p w14:paraId="0598FA78" w14:textId="5AC6BC9D" w:rsidR="00627D9D" w:rsidRPr="004249EA" w:rsidRDefault="00343878" w:rsidP="00343878">
            <w:pPr>
              <w:spacing w:before="20" w:after="20"/>
              <w:jc w:val="center"/>
              <w:rPr>
                <w:rFonts w:ascii="Times New Roman" w:hAnsi="Times New Roman"/>
                <w:sz w:val="20"/>
              </w:rPr>
            </w:pPr>
            <w:r w:rsidRPr="004249EA">
              <w:rPr>
                <w:rFonts w:ascii="Times New Roman" w:hAnsi="Times New Roman"/>
                <w:sz w:val="20"/>
              </w:rPr>
              <w:lastRenderedPageBreak/>
              <w:t>Kế thừa nội dung các Quyết định số 2</w:t>
            </w:r>
            <w:r>
              <w:rPr>
                <w:rFonts w:ascii="Times New Roman" w:hAnsi="Times New Roman"/>
                <w:sz w:val="20"/>
              </w:rPr>
              <w:t>1, Quyết định số 78</w:t>
            </w:r>
            <w:r w:rsidRPr="004249EA">
              <w:rPr>
                <w:rFonts w:ascii="Times New Roman" w:hAnsi="Times New Roman"/>
                <w:sz w:val="20"/>
              </w:rPr>
              <w:t xml:space="preserve"> trước đây và biên tập lại nội dung cho phù hợp theo chính </w:t>
            </w:r>
            <w:r w:rsidRPr="004249EA">
              <w:rPr>
                <w:rFonts w:ascii="Times New Roman" w:hAnsi="Times New Roman"/>
                <w:sz w:val="20"/>
              </w:rPr>
              <w:lastRenderedPageBreak/>
              <w:t>quyền địa phương 02 cấp hiện nay</w:t>
            </w:r>
            <w:r>
              <w:rPr>
                <w:rFonts w:ascii="Times New Roman" w:hAnsi="Times New Roman"/>
                <w:sz w:val="20"/>
              </w:rPr>
              <w:t>;</w:t>
            </w:r>
          </w:p>
        </w:tc>
      </w:tr>
      <w:tr w:rsidR="0017531F" w:rsidRPr="004249EA" w14:paraId="2AC800F5" w14:textId="77777777" w:rsidTr="00447786">
        <w:tc>
          <w:tcPr>
            <w:tcW w:w="532" w:type="dxa"/>
          </w:tcPr>
          <w:p w14:paraId="38114B89" w14:textId="668F93C2" w:rsidR="0017531F" w:rsidRDefault="00FE6A44" w:rsidP="0017531F">
            <w:pPr>
              <w:jc w:val="center"/>
              <w:rPr>
                <w:rFonts w:ascii="Times New Roman" w:hAnsi="Times New Roman"/>
                <w:sz w:val="20"/>
              </w:rPr>
            </w:pPr>
            <w:r>
              <w:rPr>
                <w:rFonts w:ascii="Times New Roman" w:hAnsi="Times New Roman"/>
                <w:sz w:val="20"/>
              </w:rPr>
              <w:lastRenderedPageBreak/>
              <w:t>5</w:t>
            </w:r>
          </w:p>
        </w:tc>
        <w:tc>
          <w:tcPr>
            <w:tcW w:w="3608" w:type="dxa"/>
          </w:tcPr>
          <w:p w14:paraId="55D97891" w14:textId="77777777" w:rsidR="0017531F" w:rsidRPr="00F8198A" w:rsidRDefault="0017531F" w:rsidP="0017531F">
            <w:pPr>
              <w:pStyle w:val="Heading1"/>
              <w:keepNext w:val="0"/>
              <w:keepLines w:val="0"/>
              <w:widowControl w:val="0"/>
              <w:spacing w:before="0" w:after="0" w:line="240" w:lineRule="auto"/>
              <w:jc w:val="both"/>
              <w:rPr>
                <w:rFonts w:ascii="Times New Roman" w:hAnsi="Times New Roman" w:cs="Times New Roman"/>
                <w:b/>
                <w:bCs w:val="0"/>
                <w:color w:val="auto"/>
                <w:sz w:val="24"/>
                <w:szCs w:val="24"/>
              </w:rPr>
            </w:pPr>
            <w:r w:rsidRPr="00F8198A">
              <w:rPr>
                <w:rFonts w:ascii="Times New Roman" w:hAnsi="Times New Roman" w:cs="Times New Roman"/>
                <w:b/>
                <w:bCs w:val="0"/>
                <w:color w:val="auto"/>
                <w:sz w:val="24"/>
                <w:szCs w:val="24"/>
              </w:rPr>
              <w:t xml:space="preserve">Điều 2. </w:t>
            </w:r>
            <w:bookmarkStart w:id="0" w:name="_Hlk181882199"/>
            <w:r w:rsidRPr="00F8198A">
              <w:rPr>
                <w:rFonts w:ascii="Times New Roman" w:hAnsi="Times New Roman" w:cs="Times New Roman"/>
                <w:b/>
                <w:bCs w:val="0"/>
                <w:color w:val="auto"/>
                <w:sz w:val="24"/>
                <w:szCs w:val="24"/>
              </w:rPr>
              <w:t xml:space="preserve">Phạm vi hoạt động </w:t>
            </w:r>
          </w:p>
          <w:p w14:paraId="12F32A0C" w14:textId="77777777" w:rsidR="0017531F" w:rsidRPr="00F8198A" w:rsidRDefault="0017531F" w:rsidP="0017531F">
            <w:pPr>
              <w:widowControl w:val="0"/>
              <w:jc w:val="both"/>
              <w:rPr>
                <w:rFonts w:ascii="Times New Roman" w:hAnsi="Times New Roman"/>
                <w:szCs w:val="24"/>
              </w:rPr>
            </w:pPr>
            <w:r w:rsidRPr="00F8198A">
              <w:rPr>
                <w:rFonts w:ascii="Times New Roman" w:hAnsi="Times New Roman"/>
                <w:szCs w:val="24"/>
              </w:rPr>
              <w:t xml:space="preserve">1. Xe thô sơ được hoạt động trên các tuyến đường bộ, trừ các tuyến đường cấm theo quy định của pháp luật và các tuyến đường, đoạn đường có cắm biển báo cấm hoặc hạn chế loại phương tiện hay thời </w:t>
            </w:r>
            <w:r w:rsidRPr="00F8198A">
              <w:rPr>
                <w:rFonts w:ascii="Times New Roman" w:hAnsi="Times New Roman"/>
                <w:szCs w:val="24"/>
              </w:rPr>
              <w:lastRenderedPageBreak/>
              <w:t>gian hoạt động. Riêng xe vật nuôi kéo không được đi vào làn đường dành cho xe cơ giới (quy định tại khoản 2 Điều 32 Luật Trật tự, an toàn giao thông đường bộ).</w:t>
            </w:r>
          </w:p>
          <w:p w14:paraId="0A8B9A18" w14:textId="2EDFF38C" w:rsidR="0017531F" w:rsidRDefault="0017531F" w:rsidP="0017531F">
            <w:pPr>
              <w:widowControl w:val="0"/>
              <w:jc w:val="both"/>
              <w:rPr>
                <w:rFonts w:ascii="Times New Roman" w:hAnsi="Times New Roman"/>
                <w:b/>
                <w:bCs/>
                <w:szCs w:val="24"/>
              </w:rPr>
            </w:pPr>
            <w:r w:rsidRPr="00F8198A">
              <w:rPr>
                <w:rFonts w:ascii="Times New Roman" w:hAnsi="Times New Roman"/>
                <w:szCs w:val="24"/>
              </w:rPr>
              <w:t xml:space="preserve">2. Xe chở hàng bốn bánh có gắn động cơ, xe chở người bốn bánh có gắn động cơ được hoạt động trên các tuyến đường bộ trên địa bàn tỉnh Đắk Lắk có đặt biển báo theo quy định tại khoản 2 Điều 24 Nghị định số 165/2024/NĐ-CP ngày 26 tháng 12 năm 2024 của Chính phủ quy định chi tiết, hướng dẫn thi hành một số điều của </w:t>
            </w:r>
            <w:bookmarkStart w:id="1" w:name="tvpllink_ylijpnduns_53"/>
            <w:r w:rsidRPr="00F8198A">
              <w:rPr>
                <w:rFonts w:ascii="Times New Roman" w:hAnsi="Times New Roman"/>
                <w:szCs w:val="24"/>
              </w:rPr>
              <w:t>Luật Đường bộ</w:t>
            </w:r>
            <w:bookmarkEnd w:id="1"/>
            <w:r w:rsidRPr="00F8198A">
              <w:rPr>
                <w:rFonts w:ascii="Times New Roman" w:hAnsi="Times New Roman"/>
                <w:szCs w:val="24"/>
              </w:rPr>
              <w:t xml:space="preserve"> và </w:t>
            </w:r>
            <w:bookmarkStart w:id="2" w:name="dc_2"/>
            <w:r w:rsidRPr="00F8198A">
              <w:rPr>
                <w:rFonts w:ascii="Times New Roman" w:hAnsi="Times New Roman"/>
                <w:szCs w:val="24"/>
              </w:rPr>
              <w:t>Điều 77 Luật Trật tự, an toàn giao thông đường bộ</w:t>
            </w:r>
            <w:bookmarkEnd w:id="2"/>
            <w:r w:rsidRPr="00F8198A">
              <w:rPr>
                <w:rFonts w:ascii="Times New Roman" w:hAnsi="Times New Roman"/>
                <w:szCs w:val="24"/>
              </w:rPr>
              <w:t>, trừ các tuyến đường cấm, tuyến đường có đặt biển báo cấm theo quy định pháp luật và quy định hiện hành có liên quan.</w:t>
            </w:r>
            <w:bookmarkEnd w:id="0"/>
          </w:p>
        </w:tc>
        <w:tc>
          <w:tcPr>
            <w:tcW w:w="3631" w:type="dxa"/>
          </w:tcPr>
          <w:p w14:paraId="0877C2D3" w14:textId="77777777" w:rsidR="0017531F" w:rsidRPr="0017531F" w:rsidRDefault="0017531F" w:rsidP="0017531F">
            <w:pPr>
              <w:jc w:val="both"/>
              <w:rPr>
                <w:rFonts w:ascii="Times New Roman" w:hAnsi="Times New Roman"/>
                <w:b/>
                <w:bCs/>
                <w:szCs w:val="24"/>
              </w:rPr>
            </w:pPr>
            <w:r w:rsidRPr="0017531F">
              <w:rPr>
                <w:rFonts w:ascii="Times New Roman" w:hAnsi="Times New Roman"/>
                <w:b/>
                <w:bCs/>
                <w:szCs w:val="24"/>
              </w:rPr>
              <w:lastRenderedPageBreak/>
              <w:t>Điều 4. Phạm vi hoạt động</w:t>
            </w:r>
          </w:p>
          <w:p w14:paraId="7579D0D8" w14:textId="77777777" w:rsidR="0017531F" w:rsidRPr="0017531F" w:rsidRDefault="0017531F" w:rsidP="0017531F">
            <w:pPr>
              <w:jc w:val="both"/>
              <w:rPr>
                <w:rFonts w:ascii="Times New Roman" w:hAnsi="Times New Roman"/>
                <w:szCs w:val="24"/>
              </w:rPr>
            </w:pPr>
            <w:r w:rsidRPr="0017531F">
              <w:rPr>
                <w:rFonts w:ascii="Times New Roman" w:hAnsi="Times New Roman"/>
                <w:szCs w:val="24"/>
              </w:rPr>
              <w:t>1. Xe thô sơ được phép hoạt động các tuyên đường bộ trên địa bàn tỉnh Phú Yên, trừ đường cao tốc và các khu vực, tuyến đường cấm hoặc hạn chế hoạt động theo quy định.</w:t>
            </w:r>
          </w:p>
          <w:p w14:paraId="5D4DF783" w14:textId="77777777" w:rsidR="0017531F" w:rsidRPr="0017531F" w:rsidRDefault="0017531F" w:rsidP="0017531F">
            <w:pPr>
              <w:jc w:val="both"/>
              <w:rPr>
                <w:rFonts w:ascii="Times New Roman" w:hAnsi="Times New Roman"/>
                <w:szCs w:val="24"/>
              </w:rPr>
            </w:pPr>
            <w:r w:rsidRPr="0017531F">
              <w:rPr>
                <w:rFonts w:ascii="Times New Roman" w:hAnsi="Times New Roman"/>
                <w:szCs w:val="24"/>
              </w:rPr>
              <w:lastRenderedPageBreak/>
              <w:t>2. Xe chở hàng bốn bánh có gắn động cơ, xe chở người bốn bánh có gắn động cơ được phép hoạt động các tuyến đường giao thông trên địa bàn tỉnh Phú Yên. Trừ các tuyến đường sau: Tuyến đường có độ dốc dọ  lớn hơn 10%; đường cao tốc; các đoạn đường quốc lộ ngoài khu vực đông dân cư; các tuyến đường tránh thành phố, thị xã, thị trấn; các khu vực, tuyến đường cấm hoặc hạn chế hoạt động theo quy định.</w:t>
            </w:r>
          </w:p>
          <w:p w14:paraId="28A33D99" w14:textId="77777777" w:rsidR="0017531F" w:rsidRPr="00B71668" w:rsidRDefault="0017531F" w:rsidP="0017531F">
            <w:pPr>
              <w:jc w:val="both"/>
              <w:rPr>
                <w:rFonts w:ascii="Times New Roman" w:hAnsi="Times New Roman"/>
                <w:b/>
                <w:bCs/>
                <w:szCs w:val="24"/>
              </w:rPr>
            </w:pPr>
          </w:p>
        </w:tc>
        <w:tc>
          <w:tcPr>
            <w:tcW w:w="4004" w:type="dxa"/>
          </w:tcPr>
          <w:p w14:paraId="73336A7F" w14:textId="788A3C9A" w:rsidR="0017531F" w:rsidRPr="00F8198A" w:rsidRDefault="0017531F" w:rsidP="0017531F">
            <w:pPr>
              <w:pStyle w:val="Heading1"/>
              <w:keepNext w:val="0"/>
              <w:keepLines w:val="0"/>
              <w:widowControl w:val="0"/>
              <w:spacing w:before="0" w:after="0" w:line="240" w:lineRule="auto"/>
              <w:jc w:val="both"/>
              <w:rPr>
                <w:rFonts w:ascii="Times New Roman" w:hAnsi="Times New Roman" w:cs="Times New Roman"/>
                <w:b/>
                <w:bCs w:val="0"/>
                <w:color w:val="auto"/>
                <w:sz w:val="24"/>
                <w:szCs w:val="24"/>
              </w:rPr>
            </w:pPr>
            <w:r w:rsidRPr="00F8198A">
              <w:rPr>
                <w:rFonts w:ascii="Times New Roman" w:hAnsi="Times New Roman" w:cs="Times New Roman"/>
                <w:b/>
                <w:bCs w:val="0"/>
                <w:color w:val="auto"/>
                <w:sz w:val="24"/>
                <w:szCs w:val="24"/>
              </w:rPr>
              <w:lastRenderedPageBreak/>
              <w:t xml:space="preserve">Điều </w:t>
            </w:r>
            <w:r>
              <w:rPr>
                <w:rFonts w:ascii="Times New Roman" w:hAnsi="Times New Roman" w:cs="Times New Roman"/>
                <w:b/>
                <w:bCs w:val="0"/>
                <w:color w:val="auto"/>
                <w:sz w:val="24"/>
                <w:szCs w:val="24"/>
              </w:rPr>
              <w:t>3</w:t>
            </w:r>
            <w:r w:rsidRPr="00F8198A">
              <w:rPr>
                <w:rFonts w:ascii="Times New Roman" w:hAnsi="Times New Roman" w:cs="Times New Roman"/>
                <w:b/>
                <w:bCs w:val="0"/>
                <w:color w:val="auto"/>
                <w:sz w:val="24"/>
                <w:szCs w:val="24"/>
              </w:rPr>
              <w:t xml:space="preserve">. Phạm vi hoạt động </w:t>
            </w:r>
          </w:p>
          <w:p w14:paraId="16898E8A" w14:textId="77777777" w:rsidR="0017531F" w:rsidRPr="00F8198A" w:rsidRDefault="0017531F" w:rsidP="0017531F">
            <w:pPr>
              <w:widowControl w:val="0"/>
              <w:jc w:val="both"/>
              <w:rPr>
                <w:rFonts w:ascii="Times New Roman" w:hAnsi="Times New Roman"/>
                <w:szCs w:val="24"/>
              </w:rPr>
            </w:pPr>
            <w:r w:rsidRPr="00F8198A">
              <w:rPr>
                <w:rFonts w:ascii="Times New Roman" w:hAnsi="Times New Roman"/>
                <w:szCs w:val="24"/>
              </w:rPr>
              <w:t xml:space="preserve">1. Xe thô sơ được hoạt động trên các tuyến đường bộ, trừ các tuyến đường cấm theo quy định của pháp luật và các tuyến đường, đoạn đường có cắm biển báo cấm hoặc hạn chế loại phương tiện hay thời gian hoạt động. Riêng xe vật </w:t>
            </w:r>
            <w:r w:rsidRPr="00F8198A">
              <w:rPr>
                <w:rFonts w:ascii="Times New Roman" w:hAnsi="Times New Roman"/>
                <w:szCs w:val="24"/>
              </w:rPr>
              <w:lastRenderedPageBreak/>
              <w:t>nuôi kéo không được đi vào làn đường dành cho xe cơ giới (quy định tại khoản 2 Điều 32 Luật Trật tự, an toàn giao thông đường bộ).</w:t>
            </w:r>
          </w:p>
          <w:p w14:paraId="197ED6E0" w14:textId="362DF61C" w:rsidR="0017531F" w:rsidRPr="00B71668" w:rsidRDefault="0017531F" w:rsidP="0017531F">
            <w:pPr>
              <w:jc w:val="both"/>
              <w:rPr>
                <w:rFonts w:ascii="Times New Roman" w:hAnsi="Times New Roman"/>
                <w:b/>
                <w:bCs/>
                <w:szCs w:val="24"/>
              </w:rPr>
            </w:pPr>
            <w:r w:rsidRPr="00F8198A">
              <w:rPr>
                <w:rFonts w:ascii="Times New Roman" w:hAnsi="Times New Roman"/>
                <w:szCs w:val="24"/>
              </w:rPr>
              <w:t>2. Xe chở hàng bốn bánh có gắn động cơ, xe chở người bốn bánh có gắn động cơ được hoạt động trên các tuyến đường bộ trên địa bàn tỉnh Đắk Lắk có đặt biển báo theo quy định tại khoản 2 Điều 24 Nghị định số 165/2024/NĐ-CP ngày 26 tháng 12 năm 2024 của Chính phủ quy định chi tiết, hướng dẫn thi hành một số điều của Luật Đường bộ và Điều 77 Luật Trật tự, an toàn giao thông đường bộ, trừ các tuyến đường cấm, tuyến đường có đặt biển báo cấm theo quy định pháp luật và quy định hiện hành có liên quan.</w:t>
            </w:r>
          </w:p>
        </w:tc>
        <w:tc>
          <w:tcPr>
            <w:tcW w:w="2679" w:type="dxa"/>
          </w:tcPr>
          <w:p w14:paraId="3205FD02" w14:textId="5F2579C7" w:rsidR="0017531F" w:rsidRPr="004249EA" w:rsidRDefault="0017531F" w:rsidP="0017531F">
            <w:pPr>
              <w:spacing w:before="20" w:after="20"/>
              <w:jc w:val="center"/>
              <w:rPr>
                <w:rFonts w:ascii="Times New Roman" w:hAnsi="Times New Roman"/>
                <w:sz w:val="20"/>
              </w:rPr>
            </w:pPr>
            <w:r w:rsidRPr="004249EA">
              <w:rPr>
                <w:rFonts w:ascii="Times New Roman" w:hAnsi="Times New Roman"/>
                <w:sz w:val="20"/>
              </w:rPr>
              <w:lastRenderedPageBreak/>
              <w:t>Kế thừa nội dung các Quyết định số 2</w:t>
            </w:r>
            <w:r>
              <w:rPr>
                <w:rFonts w:ascii="Times New Roman" w:hAnsi="Times New Roman"/>
                <w:sz w:val="20"/>
              </w:rPr>
              <w:t>1, Quyết định số 78</w:t>
            </w:r>
            <w:r w:rsidRPr="004249EA">
              <w:rPr>
                <w:rFonts w:ascii="Times New Roman" w:hAnsi="Times New Roman"/>
                <w:sz w:val="20"/>
              </w:rPr>
              <w:t xml:space="preserve"> trước đây và biên tập lại nội dung cho phù hợp theo chính quyền địa phương 02 cấp hiện nay</w:t>
            </w:r>
            <w:r>
              <w:rPr>
                <w:rFonts w:ascii="Times New Roman" w:hAnsi="Times New Roman"/>
                <w:sz w:val="20"/>
              </w:rPr>
              <w:t>;</w:t>
            </w:r>
          </w:p>
        </w:tc>
      </w:tr>
      <w:tr w:rsidR="00E70ACE" w:rsidRPr="004249EA" w14:paraId="1F0CF53F" w14:textId="77777777" w:rsidTr="00447786">
        <w:tc>
          <w:tcPr>
            <w:tcW w:w="532" w:type="dxa"/>
          </w:tcPr>
          <w:p w14:paraId="1AD01921" w14:textId="77777777" w:rsidR="00E70ACE" w:rsidRPr="004249EA" w:rsidRDefault="00E70ACE" w:rsidP="00E70ACE">
            <w:pPr>
              <w:jc w:val="center"/>
              <w:rPr>
                <w:rFonts w:ascii="Times New Roman" w:hAnsi="Times New Roman"/>
                <w:sz w:val="20"/>
              </w:rPr>
            </w:pPr>
            <w:r w:rsidRPr="004249EA">
              <w:rPr>
                <w:rFonts w:ascii="Times New Roman" w:hAnsi="Times New Roman"/>
                <w:sz w:val="20"/>
              </w:rPr>
              <w:t>4</w:t>
            </w:r>
          </w:p>
        </w:tc>
        <w:tc>
          <w:tcPr>
            <w:tcW w:w="3608" w:type="dxa"/>
          </w:tcPr>
          <w:p w14:paraId="7F8B64EB" w14:textId="77777777" w:rsidR="00E70ACE" w:rsidRPr="00FE6A44" w:rsidRDefault="00E70ACE" w:rsidP="00E70ACE">
            <w:pPr>
              <w:pStyle w:val="Heading1"/>
              <w:spacing w:before="0" w:after="0" w:line="240" w:lineRule="auto"/>
              <w:jc w:val="both"/>
              <w:rPr>
                <w:rFonts w:ascii="Times New Roman" w:hAnsi="Times New Roman" w:cs="Times New Roman"/>
                <w:b/>
                <w:bCs w:val="0"/>
                <w:color w:val="auto"/>
                <w:sz w:val="24"/>
                <w:szCs w:val="24"/>
              </w:rPr>
            </w:pPr>
            <w:r w:rsidRPr="00FE6A44">
              <w:rPr>
                <w:rFonts w:ascii="Times New Roman" w:hAnsi="Times New Roman" w:cs="Times New Roman"/>
                <w:b/>
                <w:bCs w:val="0"/>
                <w:color w:val="auto"/>
                <w:sz w:val="24"/>
                <w:szCs w:val="24"/>
              </w:rPr>
              <w:t xml:space="preserve">Điều 3. Tổ chức thực hiện </w:t>
            </w:r>
          </w:p>
          <w:p w14:paraId="21AB855B" w14:textId="042B5D72" w:rsidR="00E70ACE" w:rsidRPr="00FE6A44" w:rsidRDefault="00E70ACE" w:rsidP="00E70ACE">
            <w:pPr>
              <w:tabs>
                <w:tab w:val="center" w:pos="1584"/>
              </w:tabs>
              <w:jc w:val="both"/>
              <w:rPr>
                <w:rFonts w:ascii="Times New Roman" w:hAnsi="Times New Roman"/>
                <w:szCs w:val="24"/>
              </w:rPr>
            </w:pPr>
            <w:bookmarkStart w:id="3" w:name="_Hlk181882283"/>
            <w:r w:rsidRPr="00FE6A44">
              <w:rPr>
                <w:rFonts w:ascii="Times New Roman" w:hAnsi="Times New Roman"/>
                <w:szCs w:val="24"/>
              </w:rPr>
              <w:t xml:space="preserve">1. Công an tỉnh </w:t>
            </w:r>
          </w:p>
          <w:p w14:paraId="4C27C2CF" w14:textId="77777777" w:rsidR="00E70ACE" w:rsidRPr="00FE6A44" w:rsidRDefault="00E70ACE" w:rsidP="00E70ACE">
            <w:pPr>
              <w:jc w:val="both"/>
              <w:rPr>
                <w:rFonts w:ascii="Times New Roman" w:hAnsi="Times New Roman"/>
                <w:szCs w:val="24"/>
              </w:rPr>
            </w:pPr>
            <w:bookmarkStart w:id="4" w:name="_Hlk181888540"/>
            <w:r w:rsidRPr="00FE6A44">
              <w:rPr>
                <w:rFonts w:ascii="Times New Roman" w:hAnsi="Times New Roman"/>
                <w:szCs w:val="24"/>
              </w:rPr>
              <w:t xml:space="preserve">a) </w:t>
            </w:r>
            <w:bookmarkStart w:id="5" w:name="_Hlk181886813"/>
            <w:r w:rsidRPr="00FE6A44">
              <w:rPr>
                <w:rFonts w:ascii="Times New Roman" w:hAnsi="Times New Roman"/>
                <w:szCs w:val="24"/>
              </w:rPr>
              <w:t>Chủ trì, phối hợp với các sở, ban, ngành có liên quan, Ủy ban nhân dân huyện, thị xã, thành phố tổ chức tuyên truyền, hướng dẫn, kiểm tra, đôn đốc việc thực hiện Quyết định này</w:t>
            </w:r>
            <w:bookmarkEnd w:id="4"/>
            <w:r w:rsidRPr="00FE6A44">
              <w:rPr>
                <w:rFonts w:ascii="Times New Roman" w:hAnsi="Times New Roman"/>
                <w:szCs w:val="24"/>
              </w:rPr>
              <w:t xml:space="preserve">. </w:t>
            </w:r>
            <w:bookmarkEnd w:id="5"/>
          </w:p>
          <w:p w14:paraId="2C69555E"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b) Chủ trì, phối hợp với chính quyền địa phương rà soát, thống kê số lượng xe bốn bánh có gắn động cơ trên địa bàn để phục vụ cho công tác quản lý; chỉ đạo lực lượng Cảnh </w:t>
            </w:r>
            <w:r w:rsidRPr="00FE6A44">
              <w:rPr>
                <w:rFonts w:ascii="Times New Roman" w:hAnsi="Times New Roman"/>
                <w:szCs w:val="24"/>
              </w:rPr>
              <w:lastRenderedPageBreak/>
              <w:t xml:space="preserve">sát giao thông tổ chức tuần tra, kiểm soát, kịp thời phát hiện và xử lý nghiêm các tổ chức, cá nhân sử dụng xe thô sơ, xe chở hàng bốn bánh có gắn động cơ, xe chở người bốn bánh có gắn động cơ vi phạm trật tự, an toàn giao thông theo quy định của pháp luật.  </w:t>
            </w:r>
          </w:p>
          <w:p w14:paraId="5FFCCCA4"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c) Tổng hợp những khó khăn, vướng mắc phát sinh trong quá trình thực hiện, tham mưu, đề xuất Ủy ban nhân dân tỉnh xem xét sửa đổi, bổ sung các nội dung liên quan cho phù hợp. </w:t>
            </w:r>
          </w:p>
          <w:p w14:paraId="00439316" w14:textId="77777777" w:rsidR="00E70ACE" w:rsidRPr="00FE6A44" w:rsidRDefault="00E70ACE" w:rsidP="00E70ACE">
            <w:pPr>
              <w:tabs>
                <w:tab w:val="center" w:pos="2086"/>
              </w:tabs>
              <w:jc w:val="both"/>
              <w:rPr>
                <w:rFonts w:ascii="Times New Roman" w:hAnsi="Times New Roman"/>
                <w:szCs w:val="24"/>
              </w:rPr>
            </w:pPr>
            <w:r w:rsidRPr="00FE6A44">
              <w:rPr>
                <w:rFonts w:ascii="Times New Roman" w:hAnsi="Times New Roman"/>
                <w:szCs w:val="24"/>
              </w:rPr>
              <w:t>2. Sở Xây dựng</w:t>
            </w:r>
          </w:p>
          <w:p w14:paraId="3B6E6EDC" w14:textId="77777777" w:rsidR="00E70ACE" w:rsidRPr="00FE6A44" w:rsidRDefault="00E70ACE" w:rsidP="00E70ACE">
            <w:pPr>
              <w:jc w:val="both"/>
              <w:rPr>
                <w:rFonts w:ascii="Times New Roman" w:hAnsi="Times New Roman"/>
                <w:szCs w:val="24"/>
              </w:rPr>
            </w:pPr>
            <w:bookmarkStart w:id="6" w:name="_Hlk181886860"/>
            <w:r w:rsidRPr="00FE6A44">
              <w:rPr>
                <w:rFonts w:ascii="Times New Roman" w:hAnsi="Times New Roman"/>
                <w:szCs w:val="24"/>
              </w:rPr>
              <w:t>a) Phối hợp với các cơ quan liên quan trong việc cắm biển báo phạm vi hoạt động xe thô sơ, xe chở hàng bốn bánh có gắn động cơ, xe chở người bốn bánh có gắn động cơ trên các tuyến đường thuộc thẩm quyền quản lý theo đề nghị của Ủy ban nhân dân huyện, thị xã, thành phố; hướng dẫn tổ chức, cá nhân về thủ tục, điều kiện kiểm định xe bốn bánh có gắn động cơ.</w:t>
            </w:r>
          </w:p>
          <w:p w14:paraId="169FCCC9"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b) Tham mưu UBND tỉnh có kế hoạch cho phép hoạt động và công bố công khai quy hoạch phát triển loại hình xe chở hàng bốn bánh có gắn động cơ, xe chở người bốn bánh có gắn động cơ trên địa bàn tỉnh.</w:t>
            </w:r>
          </w:p>
          <w:bookmarkEnd w:id="6"/>
          <w:p w14:paraId="0B7FFB3D"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lastRenderedPageBreak/>
              <w:t xml:space="preserve">3. Sở Văn hóa, Thể thao và Du lịch; Đài Phát thanh - Truyền hình và Báo Đắk Lắk; Trung tâm Truyền thông - Văn hóa - Thể thao các huyện, thị xã, thành phố, tổ chức đoàn thể đẩy mạnh công tác tuyên truyền, phổ biến pháp luật về bảo đảm trật tự, an toàn giao thông đường bộ và Quyết định này để nâng cao ý thức chấp hành pháp luật của người dân; vận động người dân tích cực tham gia giám sát, phản ánh kịp thời các trường hợp vi phạm pháp luật về trật tự, an toàn giao thông cho lực lượng chức năng kiểm tra, xử lý theo quy định. </w:t>
            </w:r>
          </w:p>
          <w:p w14:paraId="47D5F9D3"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4. Ủy ban nhân dân huyện, thị xã, thành phố</w:t>
            </w:r>
          </w:p>
          <w:p w14:paraId="76DDE300" w14:textId="77777777" w:rsidR="00E70ACE" w:rsidRPr="00FE6A44" w:rsidRDefault="00E70ACE" w:rsidP="00E70ACE">
            <w:pPr>
              <w:jc w:val="both"/>
              <w:rPr>
                <w:rFonts w:ascii="Times New Roman" w:hAnsi="Times New Roman"/>
                <w:spacing w:val="-4"/>
                <w:szCs w:val="24"/>
              </w:rPr>
            </w:pPr>
            <w:bookmarkStart w:id="7" w:name="_Hlk181886890"/>
            <w:r w:rsidRPr="00FE6A44">
              <w:rPr>
                <w:rFonts w:ascii="Times New Roman" w:hAnsi="Times New Roman"/>
                <w:spacing w:val="-4"/>
                <w:szCs w:val="24"/>
              </w:rPr>
              <w:t>a) Tổ chức quản lý các hoạt động liên quan đến việc sử dụng xe thô sơ, xe chở hàng bốn bánh có gắn động cơ, xe chở người bốn bánh có gắn động cơ trên địa bàn.</w:t>
            </w:r>
          </w:p>
          <w:p w14:paraId="395A5E8D"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b) Căn cứ tình hình thực tế của địa phương, phối hợp với cơ quan quản lý đường bộ tổ chức cắm biển báo cấm hoặc hạn chế hoạt động của xe thô sơ, xe chở hàng bốn bánh có gắn động cơ, xe chở người bốn bánh có gắn động cơ trên địa bàn quản lý.</w:t>
            </w:r>
          </w:p>
          <w:p w14:paraId="72803863" w14:textId="69A4E038"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c) Chỉ đạo lực lượng chức năng kiểm tra, xử lý đối với các tổ chức, cá nhân quản lý, sử dụng xe thô sơ, </w:t>
            </w:r>
            <w:r w:rsidRPr="00FE6A44">
              <w:rPr>
                <w:rFonts w:ascii="Times New Roman" w:hAnsi="Times New Roman"/>
                <w:szCs w:val="24"/>
              </w:rPr>
              <w:lastRenderedPageBreak/>
              <w:t xml:space="preserve">xe chở hàng bốn bánh có gắn động cơ, xe chở người bốn bánh có gắn động cơ vi phạm trật tự an toàn giao thông theo quy định của pháp luật. </w:t>
            </w:r>
            <w:r w:rsidRPr="00FE6A44">
              <w:rPr>
                <w:rFonts w:ascii="Times New Roman" w:hAnsi="Times New Roman"/>
                <w:b/>
                <w:szCs w:val="24"/>
              </w:rPr>
              <w:t xml:space="preserve">  </w:t>
            </w:r>
            <w:bookmarkEnd w:id="3"/>
            <w:bookmarkEnd w:id="7"/>
          </w:p>
        </w:tc>
        <w:tc>
          <w:tcPr>
            <w:tcW w:w="3631" w:type="dxa"/>
          </w:tcPr>
          <w:p w14:paraId="76EB65B0" w14:textId="1EE23E74" w:rsidR="00B10C37" w:rsidRPr="00B10C37" w:rsidRDefault="00B10C37" w:rsidP="00B10C37">
            <w:pPr>
              <w:jc w:val="both"/>
              <w:rPr>
                <w:rFonts w:ascii="Times New Roman" w:hAnsi="Times New Roman"/>
                <w:b/>
                <w:bCs/>
              </w:rPr>
            </w:pPr>
            <w:r w:rsidRPr="00B10C37">
              <w:rPr>
                <w:rFonts w:ascii="Times New Roman" w:hAnsi="Times New Roman"/>
                <w:b/>
              </w:rPr>
              <w:lastRenderedPageBreak/>
              <w:t>Điều 5. Trách nhiệm của các cơ quan, đơn vị liên quan</w:t>
            </w:r>
          </w:p>
          <w:p w14:paraId="3FA90959" w14:textId="77777777" w:rsidR="00B10C37" w:rsidRPr="00B10C37" w:rsidRDefault="00B10C37" w:rsidP="00B10C37">
            <w:pPr>
              <w:jc w:val="both"/>
              <w:rPr>
                <w:rFonts w:ascii="Times New Roman" w:hAnsi="Times New Roman"/>
              </w:rPr>
            </w:pPr>
            <w:r w:rsidRPr="00B10C37">
              <w:rPr>
                <w:rFonts w:ascii="Times New Roman" w:hAnsi="Times New Roman"/>
              </w:rPr>
              <w:t>1. Sở Giao thông vận tải:</w:t>
            </w:r>
          </w:p>
          <w:p w14:paraId="52D87146" w14:textId="77777777" w:rsidR="00B10C37" w:rsidRPr="00B10C37" w:rsidRDefault="00B10C37" w:rsidP="00B10C37">
            <w:pPr>
              <w:jc w:val="both"/>
              <w:rPr>
                <w:rFonts w:ascii="Times New Roman" w:hAnsi="Times New Roman"/>
              </w:rPr>
            </w:pPr>
            <w:r w:rsidRPr="00B10C37">
              <w:rPr>
                <w:rFonts w:ascii="Times New Roman" w:hAnsi="Times New Roman"/>
              </w:rPr>
              <w:t xml:space="preserve">a) Phối hợp Công an tỉnh, các sở, ban, ngành có liên quan và Ủy ban Nhân dân cấp huyện tổ chức triển khai thực hiện Quyết định này; tuyên truyền, phổ biến các quy định của pháp luật về bảo đảm trật tự, an toàn giao thông đường bộ và tuyên truyền Quyết định này đến các tổ chức, cá nhân sử dụng xe thô sơ, xe chở hàng bốn bánh có gắn động cơ  </w:t>
            </w:r>
            <w:r w:rsidRPr="00B10C37">
              <w:rPr>
                <w:rFonts w:ascii="Times New Roman" w:hAnsi="Times New Roman"/>
              </w:rPr>
              <w:lastRenderedPageBreak/>
              <w:t>xe chở người bốn bánh có gắn động cơ trên địa bàn tỉnh.</w:t>
            </w:r>
          </w:p>
          <w:p w14:paraId="547E7161" w14:textId="77777777" w:rsidR="00B10C37" w:rsidRPr="00B10C37" w:rsidRDefault="00B10C37" w:rsidP="00B10C37">
            <w:pPr>
              <w:jc w:val="both"/>
              <w:rPr>
                <w:rFonts w:ascii="Times New Roman" w:hAnsi="Times New Roman"/>
              </w:rPr>
            </w:pPr>
            <w:r w:rsidRPr="00B10C37">
              <w:rPr>
                <w:rFonts w:ascii="Times New Roman" w:hAnsi="Times New Roman"/>
              </w:rPr>
              <w:t>b) Chấp thuận bằng văn bản theo đề nghị của Ủy ban Nhân dân cấp huyện về việc cắm biển báo khu vực, tuyến đường cấm hoặc hạn chế hoạt động xe thô sơ, xe chở hàng bốn bánh có gắn động cơ, xe chở người bốn bánh có gắn động cơ thuộc thẩm quyền quản lý.</w:t>
            </w:r>
          </w:p>
          <w:p w14:paraId="11D0861C" w14:textId="77777777" w:rsidR="00B10C37" w:rsidRPr="00B10C37" w:rsidRDefault="00B10C37" w:rsidP="00B10C37">
            <w:pPr>
              <w:jc w:val="both"/>
              <w:rPr>
                <w:rFonts w:ascii="Times New Roman" w:hAnsi="Times New Roman"/>
              </w:rPr>
            </w:pPr>
            <w:r w:rsidRPr="00B10C37">
              <w:rPr>
                <w:rFonts w:ascii="Times New Roman" w:hAnsi="Times New Roman"/>
              </w:rPr>
              <w:t>2. Công an tỉnh: Tổ chức tuyên truyền các quy định của pháp luật về lĩnh vực giao thông đường bộ, về bảo đảm trật tự, an toàn giao thông của Quyết định này; tổ chức tuần tra, kiểm soát, kịp thời phát hiện và xử lý vi phạm về trật tự, an toàn giao thông theo quy định của pháp luật đối với tổ chức, cá nhân sử dụng xe thô sơ, xe chở hàng bốn bánh có gắn động cơ, xe chở người bốn bánh có gắn động cơ.</w:t>
            </w:r>
          </w:p>
          <w:p w14:paraId="07B59AEB" w14:textId="77777777" w:rsidR="00B10C37" w:rsidRPr="00B10C37" w:rsidRDefault="00B10C37" w:rsidP="00B10C37">
            <w:pPr>
              <w:jc w:val="both"/>
              <w:rPr>
                <w:rFonts w:ascii="Times New Roman" w:hAnsi="Times New Roman"/>
              </w:rPr>
            </w:pPr>
            <w:r w:rsidRPr="00B10C37">
              <w:rPr>
                <w:rFonts w:ascii="Times New Roman" w:hAnsi="Times New Roman"/>
              </w:rPr>
              <w:t>3. Ủy ban Nhân dân các huyện, thị xã, thành phố:</w:t>
            </w:r>
          </w:p>
          <w:p w14:paraId="5D04EC6E" w14:textId="77777777" w:rsidR="00B10C37" w:rsidRPr="00B10C37" w:rsidRDefault="00B10C37" w:rsidP="00B10C37">
            <w:pPr>
              <w:jc w:val="both"/>
              <w:rPr>
                <w:rFonts w:ascii="Times New Roman" w:hAnsi="Times New Roman"/>
              </w:rPr>
            </w:pPr>
            <w:r w:rsidRPr="00B10C37">
              <w:rPr>
                <w:rFonts w:ascii="Times New Roman" w:hAnsi="Times New Roman"/>
              </w:rPr>
              <w:t>a) Tuyên truyền, phổ biến các nội dung của Quyết định này đến tổ chức, cá nhân sử dụng xe thô sơ, xe chở hàng bốn bánh có gắn động cơ, xe chở người bốn bánh có gắn động cơ trên địa bàn nhằm nâng cao ý thức chấp hành pháp luật.</w:t>
            </w:r>
          </w:p>
          <w:p w14:paraId="20EF279B" w14:textId="77777777" w:rsidR="00B10C37" w:rsidRPr="00B10C37" w:rsidRDefault="00B10C37" w:rsidP="00B10C37">
            <w:pPr>
              <w:autoSpaceDE w:val="0"/>
              <w:autoSpaceDN w:val="0"/>
              <w:adjustRightInd w:val="0"/>
              <w:rPr>
                <w:rFonts w:ascii="Times New Roman" w:hAnsi="Times New Roman"/>
                <w:sz w:val="28"/>
                <w:lang/>
              </w:rPr>
            </w:pPr>
            <w:r w:rsidRPr="00B10C37">
              <w:rPr>
                <w:rFonts w:ascii="Times New Roman" w:hAnsi="Times New Roman"/>
              </w:rPr>
              <w:t xml:space="preserve">b) Căn cứ tình hình thực tế của địa phương, Ủy ban Nhân dân cấp huyện tổ chức cắm biển báo khu </w:t>
            </w:r>
            <w:r w:rsidRPr="00B10C37">
              <w:rPr>
                <w:rFonts w:ascii="Times New Roman" w:hAnsi="Times New Roman"/>
              </w:rPr>
              <w:lastRenderedPageBreak/>
              <w:t xml:space="preserve">vực, tuyến đường cấm hoặc hạn chế hoạt động xe thô sơ, xe chở hàng bốn bánh có gắn động cơ, </w:t>
            </w:r>
            <w:r w:rsidRPr="00B10C37">
              <w:rPr>
                <w:rFonts w:ascii="Times New Roman" w:hAnsi="Times New Roman"/>
                <w:sz w:val="28"/>
                <w:lang/>
              </w:rPr>
              <w:t>xe chở người bốn bánh có gắn động cơ thuộc địa phương quản lý. Đối với tuyến đường tỉnh, tuyến quốc lộ đi qua địa phương, trước khi cắm biển báo phải được sự chấp thuận bằng văn bản bản của Sở Giao thông vận tải, Khu Quản lý đường bộ và các cơ quan có thẩm quyền</w:t>
            </w:r>
            <w:r w:rsidRPr="00B10C37">
              <w:rPr>
                <w:rFonts w:ascii="Times New Roman" w:hAnsi="Times New Roman"/>
              </w:rPr>
              <w:t>.</w:t>
            </w:r>
          </w:p>
          <w:p w14:paraId="11CF3184" w14:textId="77777777" w:rsidR="00B10C37" w:rsidRPr="00B10C37" w:rsidRDefault="00B10C37" w:rsidP="00B10C37">
            <w:pPr>
              <w:jc w:val="both"/>
              <w:rPr>
                <w:rFonts w:ascii="Times New Roman" w:hAnsi="Times New Roman"/>
              </w:rPr>
            </w:pPr>
            <w:r w:rsidRPr="00B10C37">
              <w:rPr>
                <w:rFonts w:ascii="Times New Roman" w:hAnsi="Times New Roman"/>
              </w:rPr>
              <w:t>c) Chỉ đạo lực lượng chức năng kiểm tra, xử lý đối với các tổ chức, cá nhân quản lý, sử dụng xe thô sơ, xe chở hàng bốn bánh có gắn động cơ, xe chở người bốn bánh có gắn động cơ vi phạm trật tự an toàn giao thông đường bộ theo quy định của pháp luật. Phối hợp với Công an tỉnh tham mưu Ủy ban Nhân dân tỉnh chỉ đạo các cơ quan chức năng địa phương thực hiện việc quản lý hoạt động xe thô sơ, xe chở hàng bốn bánh có gắn động cơ, xe chở người bốn bánh có gắn động cơ theo quy định.</w:t>
            </w:r>
          </w:p>
          <w:p w14:paraId="54AB3E03" w14:textId="77777777" w:rsidR="00B10C37" w:rsidRPr="00B10C37" w:rsidRDefault="00B10C37" w:rsidP="00B10C37">
            <w:pPr>
              <w:jc w:val="both"/>
              <w:rPr>
                <w:rFonts w:ascii="Times New Roman" w:hAnsi="Times New Roman"/>
              </w:rPr>
            </w:pPr>
            <w:r w:rsidRPr="00B10C37">
              <w:rPr>
                <w:rFonts w:ascii="Times New Roman" w:hAnsi="Times New Roman"/>
              </w:rPr>
              <w:t xml:space="preserve">4. Chủ phương tiện, người điều khiển phương tiện: Chấp hành nghiêm các quy định của pháp luật về bảo đảm trật tự, an toàn giao thông đường bộ, các quy định của </w:t>
            </w:r>
            <w:r w:rsidRPr="00B10C37">
              <w:rPr>
                <w:rFonts w:ascii="Times New Roman" w:hAnsi="Times New Roman"/>
              </w:rPr>
              <w:lastRenderedPageBreak/>
              <w:t>pháp luật có liên quan và nội dung của Quyết định này khi tham gia giao thông.</w:t>
            </w:r>
          </w:p>
          <w:p w14:paraId="7F989F37" w14:textId="28F59B71" w:rsidR="00E70ACE" w:rsidRPr="00B10C37" w:rsidRDefault="00B10C37" w:rsidP="00B10C37">
            <w:pPr>
              <w:jc w:val="both"/>
              <w:rPr>
                <w:rFonts w:ascii="Times New Roman" w:hAnsi="Times New Roman"/>
                <w:b/>
                <w:lang w:val="vi-VN"/>
              </w:rPr>
            </w:pPr>
            <w:r w:rsidRPr="00B10C37">
              <w:rPr>
                <w:rFonts w:ascii="Times New Roman" w:hAnsi="Times New Roman"/>
              </w:rPr>
              <w:t>5. Sở Thông tin và Truyền thông, Đài Phát thanh và Truyền hình tỉnh, Báo Phú Yên, Đài truyền thanh các huyện, thị xã, thành phố, các hội đoàn thể phối hợp tuyên truyền Quyết định này đến người dân trên địa bàn tỉnh; vận động người dân tích cực tham gia giám sát, phản ánh kịp thời các trường hợp vi phạm pháp luật về trật tự, an toàn giao thông cho lực lượng chức năng kiểm tra, xử lý theo quy định.</w:t>
            </w:r>
          </w:p>
        </w:tc>
        <w:tc>
          <w:tcPr>
            <w:tcW w:w="4004" w:type="dxa"/>
          </w:tcPr>
          <w:p w14:paraId="02C1064E" w14:textId="204331E6" w:rsidR="00E70ACE" w:rsidRPr="00FE6A44" w:rsidRDefault="00E70ACE" w:rsidP="00E70ACE">
            <w:pPr>
              <w:pStyle w:val="Heading1"/>
              <w:spacing w:before="0" w:after="0" w:line="240" w:lineRule="auto"/>
              <w:jc w:val="both"/>
              <w:rPr>
                <w:rFonts w:ascii="Times New Roman" w:hAnsi="Times New Roman" w:cs="Times New Roman"/>
                <w:b/>
                <w:bCs w:val="0"/>
                <w:color w:val="auto"/>
                <w:sz w:val="24"/>
                <w:szCs w:val="24"/>
              </w:rPr>
            </w:pPr>
            <w:r w:rsidRPr="00FE6A44">
              <w:rPr>
                <w:rFonts w:ascii="Times New Roman" w:hAnsi="Times New Roman" w:cs="Times New Roman"/>
                <w:b/>
                <w:bCs w:val="0"/>
                <w:color w:val="auto"/>
                <w:sz w:val="24"/>
                <w:szCs w:val="24"/>
              </w:rPr>
              <w:lastRenderedPageBreak/>
              <w:t xml:space="preserve">Điều </w:t>
            </w:r>
            <w:r>
              <w:rPr>
                <w:rFonts w:ascii="Times New Roman" w:hAnsi="Times New Roman" w:cs="Times New Roman"/>
                <w:b/>
                <w:bCs w:val="0"/>
                <w:color w:val="auto"/>
                <w:sz w:val="24"/>
                <w:szCs w:val="24"/>
              </w:rPr>
              <w:t>4</w:t>
            </w:r>
            <w:r w:rsidRPr="00FE6A44">
              <w:rPr>
                <w:rFonts w:ascii="Times New Roman" w:hAnsi="Times New Roman" w:cs="Times New Roman"/>
                <w:b/>
                <w:bCs w:val="0"/>
                <w:color w:val="auto"/>
                <w:sz w:val="24"/>
                <w:szCs w:val="24"/>
              </w:rPr>
              <w:t xml:space="preserve">. Tổ chức thực hiện </w:t>
            </w:r>
          </w:p>
          <w:p w14:paraId="421BA31F" w14:textId="77777777" w:rsidR="00E70ACE" w:rsidRPr="00FE6A44" w:rsidRDefault="00E70ACE" w:rsidP="00E70ACE">
            <w:pPr>
              <w:tabs>
                <w:tab w:val="center" w:pos="1584"/>
              </w:tabs>
              <w:jc w:val="both"/>
              <w:rPr>
                <w:rFonts w:ascii="Times New Roman" w:hAnsi="Times New Roman"/>
                <w:szCs w:val="24"/>
              </w:rPr>
            </w:pPr>
            <w:r w:rsidRPr="00FE6A44">
              <w:rPr>
                <w:rFonts w:ascii="Times New Roman" w:hAnsi="Times New Roman"/>
                <w:szCs w:val="24"/>
              </w:rPr>
              <w:t xml:space="preserve">1. Công an tỉnh </w:t>
            </w:r>
          </w:p>
          <w:p w14:paraId="394DAC5D" w14:textId="5795366B"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a) Chủ trì, phối hợp với các sở, ban, ngành có liên quan, </w:t>
            </w:r>
            <w:r w:rsidRPr="00B10C37">
              <w:rPr>
                <w:rFonts w:ascii="Times New Roman" w:hAnsi="Times New Roman"/>
                <w:b/>
                <w:bCs/>
                <w:szCs w:val="24"/>
              </w:rPr>
              <w:t xml:space="preserve">Ủy ban nhân dân </w:t>
            </w:r>
            <w:r w:rsidR="00B10C37" w:rsidRPr="00B10C37">
              <w:rPr>
                <w:rFonts w:ascii="Times New Roman" w:hAnsi="Times New Roman"/>
                <w:b/>
                <w:bCs/>
                <w:szCs w:val="24"/>
              </w:rPr>
              <w:t>phường, xã</w:t>
            </w:r>
            <w:r w:rsidRPr="00FE6A44">
              <w:rPr>
                <w:rFonts w:ascii="Times New Roman" w:hAnsi="Times New Roman"/>
                <w:szCs w:val="24"/>
              </w:rPr>
              <w:t xml:space="preserve"> tổ chức tuyên truyền, hướng dẫn, kiểm tra, đôn đốc việc thực hiện Quyết định này. </w:t>
            </w:r>
          </w:p>
          <w:p w14:paraId="73DA3CEE" w14:textId="0501B385"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b) Chủ trì, phối hợp với chính quyền địa phương rà soát, thống kê số lượng xe </w:t>
            </w:r>
            <w:r w:rsidR="00B10C37" w:rsidRPr="00B10C37">
              <w:rPr>
                <w:rFonts w:ascii="Times New Roman" w:hAnsi="Times New Roman"/>
                <w:b/>
                <w:bCs/>
                <w:szCs w:val="24"/>
              </w:rPr>
              <w:t>thô sơ,</w:t>
            </w:r>
            <w:r w:rsidR="00B10C37">
              <w:rPr>
                <w:rFonts w:ascii="Times New Roman" w:hAnsi="Times New Roman"/>
                <w:szCs w:val="24"/>
              </w:rPr>
              <w:t xml:space="preserve"> </w:t>
            </w:r>
            <w:r w:rsidRPr="00FE6A44">
              <w:rPr>
                <w:rFonts w:ascii="Times New Roman" w:hAnsi="Times New Roman"/>
                <w:szCs w:val="24"/>
              </w:rPr>
              <w:t xml:space="preserve">bốn bánh có gắn động cơ trên địa bàn để phục vụ cho công tác quản lý; chỉ đạo lực lượng Cảnh sát giao thông tổ chức tuần tra, kiểm soát, kịp </w:t>
            </w:r>
            <w:r w:rsidRPr="00FE6A44">
              <w:rPr>
                <w:rFonts w:ascii="Times New Roman" w:hAnsi="Times New Roman"/>
                <w:szCs w:val="24"/>
              </w:rPr>
              <w:lastRenderedPageBreak/>
              <w:t xml:space="preserve">thời phát hiện và xử lý nghiêm các tổ chức, cá nhân sử dụng xe thô sơ, xe chở hàng bốn bánh có gắn động cơ, xe chở người bốn bánh có gắn động cơ vi phạm trật tự, an toàn giao thông theo quy định của pháp luật.  </w:t>
            </w:r>
          </w:p>
          <w:p w14:paraId="16606BCD"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c) Tổng hợp những khó khăn, vướng mắc phát sinh trong quá trình thực hiện, tham mưu, đề xuất Ủy ban nhân dân tỉnh xem xét sửa đổi, bổ sung các nội dung liên quan cho phù hợp. </w:t>
            </w:r>
          </w:p>
          <w:p w14:paraId="0C145C2F" w14:textId="77777777" w:rsidR="00E70ACE" w:rsidRPr="00FE6A44" w:rsidRDefault="00E70ACE" w:rsidP="00E70ACE">
            <w:pPr>
              <w:tabs>
                <w:tab w:val="center" w:pos="2086"/>
              </w:tabs>
              <w:jc w:val="both"/>
              <w:rPr>
                <w:rFonts w:ascii="Times New Roman" w:hAnsi="Times New Roman"/>
                <w:szCs w:val="24"/>
              </w:rPr>
            </w:pPr>
            <w:r w:rsidRPr="00FE6A44">
              <w:rPr>
                <w:rFonts w:ascii="Times New Roman" w:hAnsi="Times New Roman"/>
                <w:szCs w:val="24"/>
              </w:rPr>
              <w:t>2. Sở Xây dựng</w:t>
            </w:r>
          </w:p>
          <w:p w14:paraId="04214035" w14:textId="0CF77A60"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a) Phối hợp với các cơ quan liên quan trong việc cắm biển báo phạm vi hoạt động xe thô sơ, xe chở hàng bốn bánh có gắn động cơ, xe chở người bốn bánh có gắn động cơ trên các tuyến đường thuộc thẩm quyền quản lý theo đề nghị của </w:t>
            </w:r>
            <w:r w:rsidRPr="00B10C37">
              <w:rPr>
                <w:rFonts w:ascii="Times New Roman" w:hAnsi="Times New Roman"/>
                <w:b/>
                <w:bCs/>
                <w:szCs w:val="24"/>
              </w:rPr>
              <w:t xml:space="preserve">Ủy ban nhân dân </w:t>
            </w:r>
            <w:r w:rsidR="00B10C37" w:rsidRPr="00B10C37">
              <w:rPr>
                <w:rFonts w:ascii="Times New Roman" w:hAnsi="Times New Roman"/>
                <w:b/>
                <w:bCs/>
                <w:szCs w:val="24"/>
              </w:rPr>
              <w:t>phường, xã</w:t>
            </w:r>
            <w:r w:rsidRPr="00B10C37">
              <w:rPr>
                <w:rFonts w:ascii="Times New Roman" w:hAnsi="Times New Roman"/>
                <w:b/>
                <w:bCs/>
                <w:szCs w:val="24"/>
              </w:rPr>
              <w:t xml:space="preserve">; </w:t>
            </w:r>
            <w:r w:rsidRPr="00FE6A44">
              <w:rPr>
                <w:rFonts w:ascii="Times New Roman" w:hAnsi="Times New Roman"/>
                <w:szCs w:val="24"/>
              </w:rPr>
              <w:t>hướng dẫn tổ chức, cá nhân về thủ tục, điều kiện kiểm định xe bốn bánh có gắn động cơ.</w:t>
            </w:r>
          </w:p>
          <w:p w14:paraId="0AA8EF86"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b) Tham mưu UBND tỉnh có kế hoạch cho phép hoạt động và công bố công khai quy hoạch phát triển loại hình xe chở hàng bốn bánh có gắn động cơ, xe chở người bốn bánh có gắn động cơ trên địa bàn tỉnh.</w:t>
            </w:r>
          </w:p>
          <w:p w14:paraId="0DF998FC" w14:textId="677AABE6" w:rsidR="00E70ACE" w:rsidRPr="00FE6A44" w:rsidRDefault="00E70ACE" w:rsidP="00E70ACE">
            <w:pPr>
              <w:jc w:val="both"/>
              <w:rPr>
                <w:rFonts w:ascii="Times New Roman" w:hAnsi="Times New Roman"/>
                <w:szCs w:val="24"/>
              </w:rPr>
            </w:pPr>
            <w:r w:rsidRPr="00FE6A44">
              <w:rPr>
                <w:rFonts w:ascii="Times New Roman" w:hAnsi="Times New Roman"/>
                <w:szCs w:val="24"/>
              </w:rPr>
              <w:t xml:space="preserve">3. Sở Văn hóa, Thể thao và Du lịch; </w:t>
            </w:r>
            <w:r w:rsidR="00B10C37" w:rsidRPr="00CD2AFE">
              <w:rPr>
                <w:rFonts w:ascii="Times New Roman" w:hAnsi="Times New Roman"/>
                <w:b/>
                <w:bCs/>
              </w:rPr>
              <w:t xml:space="preserve">Báo và Phát thanh, Truyền hình Đắk Lắk, </w:t>
            </w:r>
            <w:r w:rsidR="00B10C37" w:rsidRPr="00CD2AFE">
              <w:rPr>
                <w:rFonts w:ascii="Times New Roman" w:hAnsi="Times New Roman"/>
                <w:b/>
                <w:bCs/>
                <w:szCs w:val="28"/>
              </w:rPr>
              <w:t>Trung tâm Cung ứng dịch vụ sự nghiệp công</w:t>
            </w:r>
            <w:r w:rsidR="00B10C37" w:rsidRPr="00CD2AFE">
              <w:rPr>
                <w:rFonts w:ascii="Times New Roman" w:hAnsi="Times New Roman"/>
                <w:b/>
                <w:bCs/>
              </w:rPr>
              <w:t xml:space="preserve"> các phường, xã</w:t>
            </w:r>
            <w:r w:rsidRPr="00FE6A44">
              <w:rPr>
                <w:rFonts w:ascii="Times New Roman" w:hAnsi="Times New Roman"/>
                <w:szCs w:val="24"/>
              </w:rPr>
              <w:t xml:space="preserve">, tổ chức đoàn thể đẩy mạnh công tác tuyên truyền, phổ biến pháp luật về bảo đảm </w:t>
            </w:r>
            <w:r w:rsidRPr="00FE6A44">
              <w:rPr>
                <w:rFonts w:ascii="Times New Roman" w:hAnsi="Times New Roman"/>
                <w:szCs w:val="24"/>
              </w:rPr>
              <w:lastRenderedPageBreak/>
              <w:t xml:space="preserve">trật tự, an toàn giao thông đường bộ và Quyết định này để nâng cao ý thức chấp hành pháp luật của người dân; vận động người dân tích cực tham gia giám sát, phản ánh kịp thời các trường hợp vi phạm pháp luật về trật tự, an toàn giao thông cho lực lượng chức năng kiểm tra, xử lý theo quy định. </w:t>
            </w:r>
          </w:p>
          <w:p w14:paraId="3B6EC2F4" w14:textId="4F17CF22" w:rsidR="00E70ACE" w:rsidRPr="00B10C37" w:rsidRDefault="00E70ACE" w:rsidP="00E70ACE">
            <w:pPr>
              <w:jc w:val="both"/>
              <w:rPr>
                <w:rFonts w:ascii="Times New Roman" w:hAnsi="Times New Roman"/>
                <w:b/>
                <w:bCs/>
                <w:szCs w:val="24"/>
              </w:rPr>
            </w:pPr>
            <w:r w:rsidRPr="00B10C37">
              <w:rPr>
                <w:rFonts w:ascii="Times New Roman" w:hAnsi="Times New Roman"/>
                <w:b/>
                <w:bCs/>
                <w:szCs w:val="24"/>
              </w:rPr>
              <w:t xml:space="preserve">4. Ủy ban nhân dân </w:t>
            </w:r>
            <w:r w:rsidR="00B10C37" w:rsidRPr="00B10C37">
              <w:rPr>
                <w:rFonts w:ascii="Times New Roman" w:hAnsi="Times New Roman"/>
                <w:b/>
                <w:bCs/>
                <w:szCs w:val="24"/>
              </w:rPr>
              <w:t>phường, xã</w:t>
            </w:r>
          </w:p>
          <w:p w14:paraId="2339E874" w14:textId="77777777" w:rsidR="00E70ACE" w:rsidRPr="00FE6A44" w:rsidRDefault="00E70ACE" w:rsidP="00E70ACE">
            <w:pPr>
              <w:jc w:val="both"/>
              <w:rPr>
                <w:rFonts w:ascii="Times New Roman" w:hAnsi="Times New Roman"/>
                <w:spacing w:val="-4"/>
                <w:szCs w:val="24"/>
              </w:rPr>
            </w:pPr>
            <w:r w:rsidRPr="00FE6A44">
              <w:rPr>
                <w:rFonts w:ascii="Times New Roman" w:hAnsi="Times New Roman"/>
                <w:spacing w:val="-4"/>
                <w:szCs w:val="24"/>
              </w:rPr>
              <w:t>a) Tổ chức quản lý các hoạt động liên quan đến việc sử dụng xe thô sơ, xe chở hàng bốn bánh có gắn động cơ, xe chở người bốn bánh có gắn động cơ trên địa bàn.</w:t>
            </w:r>
          </w:p>
          <w:p w14:paraId="7F976D7F" w14:textId="77777777" w:rsidR="00E70ACE" w:rsidRPr="00FE6A44" w:rsidRDefault="00E70ACE" w:rsidP="00E70ACE">
            <w:pPr>
              <w:jc w:val="both"/>
              <w:rPr>
                <w:rFonts w:ascii="Times New Roman" w:hAnsi="Times New Roman"/>
                <w:szCs w:val="24"/>
              </w:rPr>
            </w:pPr>
            <w:r w:rsidRPr="00FE6A44">
              <w:rPr>
                <w:rFonts w:ascii="Times New Roman" w:hAnsi="Times New Roman"/>
                <w:szCs w:val="24"/>
              </w:rPr>
              <w:t>b) Căn cứ tình hình thực tế của địa phương, phối hợp với cơ quan quản lý đường bộ tổ chức cắm biển báo cấm hoặc hạn chế hoạt động của xe thô sơ, xe chở hàng bốn bánh có gắn động cơ, xe chở người bốn bánh có gắn động cơ trên địa bàn quản lý.</w:t>
            </w:r>
          </w:p>
          <w:p w14:paraId="3795BC25" w14:textId="6F50ACA7" w:rsidR="00E70ACE" w:rsidRPr="004249EA" w:rsidRDefault="00E70ACE" w:rsidP="00E70ACE">
            <w:pPr>
              <w:spacing w:line="300" w:lineRule="auto"/>
              <w:jc w:val="both"/>
              <w:rPr>
                <w:rFonts w:ascii="Times New Roman" w:hAnsi="Times New Roman"/>
                <w:color w:val="000000"/>
                <w:sz w:val="20"/>
              </w:rPr>
            </w:pPr>
            <w:r w:rsidRPr="00FE6A44">
              <w:rPr>
                <w:rFonts w:ascii="Times New Roman" w:hAnsi="Times New Roman"/>
                <w:szCs w:val="24"/>
              </w:rPr>
              <w:t xml:space="preserve">c) Chỉ đạo lực lượng chức năng kiểm tra, xử lý đối với các tổ chức, cá nhân quản lý, sử dụng xe thô sơ, xe chở hàng bốn bánh có gắn động cơ, xe chở người bốn bánh có gắn động cơ vi phạm trật tự an toàn giao thông theo quy định của pháp luật. </w:t>
            </w:r>
            <w:r w:rsidRPr="00FE6A44">
              <w:rPr>
                <w:rFonts w:ascii="Times New Roman" w:hAnsi="Times New Roman"/>
                <w:b/>
                <w:szCs w:val="24"/>
              </w:rPr>
              <w:t xml:space="preserve">  </w:t>
            </w:r>
          </w:p>
        </w:tc>
        <w:tc>
          <w:tcPr>
            <w:tcW w:w="2679" w:type="dxa"/>
          </w:tcPr>
          <w:p w14:paraId="06F5BDB2" w14:textId="77777777" w:rsidR="00E70ACE" w:rsidRDefault="00E70ACE" w:rsidP="00E70ACE">
            <w:pPr>
              <w:spacing w:before="20" w:after="20"/>
              <w:jc w:val="center"/>
              <w:rPr>
                <w:rFonts w:ascii="Times New Roman" w:eastAsia="Yu Gothic" w:hAnsi="Times New Roman"/>
                <w:color w:val="000000"/>
                <w:sz w:val="20"/>
              </w:rPr>
            </w:pPr>
            <w:r w:rsidRPr="004249EA">
              <w:rPr>
                <w:rFonts w:ascii="Times New Roman" w:eastAsia="Yu Gothic" w:hAnsi="Times New Roman"/>
                <w:color w:val="000000"/>
                <w:sz w:val="20"/>
              </w:rPr>
              <w:lastRenderedPageBreak/>
              <w:t>Kế thừa nội dung Quyết định số 20</w:t>
            </w:r>
            <w:r w:rsidRPr="004249EA">
              <w:rPr>
                <w:rFonts w:ascii="Times New Roman" w:hAnsi="Times New Roman"/>
                <w:color w:val="000000"/>
                <w:sz w:val="20"/>
              </w:rPr>
              <w:t>,</w:t>
            </w:r>
            <w:r w:rsidRPr="004249EA">
              <w:rPr>
                <w:rFonts w:ascii="Times New Roman" w:eastAsia="Yu Gothic" w:hAnsi="Times New Roman"/>
                <w:color w:val="000000"/>
                <w:sz w:val="20"/>
              </w:rPr>
              <w:t xml:space="preserve"> điều chỉnh biên tập cho phù hợp theo quy định</w:t>
            </w:r>
            <w:r w:rsidR="00B10C37">
              <w:rPr>
                <w:rFonts w:ascii="Times New Roman" w:eastAsia="Yu Gothic" w:hAnsi="Times New Roman"/>
                <w:color w:val="000000"/>
                <w:sz w:val="20"/>
              </w:rPr>
              <w:t xml:space="preserve">; </w:t>
            </w:r>
          </w:p>
          <w:p w14:paraId="065FAA17" w14:textId="1C7AFC41" w:rsidR="00B10C37" w:rsidRPr="004249EA" w:rsidRDefault="00B10C37" w:rsidP="00E70ACE">
            <w:pPr>
              <w:spacing w:before="20" w:after="20"/>
              <w:jc w:val="center"/>
              <w:rPr>
                <w:rFonts w:ascii="Times New Roman" w:hAnsi="Times New Roman"/>
                <w:color w:val="000000"/>
                <w:sz w:val="20"/>
              </w:rPr>
            </w:pPr>
            <w:r w:rsidRPr="0009494C">
              <w:rPr>
                <w:rFonts w:ascii="Times New Roman" w:hAnsi="Times New Roman"/>
                <w:sz w:val="20"/>
              </w:rPr>
              <w:t>Quyết định số 17/2026/QĐ-TTg ngày 15/4/2026 của Thủ tướng Chính phủ về chấm dứt hoạt động, giải thể Ủy ban An toàn giao thông quốc gia và Ban An toàn giao thông các địa phương.</w:t>
            </w:r>
          </w:p>
        </w:tc>
      </w:tr>
      <w:tr w:rsidR="0017531F" w:rsidRPr="004249EA" w14:paraId="1841EEAB" w14:textId="77777777" w:rsidTr="00447786">
        <w:tc>
          <w:tcPr>
            <w:tcW w:w="532" w:type="dxa"/>
          </w:tcPr>
          <w:p w14:paraId="0836660F" w14:textId="77777777" w:rsidR="0017531F" w:rsidRPr="004249EA" w:rsidRDefault="0017531F" w:rsidP="0017531F">
            <w:pPr>
              <w:jc w:val="center"/>
              <w:rPr>
                <w:rFonts w:ascii="Times New Roman" w:hAnsi="Times New Roman"/>
                <w:sz w:val="20"/>
              </w:rPr>
            </w:pPr>
            <w:r w:rsidRPr="004249EA">
              <w:rPr>
                <w:rFonts w:ascii="Times New Roman" w:hAnsi="Times New Roman"/>
                <w:sz w:val="20"/>
              </w:rPr>
              <w:lastRenderedPageBreak/>
              <w:t>6</w:t>
            </w:r>
          </w:p>
        </w:tc>
        <w:tc>
          <w:tcPr>
            <w:tcW w:w="3608" w:type="dxa"/>
          </w:tcPr>
          <w:p w14:paraId="3BEB61AC" w14:textId="77777777" w:rsidR="00B10C37" w:rsidRPr="00B10C37" w:rsidRDefault="00B10C37" w:rsidP="00B10C37">
            <w:pPr>
              <w:spacing w:line="300" w:lineRule="auto"/>
              <w:jc w:val="both"/>
              <w:rPr>
                <w:rFonts w:ascii="Times New Roman" w:hAnsi="Times New Roman"/>
                <w:szCs w:val="28"/>
              </w:rPr>
            </w:pPr>
            <w:r w:rsidRPr="00B10C37">
              <w:rPr>
                <w:rFonts w:ascii="Times New Roman" w:hAnsi="Times New Roman"/>
                <w:b/>
                <w:bCs/>
                <w:szCs w:val="28"/>
              </w:rPr>
              <w:t xml:space="preserve">Điều 4. </w:t>
            </w:r>
            <w:bookmarkStart w:id="8" w:name="dieu_3_name"/>
            <w:r w:rsidRPr="00B10C37">
              <w:rPr>
                <w:rFonts w:ascii="Times New Roman" w:hAnsi="Times New Roman"/>
                <w:b/>
                <w:szCs w:val="28"/>
              </w:rPr>
              <w:t>Hiệu lực và trách nhiệm thi hành</w:t>
            </w:r>
          </w:p>
          <w:p w14:paraId="500EC831" w14:textId="4587B8A4" w:rsidR="00B10C37" w:rsidRPr="00B10C37" w:rsidRDefault="00B10C37" w:rsidP="00B10C37">
            <w:pPr>
              <w:spacing w:line="300" w:lineRule="auto"/>
              <w:jc w:val="both"/>
              <w:rPr>
                <w:rFonts w:ascii="Times New Roman" w:hAnsi="Times New Roman"/>
                <w:szCs w:val="28"/>
              </w:rPr>
            </w:pPr>
            <w:r w:rsidRPr="00B10C37">
              <w:rPr>
                <w:rFonts w:ascii="Times New Roman" w:hAnsi="Times New Roman"/>
                <w:szCs w:val="28"/>
              </w:rPr>
              <w:t xml:space="preserve">1. Quyết định này có hiệu lực kể từ ngày     tháng </w:t>
            </w:r>
            <w:r>
              <w:rPr>
                <w:rFonts w:ascii="Times New Roman" w:hAnsi="Times New Roman"/>
                <w:szCs w:val="28"/>
              </w:rPr>
              <w:t>6</w:t>
            </w:r>
            <w:r w:rsidRPr="00B10C37">
              <w:rPr>
                <w:rFonts w:ascii="Times New Roman" w:hAnsi="Times New Roman"/>
                <w:szCs w:val="28"/>
              </w:rPr>
              <w:t xml:space="preserve"> năm 202</w:t>
            </w:r>
            <w:r>
              <w:rPr>
                <w:rFonts w:ascii="Times New Roman" w:hAnsi="Times New Roman"/>
                <w:szCs w:val="28"/>
              </w:rPr>
              <w:t>6</w:t>
            </w:r>
            <w:r w:rsidRPr="00B10C37">
              <w:rPr>
                <w:rFonts w:ascii="Times New Roman" w:hAnsi="Times New Roman"/>
                <w:szCs w:val="28"/>
              </w:rPr>
              <w:t>.</w:t>
            </w:r>
          </w:p>
          <w:p w14:paraId="6222EF4B" w14:textId="77777777" w:rsidR="00B10C37" w:rsidRPr="00B10C37" w:rsidRDefault="00B10C37" w:rsidP="00B10C37">
            <w:pPr>
              <w:spacing w:line="300" w:lineRule="auto"/>
              <w:jc w:val="both"/>
              <w:rPr>
                <w:rFonts w:ascii="Times New Roman" w:hAnsi="Times New Roman"/>
                <w:szCs w:val="28"/>
              </w:rPr>
            </w:pPr>
            <w:bookmarkStart w:id="9" w:name="dieu_4_name"/>
            <w:bookmarkEnd w:id="8"/>
            <w:r w:rsidRPr="00B10C37">
              <w:rPr>
                <w:rFonts w:ascii="Times New Roman" w:hAnsi="Times New Roman"/>
                <w:szCs w:val="28"/>
              </w:rPr>
              <w:t xml:space="preserve">2. Chánh Văn phòng Ủy ban nhân dân tỉnh; Giám đốc Công an tỉnh; Giám đốc các Sở: Xây dựng; Văn hóa, Thể thao và Du lịch; Tài chính; Chủ tịch Ủy ban nhân dân </w:t>
            </w:r>
            <w:r w:rsidRPr="00B10C37">
              <w:rPr>
                <w:rFonts w:ascii="Times New Roman" w:hAnsi="Times New Roman"/>
              </w:rPr>
              <w:t>huyện, thị xã, thành phố</w:t>
            </w:r>
            <w:r w:rsidRPr="00B10C37">
              <w:rPr>
                <w:rFonts w:ascii="Times New Roman" w:hAnsi="Times New Roman"/>
                <w:szCs w:val="28"/>
              </w:rPr>
              <w:t>; Thủ trưởng các cơ quan, đơn vị có liên quan chịu trách nhiệm thi hành Quyết định này.</w:t>
            </w:r>
            <w:bookmarkEnd w:id="9"/>
            <w:r w:rsidRPr="00B10C37">
              <w:rPr>
                <w:rFonts w:ascii="Times New Roman" w:hAnsi="Times New Roman"/>
                <w:szCs w:val="28"/>
              </w:rPr>
              <w:t>/.</w:t>
            </w:r>
          </w:p>
          <w:p w14:paraId="0675AB12" w14:textId="3E180E5A" w:rsidR="0017531F" w:rsidRPr="004249EA" w:rsidRDefault="0017531F" w:rsidP="0017531F">
            <w:pPr>
              <w:spacing w:line="300" w:lineRule="auto"/>
              <w:jc w:val="both"/>
              <w:rPr>
                <w:rFonts w:ascii="Times New Roman" w:hAnsi="Times New Roman"/>
                <w:sz w:val="20"/>
              </w:rPr>
            </w:pPr>
          </w:p>
        </w:tc>
        <w:tc>
          <w:tcPr>
            <w:tcW w:w="3631" w:type="dxa"/>
          </w:tcPr>
          <w:p w14:paraId="4DD44935" w14:textId="77777777" w:rsidR="00B10C37" w:rsidRPr="00B10C37" w:rsidRDefault="00B10C37" w:rsidP="00B10C37">
            <w:pPr>
              <w:jc w:val="both"/>
              <w:rPr>
                <w:rFonts w:ascii="Times New Roman" w:hAnsi="Times New Roman"/>
                <w:b/>
                <w:bCs/>
              </w:rPr>
            </w:pPr>
            <w:r w:rsidRPr="00B10C37">
              <w:rPr>
                <w:rFonts w:ascii="Times New Roman" w:hAnsi="Times New Roman"/>
                <w:b/>
                <w:bCs/>
              </w:rPr>
              <w:t>Điều 6. Điều khoản thi hành</w:t>
            </w:r>
          </w:p>
          <w:p w14:paraId="64094454" w14:textId="77777777" w:rsidR="00B10C37" w:rsidRPr="00B10C37" w:rsidRDefault="00B10C37" w:rsidP="00B10C37">
            <w:pPr>
              <w:jc w:val="both"/>
              <w:rPr>
                <w:rFonts w:ascii="Times New Roman" w:hAnsi="Times New Roman"/>
              </w:rPr>
            </w:pPr>
            <w:r w:rsidRPr="00B10C37">
              <w:rPr>
                <w:rFonts w:ascii="Times New Roman" w:hAnsi="Times New Roman"/>
              </w:rPr>
              <w:t>1. Quyết định này có hiệu lực thi hành kế từ ngày 10 Tháng 01 năm 2025.</w:t>
            </w:r>
          </w:p>
          <w:p w14:paraId="528F2EB2" w14:textId="77777777" w:rsidR="00B10C37" w:rsidRPr="00B10C37" w:rsidRDefault="00B10C37" w:rsidP="00B10C37">
            <w:pPr>
              <w:jc w:val="both"/>
              <w:rPr>
                <w:rFonts w:ascii="Times New Roman" w:hAnsi="Times New Roman"/>
              </w:rPr>
            </w:pPr>
            <w:r w:rsidRPr="00B10C37">
              <w:rPr>
                <w:rFonts w:ascii="Times New Roman" w:hAnsi="Times New Roman"/>
              </w:rPr>
              <w:t>2. Trong quá trình thực hiện nếu có phát sinh khó khăn, vướng mắc đề nghị các tổ chức, cá nhân có liên quan phản ánh bằng văn bản gửi về Sở Giao thông vận tải để tổng hợp, báo cáo Ủy ban Nhân dân tỉnh xem xét, quyết định.</w:t>
            </w:r>
          </w:p>
          <w:p w14:paraId="59FF36E2" w14:textId="77777777" w:rsidR="00B10C37" w:rsidRPr="00B10C37" w:rsidRDefault="00B10C37" w:rsidP="00B10C37">
            <w:pPr>
              <w:jc w:val="both"/>
              <w:rPr>
                <w:rFonts w:ascii="Times New Roman" w:hAnsi="Times New Roman"/>
              </w:rPr>
            </w:pPr>
            <w:r w:rsidRPr="00B10C37">
              <w:rPr>
                <w:rFonts w:ascii="Times New Roman" w:hAnsi="Times New Roman"/>
              </w:rPr>
              <w:t>3. Chánh Văn phòng Ủy ban Nhân dân tỉnh, Thủ trưởng các sở, ban, ngành; chủ tịch Ủy ban Nhân dân các huyện, thị xã, thành phố; tổ chức, cá nhân có liên quan chịu trách nhiệm thi hành Quyết định này./.</w:t>
            </w:r>
          </w:p>
          <w:p w14:paraId="23AC644D" w14:textId="77777777" w:rsidR="0017531F" w:rsidRPr="004249EA" w:rsidRDefault="0017531F" w:rsidP="0017531F">
            <w:pPr>
              <w:spacing w:line="300" w:lineRule="auto"/>
              <w:jc w:val="both"/>
              <w:rPr>
                <w:rFonts w:ascii="Times New Roman" w:hAnsi="Times New Roman"/>
                <w:b/>
                <w:bCs/>
                <w:szCs w:val="28"/>
              </w:rPr>
            </w:pPr>
          </w:p>
        </w:tc>
        <w:tc>
          <w:tcPr>
            <w:tcW w:w="4004" w:type="dxa"/>
          </w:tcPr>
          <w:p w14:paraId="22E2CD8A" w14:textId="6D7B0645" w:rsidR="0017531F" w:rsidRPr="004249EA" w:rsidRDefault="0017531F" w:rsidP="0017531F">
            <w:pPr>
              <w:spacing w:line="300" w:lineRule="auto"/>
              <w:jc w:val="both"/>
              <w:rPr>
                <w:rFonts w:ascii="Times New Roman" w:hAnsi="Times New Roman"/>
                <w:szCs w:val="28"/>
              </w:rPr>
            </w:pPr>
            <w:r w:rsidRPr="004249EA">
              <w:rPr>
                <w:rFonts w:ascii="Times New Roman" w:hAnsi="Times New Roman"/>
                <w:b/>
                <w:bCs/>
                <w:szCs w:val="28"/>
              </w:rPr>
              <w:t xml:space="preserve">Điều 5. </w:t>
            </w:r>
            <w:r w:rsidRPr="004249EA">
              <w:rPr>
                <w:rFonts w:ascii="Times New Roman" w:hAnsi="Times New Roman"/>
                <w:b/>
                <w:szCs w:val="28"/>
              </w:rPr>
              <w:t>Hiệu lực và trách nhiệm thi hành</w:t>
            </w:r>
          </w:p>
          <w:p w14:paraId="71F3EB8A" w14:textId="4EB6F87C" w:rsidR="0017531F" w:rsidRPr="004249EA" w:rsidRDefault="0017531F" w:rsidP="0017531F">
            <w:pPr>
              <w:spacing w:line="300" w:lineRule="auto"/>
              <w:jc w:val="both"/>
              <w:rPr>
                <w:rFonts w:ascii="Times New Roman" w:hAnsi="Times New Roman"/>
                <w:szCs w:val="28"/>
              </w:rPr>
            </w:pPr>
            <w:r w:rsidRPr="004249EA">
              <w:rPr>
                <w:rFonts w:ascii="Times New Roman" w:hAnsi="Times New Roman"/>
                <w:szCs w:val="28"/>
              </w:rPr>
              <w:t>1. Quyết định này có hiệu lực kể từ ngày</w:t>
            </w:r>
            <w:r w:rsidR="00B10C37">
              <w:rPr>
                <w:rFonts w:ascii="Times New Roman" w:hAnsi="Times New Roman"/>
                <w:szCs w:val="28"/>
              </w:rPr>
              <w:t>….</w:t>
            </w:r>
            <w:r w:rsidRPr="004249EA">
              <w:rPr>
                <w:rFonts w:ascii="Times New Roman" w:hAnsi="Times New Roman"/>
                <w:szCs w:val="28"/>
              </w:rPr>
              <w:t xml:space="preserve"> tháng 6 năm 202</w:t>
            </w:r>
            <w:r>
              <w:rPr>
                <w:rFonts w:ascii="Times New Roman" w:hAnsi="Times New Roman"/>
                <w:szCs w:val="28"/>
              </w:rPr>
              <w:t>6</w:t>
            </w:r>
            <w:r w:rsidRPr="004249EA">
              <w:rPr>
                <w:rFonts w:ascii="Times New Roman" w:hAnsi="Times New Roman"/>
                <w:szCs w:val="28"/>
              </w:rPr>
              <w:t xml:space="preserve">. </w:t>
            </w:r>
          </w:p>
          <w:p w14:paraId="4387C6BE" w14:textId="2DADCB1F" w:rsidR="0017531F" w:rsidRPr="004249EA" w:rsidRDefault="0017531F" w:rsidP="0017531F">
            <w:pPr>
              <w:spacing w:line="300" w:lineRule="auto"/>
              <w:jc w:val="both"/>
              <w:rPr>
                <w:rFonts w:ascii="Times New Roman" w:hAnsi="Times New Roman"/>
                <w:color w:val="000000"/>
                <w:sz w:val="20"/>
              </w:rPr>
            </w:pPr>
            <w:r w:rsidRPr="004249EA">
              <w:rPr>
                <w:rFonts w:ascii="Times New Roman" w:hAnsi="Times New Roman"/>
                <w:szCs w:val="28"/>
              </w:rPr>
              <w:t>2. Chánh Văn phòng Ủy ban nhân dân tỉnh; Giám đốc Công an tỉnh; Giám đốc các Sở: Xây dựng; Văn hóa, Thể thao và Du lịch; Tài chính;</w:t>
            </w:r>
            <w:r w:rsidRPr="004249EA">
              <w:rPr>
                <w:rFonts w:ascii="Times New Roman" w:hAnsi="Times New Roman"/>
                <w:color w:val="FF0000"/>
                <w:szCs w:val="28"/>
              </w:rPr>
              <w:t xml:space="preserve"> </w:t>
            </w:r>
            <w:r w:rsidRPr="00CD2AFE">
              <w:rPr>
                <w:rFonts w:ascii="Times New Roman" w:hAnsi="Times New Roman"/>
                <w:b/>
                <w:bCs/>
                <w:szCs w:val="28"/>
              </w:rPr>
              <w:t>Chủ tịch Ủy ban nhân dân các phường, xã</w:t>
            </w:r>
            <w:r w:rsidRPr="004249EA">
              <w:rPr>
                <w:rFonts w:ascii="Times New Roman" w:hAnsi="Times New Roman"/>
                <w:szCs w:val="28"/>
              </w:rPr>
              <w:t>; Thủ trưởng các cơ quan, đơn vị</w:t>
            </w:r>
            <w:r w:rsidR="00B10C37">
              <w:rPr>
                <w:rFonts w:ascii="Times New Roman" w:hAnsi="Times New Roman"/>
                <w:szCs w:val="28"/>
              </w:rPr>
              <w:t xml:space="preserve">, </w:t>
            </w:r>
            <w:r w:rsidR="00B10C37" w:rsidRPr="00B10C37">
              <w:rPr>
                <w:rFonts w:ascii="Times New Roman" w:hAnsi="Times New Roman"/>
                <w:b/>
                <w:bCs/>
              </w:rPr>
              <w:t>tổ chức, cá nhân</w:t>
            </w:r>
            <w:r w:rsidR="00B10C37" w:rsidRPr="00B10C37">
              <w:rPr>
                <w:rFonts w:ascii="Times New Roman" w:hAnsi="Times New Roman"/>
              </w:rPr>
              <w:t xml:space="preserve"> có liên quan</w:t>
            </w:r>
            <w:r w:rsidRPr="004249EA">
              <w:rPr>
                <w:rFonts w:ascii="Times New Roman" w:hAnsi="Times New Roman"/>
                <w:szCs w:val="28"/>
              </w:rPr>
              <w:t xml:space="preserve"> có liên quan chịu trách nhiệm thi hành Quyết định này./.</w:t>
            </w:r>
          </w:p>
        </w:tc>
        <w:tc>
          <w:tcPr>
            <w:tcW w:w="2679" w:type="dxa"/>
          </w:tcPr>
          <w:p w14:paraId="4AE0419D" w14:textId="77777777" w:rsidR="0017531F" w:rsidRPr="004249EA" w:rsidRDefault="0017531F" w:rsidP="0017531F">
            <w:pPr>
              <w:pStyle w:val="BodyText"/>
              <w:widowControl w:val="0"/>
              <w:spacing w:before="20" w:after="20"/>
              <w:jc w:val="center"/>
              <w:rPr>
                <w:rFonts w:ascii="Times New Roman" w:hAnsi="Times New Roman"/>
                <w:sz w:val="20"/>
              </w:rPr>
            </w:pPr>
            <w:r w:rsidRPr="004249EA">
              <w:rPr>
                <w:rFonts w:ascii="Times New Roman" w:hAnsi="Times New Roman"/>
                <w:sz w:val="20"/>
              </w:rPr>
              <w:t>Ban hành văn bản mới để áp dụng thống nhất trên địa bàn tỉnh Đắk Lắk (mới) và thay thế bãi bỏ các Quyết định trước đây không còn phù hợp tình hình thực tiễn tổ chức chính quyền địa phương 02 cấp hiện nay</w:t>
            </w:r>
          </w:p>
        </w:tc>
      </w:tr>
    </w:tbl>
    <w:p w14:paraId="70D6BB7B" w14:textId="77777777" w:rsidR="00F47949" w:rsidRPr="009569BA" w:rsidRDefault="00F47949" w:rsidP="00F47949">
      <w:pPr>
        <w:jc w:val="center"/>
        <w:rPr>
          <w:rFonts w:ascii="Times New Roman" w:hAnsi="Times New Roman"/>
          <w:sz w:val="28"/>
          <w:szCs w:val="28"/>
        </w:rPr>
      </w:pPr>
    </w:p>
    <w:p w14:paraId="342DAEBF" w14:textId="77777777" w:rsidR="001463EF" w:rsidRDefault="001463EF"/>
    <w:sectPr w:rsidR="001463EF" w:rsidSect="00460DDC">
      <w:headerReference w:type="default" r:id="rId6"/>
      <w:footerReference w:type="even" r:id="rId7"/>
      <w:footerReference w:type="default" r:id="rId8"/>
      <w:pgSz w:w="16840" w:h="11907" w:orient="landscape" w:code="9"/>
      <w:pgMar w:top="1134" w:right="1134" w:bottom="1134"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66C96" w14:textId="77777777" w:rsidR="00460DDC" w:rsidRDefault="00460DDC">
      <w:r>
        <w:separator/>
      </w:r>
    </w:p>
  </w:endnote>
  <w:endnote w:type="continuationSeparator" w:id="0">
    <w:p w14:paraId="1BE1DE71" w14:textId="77777777" w:rsidR="00460DDC" w:rsidRDefault="0046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68EF" w14:textId="4BC98618" w:rsidR="00F47949" w:rsidRDefault="00F47949" w:rsidP="003C2B79">
    <w:pPr>
      <w:pStyle w:val="Footer"/>
      <w:framePr w:wrap="around" w:vAnchor="text" w:hAnchor="margin" w:xAlign="right" w:y="1"/>
      <w:rPr>
        <w:rStyle w:val="PageNumber"/>
      </w:rPr>
    </w:pPr>
  </w:p>
  <w:p w14:paraId="2B886CF8" w14:textId="77777777" w:rsidR="00F47949" w:rsidRDefault="00F47949" w:rsidP="0052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A6A9" w14:textId="77777777" w:rsidR="00F47949" w:rsidRDefault="00F47949" w:rsidP="00527D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0AF2" w14:textId="77777777" w:rsidR="00460DDC" w:rsidRDefault="00460DDC">
      <w:r>
        <w:separator/>
      </w:r>
    </w:p>
  </w:footnote>
  <w:footnote w:type="continuationSeparator" w:id="0">
    <w:p w14:paraId="23B63174" w14:textId="77777777" w:rsidR="00460DDC" w:rsidRDefault="00460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C41D" w14:textId="77777777" w:rsidR="00F47949" w:rsidRPr="00D959F9" w:rsidRDefault="00F47949">
    <w:pPr>
      <w:pStyle w:val="Header"/>
      <w:jc w:val="center"/>
      <w:rPr>
        <w:rFonts w:ascii="Times New Roman" w:hAnsi="Times New Roman"/>
      </w:rPr>
    </w:pPr>
    <w:r w:rsidRPr="00D959F9">
      <w:rPr>
        <w:rFonts w:ascii="Times New Roman" w:hAnsi="Times New Roman"/>
      </w:rPr>
      <w:fldChar w:fldCharType="begin"/>
    </w:r>
    <w:r w:rsidRPr="00D959F9">
      <w:rPr>
        <w:rFonts w:ascii="Times New Roman" w:hAnsi="Times New Roman"/>
      </w:rPr>
      <w:instrText xml:space="preserve"> PAGE   \* MERGEFORMAT </w:instrText>
    </w:r>
    <w:r w:rsidRPr="00D959F9">
      <w:rPr>
        <w:rFonts w:ascii="Times New Roman" w:hAnsi="Times New Roman"/>
      </w:rPr>
      <w:fldChar w:fldCharType="separate"/>
    </w:r>
    <w:r>
      <w:rPr>
        <w:rFonts w:ascii="Times New Roman" w:hAnsi="Times New Roman"/>
        <w:noProof/>
      </w:rPr>
      <w:t>2</w:t>
    </w:r>
    <w:r w:rsidRPr="00D959F9">
      <w:rPr>
        <w:rFonts w:ascii="Times New Roman" w:hAnsi="Times New Roman"/>
        <w:noProof/>
      </w:rPr>
      <w:fldChar w:fldCharType="end"/>
    </w:r>
  </w:p>
  <w:p w14:paraId="0A317E94" w14:textId="77777777" w:rsidR="00F47949" w:rsidRDefault="00F479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49"/>
    <w:rsid w:val="00080C02"/>
    <w:rsid w:val="0009494C"/>
    <w:rsid w:val="00132204"/>
    <w:rsid w:val="001463EF"/>
    <w:rsid w:val="0017531F"/>
    <w:rsid w:val="00336E1E"/>
    <w:rsid w:val="003426F0"/>
    <w:rsid w:val="00343878"/>
    <w:rsid w:val="003931AA"/>
    <w:rsid w:val="003937DD"/>
    <w:rsid w:val="004249EA"/>
    <w:rsid w:val="00447786"/>
    <w:rsid w:val="00460DDC"/>
    <w:rsid w:val="004D7B2A"/>
    <w:rsid w:val="005F3CBC"/>
    <w:rsid w:val="00611649"/>
    <w:rsid w:val="00627D9D"/>
    <w:rsid w:val="00642CCE"/>
    <w:rsid w:val="00666FD8"/>
    <w:rsid w:val="00671B54"/>
    <w:rsid w:val="006B1B39"/>
    <w:rsid w:val="00733B52"/>
    <w:rsid w:val="00747BE7"/>
    <w:rsid w:val="007B02D6"/>
    <w:rsid w:val="00826215"/>
    <w:rsid w:val="008A63A7"/>
    <w:rsid w:val="008D4E15"/>
    <w:rsid w:val="00A1562A"/>
    <w:rsid w:val="00A36043"/>
    <w:rsid w:val="00A81006"/>
    <w:rsid w:val="00AD029C"/>
    <w:rsid w:val="00AD7C47"/>
    <w:rsid w:val="00AE15B1"/>
    <w:rsid w:val="00B10C37"/>
    <w:rsid w:val="00B40D88"/>
    <w:rsid w:val="00B71668"/>
    <w:rsid w:val="00C12D78"/>
    <w:rsid w:val="00C24A82"/>
    <w:rsid w:val="00CD2AFE"/>
    <w:rsid w:val="00CE0912"/>
    <w:rsid w:val="00D834F1"/>
    <w:rsid w:val="00E132E8"/>
    <w:rsid w:val="00E37CE5"/>
    <w:rsid w:val="00E44E94"/>
    <w:rsid w:val="00E70ACE"/>
    <w:rsid w:val="00E83DF5"/>
    <w:rsid w:val="00EE21DB"/>
    <w:rsid w:val="00EE42D4"/>
    <w:rsid w:val="00F10FB0"/>
    <w:rsid w:val="00F26BA8"/>
    <w:rsid w:val="00F47949"/>
    <w:rsid w:val="00F8198A"/>
    <w:rsid w:val="00F858D6"/>
    <w:rsid w:val="00FD19C5"/>
    <w:rsid w:val="00FE6A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F12C"/>
  <w15:chartTrackingRefBased/>
  <w15:docId w15:val="{2B188E91-2CD1-0E48-9672-7B87A4BD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949"/>
    <w:pPr>
      <w:jc w:val="left"/>
    </w:pPr>
    <w:rPr>
      <w:rFonts w:ascii="VNI-Times" w:eastAsia="Times New Roman" w:hAnsi="VNI-Times"/>
      <w:bCs w:val="0"/>
      <w:sz w:val="24"/>
      <w:szCs w:val="20"/>
      <w:lang w:val="en-US"/>
    </w:rPr>
  </w:style>
  <w:style w:type="paragraph" w:styleId="Heading1">
    <w:name w:val="heading 1"/>
    <w:basedOn w:val="Normal"/>
    <w:next w:val="Normal"/>
    <w:link w:val="Heading1Char"/>
    <w:uiPriority w:val="9"/>
    <w:qFormat/>
    <w:rsid w:val="00F47949"/>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F47949"/>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F47949"/>
    <w:pPr>
      <w:keepNext/>
      <w:keepLines/>
      <w:spacing w:before="160" w:after="80" w:line="259" w:lineRule="auto"/>
      <w:jc w:val="center"/>
      <w:outlineLvl w:val="2"/>
    </w:pPr>
    <w:rPr>
      <w:rFonts w:asciiTheme="minorHAnsi" w:eastAsiaTheme="majorEastAsia" w:hAnsiTheme="minorHAnsi" w:cstheme="majorBidi"/>
      <w:bCs/>
      <w:color w:val="0F4761" w:themeColor="accent1" w:themeShade="BF"/>
      <w:sz w:val="28"/>
      <w:szCs w:val="28"/>
      <w:lang/>
    </w:rPr>
  </w:style>
  <w:style w:type="paragraph" w:styleId="Heading4">
    <w:name w:val="heading 4"/>
    <w:basedOn w:val="Normal"/>
    <w:next w:val="Normal"/>
    <w:link w:val="Heading4Char"/>
    <w:uiPriority w:val="9"/>
    <w:semiHidden/>
    <w:unhideWhenUsed/>
    <w:qFormat/>
    <w:rsid w:val="00F47949"/>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 w:val="28"/>
      <w:szCs w:val="26"/>
      <w:lang/>
    </w:rPr>
  </w:style>
  <w:style w:type="paragraph" w:styleId="Heading5">
    <w:name w:val="heading 5"/>
    <w:basedOn w:val="Normal"/>
    <w:next w:val="Normal"/>
    <w:link w:val="Heading5Char"/>
    <w:uiPriority w:val="9"/>
    <w:semiHidden/>
    <w:unhideWhenUsed/>
    <w:qFormat/>
    <w:rsid w:val="00F47949"/>
    <w:pPr>
      <w:keepNext/>
      <w:keepLines/>
      <w:spacing w:before="80" w:after="40" w:line="259" w:lineRule="auto"/>
      <w:jc w:val="center"/>
      <w:outlineLvl w:val="4"/>
    </w:pPr>
    <w:rPr>
      <w:rFonts w:asciiTheme="minorHAnsi" w:eastAsiaTheme="majorEastAsia" w:hAnsiTheme="minorHAnsi" w:cstheme="majorBidi"/>
      <w:bCs/>
      <w:color w:val="0F4761" w:themeColor="accent1" w:themeShade="BF"/>
      <w:sz w:val="28"/>
      <w:szCs w:val="26"/>
      <w:lang/>
    </w:rPr>
  </w:style>
  <w:style w:type="paragraph" w:styleId="Heading6">
    <w:name w:val="heading 6"/>
    <w:basedOn w:val="Normal"/>
    <w:next w:val="Normal"/>
    <w:link w:val="Heading6Char"/>
    <w:uiPriority w:val="9"/>
    <w:semiHidden/>
    <w:unhideWhenUsed/>
    <w:qFormat/>
    <w:rsid w:val="00F47949"/>
    <w:pPr>
      <w:keepNext/>
      <w:keepLines/>
      <w:spacing w:before="40" w:line="259" w:lineRule="auto"/>
      <w:jc w:val="center"/>
      <w:outlineLvl w:val="5"/>
    </w:pPr>
    <w:rPr>
      <w:rFonts w:asciiTheme="minorHAnsi" w:eastAsiaTheme="majorEastAsia" w:hAnsiTheme="minorHAnsi" w:cstheme="majorBidi"/>
      <w:bCs/>
      <w:i/>
      <w:iCs/>
      <w:color w:val="595959" w:themeColor="text1" w:themeTint="A6"/>
      <w:sz w:val="28"/>
      <w:szCs w:val="26"/>
      <w:lang/>
    </w:rPr>
  </w:style>
  <w:style w:type="paragraph" w:styleId="Heading7">
    <w:name w:val="heading 7"/>
    <w:basedOn w:val="Normal"/>
    <w:next w:val="Normal"/>
    <w:link w:val="Heading7Char"/>
    <w:uiPriority w:val="9"/>
    <w:semiHidden/>
    <w:unhideWhenUsed/>
    <w:qFormat/>
    <w:rsid w:val="00F47949"/>
    <w:pPr>
      <w:keepNext/>
      <w:keepLines/>
      <w:spacing w:before="40" w:line="259" w:lineRule="auto"/>
      <w:jc w:val="center"/>
      <w:outlineLvl w:val="6"/>
    </w:pPr>
    <w:rPr>
      <w:rFonts w:asciiTheme="minorHAnsi" w:eastAsiaTheme="majorEastAsia" w:hAnsiTheme="minorHAnsi" w:cstheme="majorBidi"/>
      <w:bCs/>
      <w:color w:val="595959" w:themeColor="text1" w:themeTint="A6"/>
      <w:sz w:val="28"/>
      <w:szCs w:val="26"/>
      <w:lang/>
    </w:rPr>
  </w:style>
  <w:style w:type="paragraph" w:styleId="Heading8">
    <w:name w:val="heading 8"/>
    <w:basedOn w:val="Normal"/>
    <w:next w:val="Normal"/>
    <w:link w:val="Heading8Char"/>
    <w:uiPriority w:val="9"/>
    <w:semiHidden/>
    <w:unhideWhenUsed/>
    <w:qFormat/>
    <w:rsid w:val="00F47949"/>
    <w:pPr>
      <w:keepNext/>
      <w:keepLines/>
      <w:spacing w:line="259" w:lineRule="auto"/>
      <w:jc w:val="center"/>
      <w:outlineLvl w:val="7"/>
    </w:pPr>
    <w:rPr>
      <w:rFonts w:asciiTheme="minorHAnsi" w:eastAsiaTheme="majorEastAsia" w:hAnsiTheme="minorHAnsi" w:cstheme="majorBidi"/>
      <w:bCs/>
      <w:i/>
      <w:iCs/>
      <w:color w:val="272727" w:themeColor="text1" w:themeTint="D8"/>
      <w:sz w:val="28"/>
      <w:szCs w:val="26"/>
      <w:lang/>
    </w:rPr>
  </w:style>
  <w:style w:type="paragraph" w:styleId="Heading9">
    <w:name w:val="heading 9"/>
    <w:basedOn w:val="Normal"/>
    <w:next w:val="Normal"/>
    <w:link w:val="Heading9Char"/>
    <w:uiPriority w:val="9"/>
    <w:semiHidden/>
    <w:unhideWhenUsed/>
    <w:qFormat/>
    <w:rsid w:val="00F47949"/>
    <w:pPr>
      <w:keepNext/>
      <w:keepLines/>
      <w:spacing w:line="259" w:lineRule="auto"/>
      <w:jc w:val="center"/>
      <w:outlineLvl w:val="8"/>
    </w:pPr>
    <w:rPr>
      <w:rFonts w:asciiTheme="minorHAnsi" w:eastAsiaTheme="majorEastAsia" w:hAnsiTheme="minorHAnsi" w:cstheme="majorBidi"/>
      <w:bCs/>
      <w:color w:val="272727" w:themeColor="text1" w:themeTint="D8"/>
      <w:sz w:val="2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9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949"/>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F47949"/>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F47949"/>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F47949"/>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F47949"/>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F47949"/>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F47949"/>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F47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949"/>
    <w:pPr>
      <w:numPr>
        <w:ilvl w:val="1"/>
      </w:numPr>
      <w:spacing w:after="160" w:line="259" w:lineRule="auto"/>
      <w:jc w:val="center"/>
    </w:pPr>
    <w:rPr>
      <w:rFonts w:asciiTheme="minorHAnsi" w:eastAsiaTheme="majorEastAsia" w:hAnsiTheme="minorHAnsi" w:cstheme="majorBidi"/>
      <w:bCs/>
      <w:color w:val="595959" w:themeColor="text1" w:themeTint="A6"/>
      <w:spacing w:val="15"/>
      <w:sz w:val="28"/>
      <w:szCs w:val="28"/>
      <w:lang/>
    </w:rPr>
  </w:style>
  <w:style w:type="character" w:customStyle="1" w:styleId="SubtitleChar">
    <w:name w:val="Subtitle Char"/>
    <w:basedOn w:val="DefaultParagraphFont"/>
    <w:link w:val="Subtitle"/>
    <w:uiPriority w:val="11"/>
    <w:rsid w:val="00F479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7949"/>
    <w:pPr>
      <w:spacing w:before="160" w:after="160" w:line="259" w:lineRule="auto"/>
      <w:jc w:val="center"/>
    </w:pPr>
    <w:rPr>
      <w:rFonts w:ascii="Times New Roman Bold" w:eastAsia="Calibri" w:hAnsi="Times New Roman Bold"/>
      <w:bCs/>
      <w:i/>
      <w:iCs/>
      <w:color w:val="404040" w:themeColor="text1" w:themeTint="BF"/>
      <w:sz w:val="28"/>
      <w:szCs w:val="26"/>
      <w:lang/>
    </w:rPr>
  </w:style>
  <w:style w:type="character" w:customStyle="1" w:styleId="QuoteChar">
    <w:name w:val="Quote Char"/>
    <w:basedOn w:val="DefaultParagraphFont"/>
    <w:link w:val="Quote"/>
    <w:uiPriority w:val="29"/>
    <w:rsid w:val="00F47949"/>
    <w:rPr>
      <w:i/>
      <w:iCs/>
      <w:color w:val="404040" w:themeColor="text1" w:themeTint="BF"/>
      <w:sz w:val="28"/>
    </w:rPr>
  </w:style>
  <w:style w:type="paragraph" w:styleId="ListParagraph">
    <w:name w:val="List Paragraph"/>
    <w:basedOn w:val="Normal"/>
    <w:uiPriority w:val="34"/>
    <w:qFormat/>
    <w:rsid w:val="00F47949"/>
    <w:pPr>
      <w:spacing w:after="160" w:line="259" w:lineRule="auto"/>
      <w:ind w:left="720"/>
      <w:contextualSpacing/>
      <w:jc w:val="center"/>
    </w:pPr>
    <w:rPr>
      <w:rFonts w:ascii="Times New Roman Bold" w:eastAsia="Calibri" w:hAnsi="Times New Roman Bold"/>
      <w:bCs/>
      <w:sz w:val="28"/>
      <w:szCs w:val="26"/>
      <w:lang/>
    </w:rPr>
  </w:style>
  <w:style w:type="character" w:styleId="IntenseEmphasis">
    <w:name w:val="Intense Emphasis"/>
    <w:basedOn w:val="DefaultParagraphFont"/>
    <w:uiPriority w:val="21"/>
    <w:qFormat/>
    <w:rsid w:val="00F47949"/>
    <w:rPr>
      <w:i/>
      <w:iCs/>
      <w:color w:val="0F4761" w:themeColor="accent1" w:themeShade="BF"/>
    </w:rPr>
  </w:style>
  <w:style w:type="paragraph" w:styleId="IntenseQuote">
    <w:name w:val="Intense Quote"/>
    <w:basedOn w:val="Normal"/>
    <w:next w:val="Normal"/>
    <w:link w:val="IntenseQuoteChar"/>
    <w:uiPriority w:val="30"/>
    <w:qFormat/>
    <w:rsid w:val="00F47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 w:val="28"/>
      <w:szCs w:val="26"/>
      <w:lang/>
    </w:rPr>
  </w:style>
  <w:style w:type="character" w:customStyle="1" w:styleId="IntenseQuoteChar">
    <w:name w:val="Intense Quote Char"/>
    <w:basedOn w:val="DefaultParagraphFont"/>
    <w:link w:val="IntenseQuote"/>
    <w:uiPriority w:val="30"/>
    <w:rsid w:val="00F47949"/>
    <w:rPr>
      <w:i/>
      <w:iCs/>
      <w:color w:val="0F4761" w:themeColor="accent1" w:themeShade="BF"/>
      <w:sz w:val="28"/>
    </w:rPr>
  </w:style>
  <w:style w:type="character" w:styleId="IntenseReference">
    <w:name w:val="Intense Reference"/>
    <w:basedOn w:val="DefaultParagraphFont"/>
    <w:uiPriority w:val="32"/>
    <w:qFormat/>
    <w:rsid w:val="00F47949"/>
    <w:rPr>
      <w:b/>
      <w:bCs w:val="0"/>
      <w:smallCaps/>
      <w:color w:val="0F4761" w:themeColor="accent1" w:themeShade="BF"/>
      <w:spacing w:val="5"/>
    </w:rPr>
  </w:style>
  <w:style w:type="paragraph" w:styleId="BodyText">
    <w:name w:val="Body Text"/>
    <w:basedOn w:val="Normal"/>
    <w:link w:val="BodyTextChar"/>
    <w:uiPriority w:val="99"/>
    <w:rsid w:val="00F47949"/>
    <w:pPr>
      <w:jc w:val="both"/>
    </w:pPr>
    <w:rPr>
      <w:sz w:val="28"/>
    </w:rPr>
  </w:style>
  <w:style w:type="character" w:customStyle="1" w:styleId="BodyTextChar">
    <w:name w:val="Body Text Char"/>
    <w:basedOn w:val="DefaultParagraphFont"/>
    <w:link w:val="BodyText"/>
    <w:uiPriority w:val="99"/>
    <w:rsid w:val="00F47949"/>
    <w:rPr>
      <w:rFonts w:ascii="VNI-Times" w:eastAsia="Times New Roman" w:hAnsi="VNI-Times"/>
      <w:bCs w:val="0"/>
      <w:sz w:val="28"/>
      <w:szCs w:val="20"/>
      <w:lang w:val="en-US"/>
    </w:rPr>
  </w:style>
  <w:style w:type="paragraph" w:styleId="Header">
    <w:name w:val="header"/>
    <w:basedOn w:val="Normal"/>
    <w:link w:val="HeaderChar"/>
    <w:uiPriority w:val="99"/>
    <w:rsid w:val="00F47949"/>
    <w:pPr>
      <w:tabs>
        <w:tab w:val="center" w:pos="4320"/>
        <w:tab w:val="right" w:pos="8640"/>
      </w:tabs>
    </w:pPr>
  </w:style>
  <w:style w:type="character" w:customStyle="1" w:styleId="HeaderChar">
    <w:name w:val="Header Char"/>
    <w:basedOn w:val="DefaultParagraphFont"/>
    <w:link w:val="Header"/>
    <w:uiPriority w:val="99"/>
    <w:rsid w:val="00F47949"/>
    <w:rPr>
      <w:rFonts w:ascii="VNI-Times" w:eastAsia="Times New Roman" w:hAnsi="VNI-Times"/>
      <w:bCs w:val="0"/>
      <w:sz w:val="24"/>
      <w:szCs w:val="20"/>
      <w:lang w:val="en-US"/>
    </w:rPr>
  </w:style>
  <w:style w:type="paragraph" w:styleId="Footer">
    <w:name w:val="footer"/>
    <w:basedOn w:val="Normal"/>
    <w:link w:val="FooterChar"/>
    <w:rsid w:val="00F47949"/>
    <w:pPr>
      <w:tabs>
        <w:tab w:val="center" w:pos="4320"/>
        <w:tab w:val="right" w:pos="8640"/>
      </w:tabs>
    </w:pPr>
  </w:style>
  <w:style w:type="character" w:customStyle="1" w:styleId="FooterChar">
    <w:name w:val="Footer Char"/>
    <w:basedOn w:val="DefaultParagraphFont"/>
    <w:link w:val="Footer"/>
    <w:rsid w:val="00F47949"/>
    <w:rPr>
      <w:rFonts w:ascii="VNI-Times" w:eastAsia="Times New Roman" w:hAnsi="VNI-Times"/>
      <w:bCs w:val="0"/>
      <w:sz w:val="24"/>
      <w:szCs w:val="20"/>
      <w:lang w:val="en-US"/>
    </w:rPr>
  </w:style>
  <w:style w:type="character" w:styleId="PageNumber">
    <w:name w:val="page number"/>
    <w:basedOn w:val="DefaultParagraphFont"/>
    <w:rsid w:val="00F47949"/>
  </w:style>
  <w:style w:type="paragraph" w:customStyle="1" w:styleId="CharCharCharChar">
    <w:name w:val="Char Char Char Char"/>
    <w:basedOn w:val="Normal"/>
    <w:rsid w:val="00F47949"/>
    <w:pPr>
      <w:pageBreakBefore/>
      <w:spacing w:before="100" w:beforeAutospacing="1" w:after="100" w:afterAutospacing="1"/>
      <w:jc w:val="both"/>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2770</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2026-08-12T07:36:00Z</dcterms:created>
  <dcterms:modified xsi:type="dcterms:W3CDTF">2026-08-12T07:36:00Z</dcterms:modified>
</cp:coreProperties>
</file>