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74" w:type="dxa"/>
        <w:tblInd w:w="-318" w:type="dxa"/>
        <w:tblLook w:val="01E0" w:firstRow="1" w:lastRow="1" w:firstColumn="1" w:lastColumn="1" w:noHBand="0" w:noVBand="0"/>
      </w:tblPr>
      <w:tblGrid>
        <w:gridCol w:w="4004"/>
        <w:gridCol w:w="5670"/>
      </w:tblGrid>
      <w:tr w:rsidR="006C72A8" w:rsidRPr="002F4C38" w14:paraId="3A2143F8" w14:textId="77777777" w:rsidTr="00382F1C">
        <w:trPr>
          <w:trHeight w:val="993"/>
        </w:trPr>
        <w:tc>
          <w:tcPr>
            <w:tcW w:w="4004" w:type="dxa"/>
          </w:tcPr>
          <w:p w14:paraId="0747ED67" w14:textId="7EB634FC" w:rsidR="006C72A8" w:rsidRPr="006C72A8" w:rsidRDefault="006C72A8" w:rsidP="00F94DE8">
            <w:pPr>
              <w:tabs>
                <w:tab w:val="left" w:pos="703"/>
              </w:tabs>
              <w:jc w:val="center"/>
              <w:rPr>
                <w:b/>
                <w:bCs/>
                <w:sz w:val="26"/>
                <w:szCs w:val="26"/>
                <w:lang w:val="en-US"/>
              </w:rPr>
            </w:pPr>
            <w:r w:rsidRPr="006C72A8">
              <w:rPr>
                <w:b/>
                <w:bCs/>
                <w:sz w:val="26"/>
                <w:szCs w:val="26"/>
                <w:lang w:val="en-US"/>
              </w:rPr>
              <w:t>ỦY BAN NHÂN DÂN</w:t>
            </w:r>
          </w:p>
          <w:p w14:paraId="37A4B733" w14:textId="3319FE92" w:rsidR="006C72A8" w:rsidRPr="006C72A8" w:rsidRDefault="006C72A8" w:rsidP="00F94DE8">
            <w:pPr>
              <w:tabs>
                <w:tab w:val="left" w:pos="703"/>
              </w:tabs>
              <w:jc w:val="center"/>
              <w:rPr>
                <w:b/>
                <w:bCs/>
                <w:sz w:val="26"/>
                <w:szCs w:val="26"/>
              </w:rPr>
            </w:pPr>
            <w:r w:rsidRPr="006C72A8">
              <w:rPr>
                <w:b/>
                <w:bCs/>
                <w:sz w:val="26"/>
                <w:szCs w:val="26"/>
              </w:rPr>
              <w:t>TỈNH ĐẮK LẮK</w:t>
            </w:r>
          </w:p>
          <w:p w14:paraId="50CC1B87" w14:textId="179D3AC9" w:rsidR="006C72A8" w:rsidRPr="002F4C38" w:rsidRDefault="006C72A8" w:rsidP="00F94DE8">
            <w:pPr>
              <w:spacing w:before="120"/>
              <w:jc w:val="center"/>
              <w:rPr>
                <w:sz w:val="26"/>
                <w:szCs w:val="26"/>
                <w:lang w:val="en-US"/>
              </w:rPr>
            </w:pPr>
            <w:r w:rsidRPr="002F4C38">
              <w:rPr>
                <w:noProof/>
              </w:rPr>
              <mc:AlternateContent>
                <mc:Choice Requires="wps">
                  <w:drawing>
                    <wp:anchor distT="0" distB="0" distL="114300" distR="114300" simplePos="0" relativeHeight="251659264" behindDoc="0" locked="0" layoutInCell="1" allowOverlap="1" wp14:anchorId="29396559" wp14:editId="40595879">
                      <wp:simplePos x="0" y="0"/>
                      <wp:positionH relativeFrom="column">
                        <wp:posOffset>696595</wp:posOffset>
                      </wp:positionH>
                      <wp:positionV relativeFrom="paragraph">
                        <wp:posOffset>17145</wp:posOffset>
                      </wp:positionV>
                      <wp:extent cx="982980" cy="635"/>
                      <wp:effectExtent l="9525" t="8255" r="7620" b="10160"/>
                      <wp:wrapNone/>
                      <wp:docPr id="1519749750" name="Connector: Elbow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298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F546C6"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 o:spid="_x0000_s1026" type="#_x0000_t34" style="position:absolute;margin-left:54.85pt;margin-top:1.35pt;width:77.4pt;height:.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"/>
                  </w:pict>
                </mc:Fallback>
              </mc:AlternateContent>
            </w:r>
            <w:r w:rsidRPr="002F4C38">
              <w:rPr>
                <w:sz w:val="26"/>
                <w:szCs w:val="26"/>
              </w:rPr>
              <w:t>Số:             /</w:t>
            </w:r>
            <w:r w:rsidR="00E440B3">
              <w:rPr>
                <w:sz w:val="26"/>
                <w:szCs w:val="26"/>
                <w:lang w:val="en-US"/>
              </w:rPr>
              <w:t>2026/QĐ-UBND</w:t>
            </w:r>
          </w:p>
          <w:p w14:paraId="4148E096" w14:textId="77777777" w:rsidR="006C72A8" w:rsidRPr="002F4C38" w:rsidRDefault="006C72A8" w:rsidP="00F94DE8">
            <w:pPr>
              <w:spacing w:before="120"/>
              <w:jc w:val="center"/>
              <w:rPr>
                <w:sz w:val="26"/>
                <w:szCs w:val="26"/>
              </w:rPr>
            </w:pPr>
          </w:p>
        </w:tc>
        <w:tc>
          <w:tcPr>
            <w:tcW w:w="5670" w:type="dxa"/>
          </w:tcPr>
          <w:p w14:paraId="23DCAC77" w14:textId="77777777" w:rsidR="006C72A8" w:rsidRPr="00382F1C" w:rsidRDefault="006C72A8" w:rsidP="00F94DE8">
            <w:pPr>
              <w:rPr>
                <w:b/>
                <w:sz w:val="26"/>
                <w:szCs w:val="26"/>
              </w:rPr>
            </w:pPr>
            <w:r w:rsidRPr="00382F1C">
              <w:rPr>
                <w:b/>
                <w:sz w:val="26"/>
                <w:szCs w:val="26"/>
              </w:rPr>
              <w:t>CỘNG HOÀ XÃ HỘI CHỦ NGHĨA VIỆT NAM</w:t>
            </w:r>
          </w:p>
          <w:p w14:paraId="63D12021" w14:textId="77777777" w:rsidR="006C72A8" w:rsidRPr="00382F1C" w:rsidRDefault="006C72A8" w:rsidP="00F94DE8">
            <w:pPr>
              <w:spacing w:after="120"/>
              <w:jc w:val="center"/>
              <w:rPr>
                <w:b/>
                <w:sz w:val="26"/>
                <w:szCs w:val="26"/>
              </w:rPr>
            </w:pPr>
            <w:r w:rsidRPr="00382F1C">
              <w:rPr>
                <w:b/>
                <w:noProof/>
                <w:sz w:val="26"/>
                <w:szCs w:val="26"/>
              </w:rPr>
              <mc:AlternateContent>
                <mc:Choice Requires="wps">
                  <w:drawing>
                    <wp:anchor distT="0" distB="0" distL="114300" distR="114300" simplePos="0" relativeHeight="251660288" behindDoc="0" locked="0" layoutInCell="1" allowOverlap="1" wp14:anchorId="6F8BE453" wp14:editId="64C34673">
                      <wp:simplePos x="0" y="0"/>
                      <wp:positionH relativeFrom="column">
                        <wp:posOffset>819150</wp:posOffset>
                      </wp:positionH>
                      <wp:positionV relativeFrom="paragraph">
                        <wp:posOffset>194310</wp:posOffset>
                      </wp:positionV>
                      <wp:extent cx="1836420" cy="9525"/>
                      <wp:effectExtent l="5715" t="13335" r="5715" b="5715"/>
                      <wp:wrapNone/>
                      <wp:docPr id="155738609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64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474F53" id="_x0000_t32" coordsize="21600,21600" o:spt="32" o:oned="t" path="m,l21600,21600e" filled="f">
                      <v:path arrowok="t" fillok="f" o:connecttype="none"/>
                      <o:lock v:ext="edit" shapetype="t"/>
                    </v:shapetype>
                    <v:shape id="Straight Arrow Connector 1" o:spid="_x0000_s1026" type="#_x0000_t32" style="position:absolute;margin-left:64.5pt;margin-top:15.3pt;width:144.6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"/>
                  </w:pict>
                </mc:Fallback>
              </mc:AlternateContent>
            </w:r>
            <w:r w:rsidRPr="00382F1C">
              <w:rPr>
                <w:b/>
                <w:sz w:val="26"/>
                <w:szCs w:val="26"/>
              </w:rPr>
              <w:t>Độc lập - Tự do - Hạnh phúc</w:t>
            </w:r>
          </w:p>
          <w:p w14:paraId="68CA7617" w14:textId="00B035DC" w:rsidR="006C72A8" w:rsidRPr="002F4C38" w:rsidRDefault="006C72A8" w:rsidP="00F94DE8">
            <w:pPr>
              <w:spacing w:before="120"/>
              <w:jc w:val="center"/>
              <w:rPr>
                <w:i/>
                <w:sz w:val="26"/>
                <w:szCs w:val="26"/>
              </w:rPr>
            </w:pPr>
            <w:r w:rsidRPr="002F4C38">
              <w:rPr>
                <w:i/>
                <w:sz w:val="26"/>
                <w:szCs w:val="26"/>
              </w:rPr>
              <w:t>Đắk Lắk, ngày     tháng 9 năm 2026</w:t>
            </w:r>
          </w:p>
        </w:tc>
      </w:tr>
    </w:tbl>
    <w:p w14:paraId="5F0C02A5" w14:textId="1C1D4DEA" w:rsidR="00306599" w:rsidRPr="000F18C7" w:rsidRDefault="00E11489" w:rsidP="00DD512B">
      <w:pPr>
        <w:rPr>
          <w:b/>
          <w:bCs/>
          <w:sz w:val="28"/>
          <w:szCs w:val="28"/>
        </w:rPr>
      </w:pPr>
      <w:r w:rsidRPr="000F18C7">
        <w:rPr>
          <w:b/>
          <w:bCs/>
          <w:sz w:val="28"/>
          <w:szCs w:val="28"/>
        </w:rPr>
        <w:t>DỰ THẢO 1</w:t>
      </w:r>
    </w:p>
    <w:p w14:paraId="30EEB238" w14:textId="77777777" w:rsidR="00DD512B" w:rsidRPr="00E440B3" w:rsidRDefault="00DD512B" w:rsidP="00E440B3">
      <w:pPr>
        <w:jc w:val="center"/>
        <w:rPr>
          <w:b/>
          <w:bCs/>
          <w:sz w:val="28"/>
          <w:szCs w:val="28"/>
        </w:rPr>
      </w:pPr>
      <w:r w:rsidRPr="00E440B3">
        <w:rPr>
          <w:b/>
          <w:bCs/>
          <w:sz w:val="28"/>
          <w:szCs w:val="28"/>
        </w:rPr>
        <w:t>QUYẾT ĐỊNH</w:t>
      </w:r>
    </w:p>
    <w:p w14:paraId="3B15B72D" w14:textId="77777777" w:rsidR="00E440B3" w:rsidRPr="000F18C7" w:rsidRDefault="00DD512B" w:rsidP="00E440B3">
      <w:pPr>
        <w:jc w:val="center"/>
        <w:rPr>
          <w:b/>
          <w:bCs/>
          <w:sz w:val="28"/>
          <w:szCs w:val="28"/>
        </w:rPr>
      </w:pPr>
      <w:r w:rsidRPr="00E440B3">
        <w:rPr>
          <w:b/>
          <w:bCs/>
          <w:sz w:val="28"/>
          <w:szCs w:val="28"/>
        </w:rPr>
        <w:t xml:space="preserve">Phân cấp cho Sở Nông nghiệp và Môi trường phê duyệt, </w:t>
      </w:r>
    </w:p>
    <w:p w14:paraId="5037DE4B" w14:textId="2573B63B" w:rsidR="00DD512B" w:rsidRPr="000F18C7" w:rsidRDefault="00DD512B" w:rsidP="00E440B3">
      <w:pPr>
        <w:jc w:val="center"/>
        <w:rPr>
          <w:b/>
          <w:bCs/>
          <w:sz w:val="28"/>
          <w:szCs w:val="28"/>
        </w:rPr>
      </w:pPr>
      <w:r w:rsidRPr="00E440B3">
        <w:rPr>
          <w:b/>
          <w:bCs/>
          <w:sz w:val="28"/>
          <w:szCs w:val="28"/>
        </w:rPr>
        <w:t>giao nhiệm vụ thực hiện kế hoạch khuyến nông hàng năm</w:t>
      </w:r>
    </w:p>
    <w:p w14:paraId="0A57B5D2" w14:textId="77777777" w:rsidR="00DD512B" w:rsidRDefault="00DD512B" w:rsidP="00DD512B"/>
    <w:p w14:paraId="61E6F335" w14:textId="77777777" w:rsidR="00DD512B" w:rsidRPr="00033037" w:rsidRDefault="00DD512B" w:rsidP="00E440B3">
      <w:pPr>
        <w:spacing w:before="120" w:after="120"/>
        <w:ind w:firstLine="567"/>
        <w:jc w:val="both"/>
        <w:rPr>
          <w:i/>
          <w:iCs/>
          <w:sz w:val="28"/>
          <w:szCs w:val="28"/>
        </w:rPr>
      </w:pPr>
      <w:r w:rsidRPr="00033037">
        <w:rPr>
          <w:i/>
          <w:iCs/>
          <w:sz w:val="28"/>
          <w:szCs w:val="28"/>
        </w:rPr>
        <w:t>Căn cứ Luật Tổ chức chính quyền địa phương số 72/2025/QH15;</w:t>
      </w:r>
    </w:p>
    <w:p w14:paraId="740D21C0" w14:textId="77777777" w:rsidR="00DD512B" w:rsidRPr="00033037" w:rsidRDefault="00DD512B" w:rsidP="00E440B3">
      <w:pPr>
        <w:spacing w:before="120" w:after="120"/>
        <w:ind w:firstLine="567"/>
        <w:jc w:val="both"/>
        <w:rPr>
          <w:i/>
          <w:iCs/>
          <w:sz w:val="28"/>
          <w:szCs w:val="28"/>
        </w:rPr>
      </w:pPr>
      <w:r w:rsidRPr="00033037">
        <w:rPr>
          <w:i/>
          <w:iCs/>
          <w:sz w:val="28"/>
          <w:szCs w:val="28"/>
        </w:rPr>
        <w:t>Căn cứ Luật ban hành văn bản quy phạm pháp luật số 64/2025/QH15 ngày 19 tháng 02 năm 2025; Luật sửa đổi, bổ sung một số điều của Luật ban hành văn bản quy phạm pháp luật số 87/2025/QH15 ngày 25 tháng 6 năm 2025;</w:t>
      </w:r>
    </w:p>
    <w:p w14:paraId="36D4B95D" w14:textId="77777777" w:rsidR="00DD512B" w:rsidRPr="00033037" w:rsidRDefault="00DD512B" w:rsidP="00E440B3">
      <w:pPr>
        <w:spacing w:before="120" w:after="120"/>
        <w:ind w:firstLine="567"/>
        <w:jc w:val="both"/>
        <w:rPr>
          <w:i/>
          <w:iCs/>
          <w:sz w:val="28"/>
          <w:szCs w:val="28"/>
        </w:rPr>
      </w:pPr>
      <w:r w:rsidRPr="00033037">
        <w:rPr>
          <w:i/>
          <w:iCs/>
          <w:sz w:val="28"/>
          <w:szCs w:val="28"/>
        </w:rPr>
        <w:t>Căn cứ Nghị quyết số 202/2025/QH15 của Quốc Hội về sắp xếp đơn vị hành chính cấp tỉnh;</w:t>
      </w:r>
    </w:p>
    <w:p w14:paraId="19D7ECF2" w14:textId="77777777" w:rsidR="00DD512B" w:rsidRPr="00033037" w:rsidRDefault="00DD512B" w:rsidP="00E440B3">
      <w:pPr>
        <w:spacing w:before="120" w:after="120"/>
        <w:ind w:firstLine="567"/>
        <w:jc w:val="both"/>
        <w:rPr>
          <w:i/>
          <w:iCs/>
          <w:sz w:val="28"/>
          <w:szCs w:val="28"/>
        </w:rPr>
      </w:pPr>
      <w:r w:rsidRPr="00033037">
        <w:rPr>
          <w:i/>
          <w:iCs/>
          <w:sz w:val="28"/>
          <w:szCs w:val="28"/>
        </w:rPr>
        <w:t>Căn cứ Nghị định số 78/2025/NĐ-CP của Chính phủ quy định chi tiết một số điều và biện pháp để tổ chức, hướng dẫn thi hành Luật Ban hành văn bản quy phạm pháp luật;</w:t>
      </w:r>
    </w:p>
    <w:p w14:paraId="0BA9B052" w14:textId="77777777" w:rsidR="00DD512B" w:rsidRPr="00033037" w:rsidRDefault="00DD512B" w:rsidP="00E440B3">
      <w:pPr>
        <w:spacing w:before="120" w:after="120"/>
        <w:ind w:firstLine="567"/>
        <w:jc w:val="both"/>
        <w:rPr>
          <w:i/>
          <w:iCs/>
          <w:sz w:val="28"/>
          <w:szCs w:val="28"/>
        </w:rPr>
      </w:pPr>
      <w:r w:rsidRPr="00033037">
        <w:rPr>
          <w:i/>
          <w:iCs/>
          <w:sz w:val="28"/>
          <w:szCs w:val="28"/>
        </w:rPr>
        <w:t>Căn cứ Nghị định số 187/2025/NĐ-CP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7DDFA4E" w14:textId="77777777" w:rsidR="00DD512B" w:rsidRPr="00033037" w:rsidRDefault="00DD512B" w:rsidP="00E440B3">
      <w:pPr>
        <w:spacing w:before="120" w:after="120"/>
        <w:ind w:firstLine="567"/>
        <w:jc w:val="both"/>
        <w:rPr>
          <w:i/>
          <w:iCs/>
          <w:sz w:val="28"/>
          <w:szCs w:val="28"/>
        </w:rPr>
      </w:pPr>
      <w:r w:rsidRPr="00033037">
        <w:rPr>
          <w:i/>
          <w:iCs/>
          <w:sz w:val="28"/>
          <w:szCs w:val="28"/>
        </w:rPr>
        <w:t>Căn cứ Nghị định số 268/2026/NĐ-CP ngày 01 tháng 7 năm 2026 của Chính phủ quy định về Khuyến nông;</w:t>
      </w:r>
    </w:p>
    <w:p w14:paraId="69D844DF" w14:textId="77777777" w:rsidR="00DD512B" w:rsidRPr="00033037" w:rsidRDefault="00DD512B" w:rsidP="00E440B3">
      <w:pPr>
        <w:spacing w:before="120" w:after="120"/>
        <w:ind w:firstLine="567"/>
        <w:jc w:val="both"/>
        <w:rPr>
          <w:i/>
          <w:iCs/>
          <w:sz w:val="28"/>
          <w:szCs w:val="28"/>
        </w:rPr>
      </w:pPr>
      <w:r w:rsidRPr="00033037">
        <w:rPr>
          <w:i/>
          <w:iCs/>
          <w:sz w:val="28"/>
          <w:szCs w:val="28"/>
        </w:rPr>
        <w:t>Căn cứ Quyết định số 08/2025/QĐ-UBND ngày 15 tháng 8 năm 2026 của Ủy ban nhân dân tỉnh quy định chức năng, nhiệm vụ, quyền hạn của Sở Nông nghiệp và Môi trường tỉnh Đắk Lắk;</w:t>
      </w:r>
    </w:p>
    <w:p w14:paraId="28D7043E" w14:textId="1E218441" w:rsidR="00DD512B" w:rsidRPr="00033037" w:rsidRDefault="00DD512B" w:rsidP="00E440B3">
      <w:pPr>
        <w:spacing w:before="120" w:after="120"/>
        <w:ind w:firstLine="567"/>
        <w:jc w:val="both"/>
        <w:rPr>
          <w:i/>
          <w:iCs/>
          <w:sz w:val="28"/>
          <w:szCs w:val="28"/>
        </w:rPr>
      </w:pPr>
      <w:r w:rsidRPr="00033037">
        <w:rPr>
          <w:i/>
          <w:iCs/>
          <w:sz w:val="28"/>
          <w:szCs w:val="28"/>
        </w:rPr>
        <w:t>Theo đề nghị của Giám đốc Sở Nông nghiệp và Môi trường tại Tờ trình số………/TTr-SNNMT ngày …… tháng ….. năm 2026.</w:t>
      </w:r>
    </w:p>
    <w:p w14:paraId="5BCA8135" w14:textId="77777777" w:rsidR="00DD512B" w:rsidRPr="00E440B3" w:rsidRDefault="00DD512B" w:rsidP="00E440B3">
      <w:pPr>
        <w:spacing w:before="120" w:after="120"/>
        <w:ind w:firstLine="567"/>
        <w:jc w:val="both"/>
        <w:rPr>
          <w:sz w:val="28"/>
          <w:szCs w:val="28"/>
        </w:rPr>
      </w:pPr>
      <w:r w:rsidRPr="00E440B3">
        <w:rPr>
          <w:sz w:val="28"/>
          <w:szCs w:val="28"/>
        </w:rPr>
        <w:t>Ủy ban nhân dân ban hành Quyết định phân cấp cho Sở Nông nghiệp và Môi trường phê duyệt, giao nhiệm vụ thực hiện kế hoạch khuyến nông hàng năm.</w:t>
      </w:r>
    </w:p>
    <w:p w14:paraId="02CBC16C" w14:textId="77777777" w:rsidR="00DD512B" w:rsidRPr="0028563E" w:rsidRDefault="00DD512B" w:rsidP="00E440B3">
      <w:pPr>
        <w:spacing w:before="120" w:after="120"/>
        <w:ind w:firstLine="567"/>
        <w:jc w:val="both"/>
        <w:rPr>
          <w:b/>
          <w:bCs/>
          <w:sz w:val="28"/>
          <w:szCs w:val="28"/>
        </w:rPr>
      </w:pPr>
      <w:r w:rsidRPr="0028563E">
        <w:rPr>
          <w:b/>
          <w:bCs/>
          <w:sz w:val="28"/>
          <w:szCs w:val="28"/>
        </w:rPr>
        <w:t>Điều 1. Phạm vi điều chỉnh, đối tượng áp dụng</w:t>
      </w:r>
    </w:p>
    <w:p w14:paraId="5DC806AD" w14:textId="77777777" w:rsidR="00DD512B" w:rsidRPr="00E440B3" w:rsidRDefault="00DD512B" w:rsidP="00E440B3">
      <w:pPr>
        <w:spacing w:before="120" w:after="120"/>
        <w:ind w:firstLine="567"/>
        <w:jc w:val="both"/>
        <w:rPr>
          <w:sz w:val="28"/>
          <w:szCs w:val="28"/>
        </w:rPr>
      </w:pPr>
      <w:r w:rsidRPr="00E440B3">
        <w:rPr>
          <w:sz w:val="28"/>
          <w:szCs w:val="28"/>
        </w:rPr>
        <w:t>1. Phạm vi điều chỉnh: Quyết định này quy định phân cấp cho Sở Nông nghiệp và Môi trường phê duyệt, giao nhiệm vụ thực hiện kế hoạch khuyến nông hàng năm.</w:t>
      </w:r>
    </w:p>
    <w:p w14:paraId="5DB50EC3" w14:textId="77777777" w:rsidR="00DD512B" w:rsidRPr="00E440B3" w:rsidRDefault="00DD512B" w:rsidP="00E440B3">
      <w:pPr>
        <w:spacing w:before="120" w:after="120"/>
        <w:ind w:firstLine="567"/>
        <w:jc w:val="both"/>
        <w:rPr>
          <w:sz w:val="28"/>
          <w:szCs w:val="28"/>
        </w:rPr>
      </w:pPr>
      <w:r w:rsidRPr="00E440B3">
        <w:rPr>
          <w:sz w:val="28"/>
          <w:szCs w:val="28"/>
        </w:rPr>
        <w:t>2. Đối tượng áp dụng: Sở Nông nghiệp và Môi trường tỉnh Đắk Lắk.</w:t>
      </w:r>
    </w:p>
    <w:p w14:paraId="205B0805" w14:textId="77777777" w:rsidR="0030159F" w:rsidRPr="009A76B9" w:rsidRDefault="0030159F" w:rsidP="00E440B3">
      <w:pPr>
        <w:spacing w:before="120" w:after="120"/>
        <w:ind w:firstLine="567"/>
        <w:jc w:val="both"/>
        <w:rPr>
          <w:b/>
          <w:bCs/>
          <w:sz w:val="28"/>
          <w:szCs w:val="28"/>
        </w:rPr>
      </w:pPr>
    </w:p>
    <w:p w14:paraId="06043F9C" w14:textId="2A29CAEF" w:rsidR="00DD512B" w:rsidRPr="0028563E" w:rsidRDefault="00DD512B" w:rsidP="00E440B3">
      <w:pPr>
        <w:spacing w:before="120" w:after="120"/>
        <w:ind w:firstLine="567"/>
        <w:jc w:val="both"/>
        <w:rPr>
          <w:b/>
          <w:bCs/>
          <w:sz w:val="28"/>
          <w:szCs w:val="28"/>
        </w:rPr>
      </w:pPr>
      <w:r w:rsidRPr="0028563E">
        <w:rPr>
          <w:b/>
          <w:bCs/>
          <w:sz w:val="28"/>
          <w:szCs w:val="28"/>
        </w:rPr>
        <w:lastRenderedPageBreak/>
        <w:t>Điều 2. Nội dung phân cấp</w:t>
      </w:r>
    </w:p>
    <w:p w14:paraId="6C09054F" w14:textId="77777777" w:rsidR="00DD512B" w:rsidRPr="00E440B3" w:rsidRDefault="00DD512B" w:rsidP="00E440B3">
      <w:pPr>
        <w:spacing w:before="120" w:after="120"/>
        <w:ind w:firstLine="567"/>
        <w:jc w:val="both"/>
        <w:rPr>
          <w:sz w:val="28"/>
          <w:szCs w:val="28"/>
        </w:rPr>
      </w:pPr>
      <w:r w:rsidRPr="00E440B3">
        <w:rPr>
          <w:sz w:val="28"/>
          <w:szCs w:val="28"/>
        </w:rPr>
        <w:t>Ủy ban nhân dân tỉnh phân cấp thẩm quyền:</w:t>
      </w:r>
    </w:p>
    <w:p w14:paraId="311D8609" w14:textId="77777777" w:rsidR="00DD512B" w:rsidRPr="00E440B3" w:rsidRDefault="00DD512B" w:rsidP="00E440B3">
      <w:pPr>
        <w:spacing w:before="120" w:after="120"/>
        <w:ind w:firstLine="567"/>
        <w:jc w:val="both"/>
        <w:rPr>
          <w:sz w:val="28"/>
          <w:szCs w:val="28"/>
        </w:rPr>
      </w:pPr>
      <w:r w:rsidRPr="00E440B3">
        <w:rPr>
          <w:sz w:val="28"/>
          <w:szCs w:val="28"/>
        </w:rPr>
        <w:t>1. Sở Nông nghiệp và Môi trường phê duyệt, giao nhiệm vụ thực hiện kế hoạch khuyến nông hàng năm.</w:t>
      </w:r>
    </w:p>
    <w:p w14:paraId="54ABD51E" w14:textId="77777777" w:rsidR="00DD512B" w:rsidRPr="00E440B3" w:rsidRDefault="00DD512B" w:rsidP="00E440B3">
      <w:pPr>
        <w:spacing w:before="120" w:after="120"/>
        <w:ind w:firstLine="567"/>
        <w:jc w:val="both"/>
        <w:rPr>
          <w:sz w:val="28"/>
          <w:szCs w:val="28"/>
        </w:rPr>
      </w:pPr>
      <w:r w:rsidRPr="00E440B3">
        <w:rPr>
          <w:sz w:val="28"/>
          <w:szCs w:val="28"/>
        </w:rPr>
        <w:t>2. Trong quá trình thực hiện, căn cứ chủ trương, định hướng phát triển của thành phố và nhu cầu thực tiễn sản xuất, thị trường, Sở Nông nghiệp và Môi trường phê duyệt điều chỉnh giao nhiệm vụ thực hiện kế hoạch khuyến nông hàng năm cho phù hợp. Căn cứ vào dự toán được giao, rà soát, sắp xếp hợp lý các nội dung chi để thực hiện Quyết định này.</w:t>
      </w:r>
    </w:p>
    <w:p w14:paraId="5F1BD589" w14:textId="77777777" w:rsidR="00DD512B" w:rsidRPr="0028563E" w:rsidRDefault="00DD512B" w:rsidP="00E440B3">
      <w:pPr>
        <w:spacing w:before="120" w:after="120"/>
        <w:ind w:firstLine="567"/>
        <w:jc w:val="both"/>
        <w:rPr>
          <w:b/>
          <w:bCs/>
          <w:sz w:val="28"/>
          <w:szCs w:val="28"/>
        </w:rPr>
      </w:pPr>
      <w:r w:rsidRPr="0028563E">
        <w:rPr>
          <w:b/>
          <w:bCs/>
          <w:sz w:val="28"/>
          <w:szCs w:val="28"/>
        </w:rPr>
        <w:t>Điều 3. Điều khoản thi hành</w:t>
      </w:r>
    </w:p>
    <w:p w14:paraId="49DBC95A" w14:textId="2B0DB913" w:rsidR="00DD512B" w:rsidRPr="00E440B3" w:rsidRDefault="00DD512B" w:rsidP="00E440B3">
      <w:pPr>
        <w:spacing w:before="120" w:after="120"/>
        <w:ind w:firstLine="567"/>
        <w:jc w:val="both"/>
        <w:rPr>
          <w:sz w:val="28"/>
          <w:szCs w:val="28"/>
        </w:rPr>
      </w:pPr>
      <w:r w:rsidRPr="00E440B3">
        <w:rPr>
          <w:sz w:val="28"/>
          <w:szCs w:val="28"/>
        </w:rPr>
        <w:t>1. Quyết định này có hiệu lực kể từ ngày ….. tháng</w:t>
      </w:r>
      <w:r w:rsidR="00C3624D">
        <w:rPr>
          <w:sz w:val="28"/>
          <w:szCs w:val="28"/>
        </w:rPr>
        <w:t>…</w:t>
      </w:r>
      <w:r w:rsidR="00C3624D" w:rsidRPr="00C3624D">
        <w:rPr>
          <w:sz w:val="28"/>
          <w:szCs w:val="28"/>
        </w:rPr>
        <w:t>.</w:t>
      </w:r>
      <w:r w:rsidR="00C3624D" w:rsidRPr="009A76B9">
        <w:rPr>
          <w:sz w:val="28"/>
          <w:szCs w:val="28"/>
        </w:rPr>
        <w:t>.</w:t>
      </w:r>
      <w:r w:rsidRPr="00E440B3">
        <w:rPr>
          <w:sz w:val="28"/>
          <w:szCs w:val="28"/>
        </w:rPr>
        <w:t>năm 2026</w:t>
      </w:r>
    </w:p>
    <w:p w14:paraId="0FC860B5" w14:textId="77777777" w:rsidR="00DD512B" w:rsidRPr="00E440B3" w:rsidRDefault="00DD512B" w:rsidP="00E440B3">
      <w:pPr>
        <w:spacing w:before="120" w:after="120"/>
        <w:ind w:firstLine="567"/>
        <w:jc w:val="both"/>
        <w:rPr>
          <w:sz w:val="28"/>
          <w:szCs w:val="28"/>
        </w:rPr>
      </w:pPr>
      <w:r w:rsidRPr="00E440B3">
        <w:rPr>
          <w:sz w:val="28"/>
          <w:szCs w:val="28"/>
        </w:rPr>
        <w:t>2. Quyết định này thay thế Quyết định số 33/2022/QĐ-UBND ngày 26 tháng 10 năm 2022 của UBND tỉnh Phú Yên về việc phân cấp cho Sở Nông nghiệp và Phát triển nông thôn phê duyệt, giao nhiệm vụ thực hiện kế hoạch khuyến nông hàng năm.</w:t>
      </w:r>
    </w:p>
    <w:p w14:paraId="1532BF85" w14:textId="77777777" w:rsidR="00DD512B" w:rsidRPr="0028563E" w:rsidRDefault="00DD512B" w:rsidP="00E440B3">
      <w:pPr>
        <w:spacing w:before="120" w:after="120"/>
        <w:ind w:firstLine="567"/>
        <w:jc w:val="both"/>
        <w:rPr>
          <w:b/>
          <w:bCs/>
          <w:sz w:val="28"/>
          <w:szCs w:val="28"/>
        </w:rPr>
      </w:pPr>
      <w:r w:rsidRPr="0028563E">
        <w:rPr>
          <w:b/>
          <w:bCs/>
          <w:sz w:val="28"/>
          <w:szCs w:val="28"/>
        </w:rPr>
        <w:t>Điều 4. Điều khoản chuyển tiếp</w:t>
      </w:r>
    </w:p>
    <w:p w14:paraId="56EA1AE5" w14:textId="77777777" w:rsidR="00DD512B" w:rsidRPr="00E440B3" w:rsidRDefault="00DD512B" w:rsidP="00E440B3">
      <w:pPr>
        <w:spacing w:before="120" w:after="120"/>
        <w:ind w:firstLine="567"/>
        <w:jc w:val="both"/>
        <w:rPr>
          <w:sz w:val="28"/>
          <w:szCs w:val="28"/>
        </w:rPr>
      </w:pPr>
      <w:r w:rsidRPr="00E440B3">
        <w:rPr>
          <w:sz w:val="28"/>
          <w:szCs w:val="28"/>
        </w:rPr>
        <w:t>1. Đối với kế hoạch, dự án, nhiệm vụ khuyến nông được cơ quan có thẩm quyền phê duyệt trước ngày Quyết định này có hiệu lực và đang thực hiện thì được tiếp tục thực hiện theo quyết định đã phê duyệt.</w:t>
      </w:r>
    </w:p>
    <w:p w14:paraId="6E16AB44" w14:textId="77777777" w:rsidR="00DD512B" w:rsidRPr="00C95D50" w:rsidRDefault="00DD512B" w:rsidP="00E440B3">
      <w:pPr>
        <w:spacing w:before="120" w:after="120"/>
        <w:ind w:firstLine="567"/>
        <w:jc w:val="both"/>
        <w:rPr>
          <w:sz w:val="28"/>
          <w:szCs w:val="28"/>
        </w:rPr>
      </w:pPr>
      <w:r w:rsidRPr="00E440B3">
        <w:rPr>
          <w:sz w:val="28"/>
          <w:szCs w:val="28"/>
        </w:rPr>
        <w:t xml:space="preserve">2. </w:t>
      </w:r>
      <w:r w:rsidRPr="00C95D50">
        <w:rPr>
          <w:sz w:val="28"/>
          <w:szCs w:val="28"/>
        </w:rPr>
        <w:t>Đối với kế hoạch, dự án, nhiệm vụ khuyến nông chưa được cơ quan có thẩm quyền phê duyệt đơn vị chủ trì kế hoạch khuyến nông trình cấp có thẩm quyền phê duyệt theo quy định tại Quyết định này.</w:t>
      </w:r>
    </w:p>
    <w:p w14:paraId="76B53501" w14:textId="77777777" w:rsidR="00DD512B" w:rsidRPr="00C95D50" w:rsidRDefault="00DD512B" w:rsidP="00E440B3">
      <w:pPr>
        <w:spacing w:before="120" w:after="120"/>
        <w:ind w:firstLine="567"/>
        <w:jc w:val="both"/>
        <w:rPr>
          <w:b/>
          <w:bCs/>
          <w:sz w:val="28"/>
          <w:szCs w:val="28"/>
        </w:rPr>
      </w:pPr>
      <w:r w:rsidRPr="00C95D50">
        <w:rPr>
          <w:b/>
          <w:bCs/>
          <w:sz w:val="28"/>
          <w:szCs w:val="28"/>
        </w:rPr>
        <w:t>Điều 5. Trách nhiệm thi hành</w:t>
      </w:r>
    </w:p>
    <w:p w14:paraId="20BF5762" w14:textId="6C6B5085" w:rsidR="00DD512B" w:rsidRPr="00C95D50" w:rsidRDefault="00352F1E" w:rsidP="00E440B3">
      <w:pPr>
        <w:spacing w:before="120" w:after="120"/>
        <w:ind w:firstLine="567"/>
        <w:jc w:val="both"/>
        <w:rPr>
          <w:sz w:val="28"/>
          <w:szCs w:val="28"/>
        </w:rPr>
      </w:pPr>
      <w:r>
        <w:rPr>
          <w:noProof/>
        </w:rPr>
        <w:drawing>
          <wp:anchor distT="0" distB="0" distL="114300" distR="114300" simplePos="0" relativeHeight="251661312" behindDoc="1" locked="0" layoutInCell="1" allowOverlap="1" wp14:anchorId="12759163" wp14:editId="297E8B2B">
            <wp:simplePos x="0" y="0"/>
            <wp:positionH relativeFrom="page">
              <wp:align>center</wp:align>
            </wp:positionH>
            <wp:positionV relativeFrom="paragraph">
              <wp:posOffset>403530</wp:posOffset>
            </wp:positionV>
            <wp:extent cx="899769" cy="449340"/>
            <wp:effectExtent l="0" t="0" r="0" b="8255"/>
            <wp:wrapNone/>
            <wp:docPr id="139119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9769" cy="449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12B" w:rsidRPr="00C95D50">
        <w:rPr>
          <w:sz w:val="28"/>
          <w:szCs w:val="28"/>
        </w:rPr>
        <w:t>Chánh Văn phòng Ủy ban nhân dân tỉnh, Giám đốc Sở Nông nghiệp và Môi trường, Giám đốc Sở Tài chính, Thủ trưởng các đơn vị có liên quan chịu trách nhiệm thi hành Quyết định này./.</w:t>
      </w:r>
      <w:r w:rsidRPr="00352F1E">
        <w:t xml:space="preserve"> </w:t>
      </w:r>
    </w:p>
    <w:p w14:paraId="184F000A" w14:textId="2CAA799A" w:rsidR="00DD512B" w:rsidRPr="006C72A8" w:rsidRDefault="00DD512B" w:rsidP="003065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306599" w14:paraId="07896D47" w14:textId="77777777" w:rsidTr="003D1433">
        <w:trPr>
          <w:trHeight w:val="3827"/>
        </w:trPr>
        <w:tc>
          <w:tcPr>
            <w:tcW w:w="4532" w:type="dxa"/>
          </w:tcPr>
          <w:p w14:paraId="2307E363" w14:textId="77777777" w:rsidR="00306599" w:rsidRPr="0085433F" w:rsidRDefault="00306599" w:rsidP="00306599">
            <w:pPr>
              <w:rPr>
                <w:b/>
                <w:bCs/>
                <w:i/>
                <w:iCs/>
              </w:rPr>
            </w:pPr>
            <w:r w:rsidRPr="0085433F">
              <w:rPr>
                <w:b/>
                <w:bCs/>
                <w:i/>
                <w:iCs/>
              </w:rPr>
              <w:t>Nơi nhận:</w:t>
            </w:r>
          </w:p>
          <w:p w14:paraId="7CF579A5" w14:textId="77777777" w:rsidR="0013304D" w:rsidRPr="00B17CCC" w:rsidRDefault="00306599" w:rsidP="00306599">
            <w:r>
              <w:t xml:space="preserve">- </w:t>
            </w:r>
            <w:r w:rsidR="0013304D" w:rsidRPr="00B17CCC">
              <w:t>Như Điều 5;</w:t>
            </w:r>
          </w:p>
          <w:p w14:paraId="00AB09A9" w14:textId="20C644B4" w:rsidR="00306599" w:rsidRDefault="0013304D" w:rsidP="00306599">
            <w:r w:rsidRPr="00B17CCC">
              <w:t xml:space="preserve">- </w:t>
            </w:r>
            <w:r w:rsidR="002E2198" w:rsidRPr="003D1433">
              <w:t>UBTV</w:t>
            </w:r>
            <w:r w:rsidR="00306599">
              <w:t xml:space="preserve"> Quốc hội;</w:t>
            </w:r>
          </w:p>
          <w:p w14:paraId="3C9E50D1" w14:textId="77777777" w:rsidR="00306599" w:rsidRDefault="00306599" w:rsidP="00306599">
            <w:r>
              <w:t>- Văn phòng: Quốc hội, Chính phủ;</w:t>
            </w:r>
          </w:p>
          <w:p w14:paraId="208F3327" w14:textId="77777777" w:rsidR="00306599" w:rsidRDefault="00306599" w:rsidP="00306599">
            <w:r>
              <w:t>- Các Bộ: Nông nghiệp và MT, Tài chính;</w:t>
            </w:r>
          </w:p>
          <w:p w14:paraId="30AA1A36" w14:textId="18817100" w:rsidR="00306599" w:rsidRDefault="00306599" w:rsidP="00306599">
            <w:r>
              <w:t xml:space="preserve">- Cục KTVB và Tổ chức </w:t>
            </w:r>
            <w:r w:rsidR="003C618F" w:rsidRPr="003C618F">
              <w:t>THPL</w:t>
            </w:r>
            <w:r w:rsidR="003C618F">
              <w:t xml:space="preserve"> </w:t>
            </w:r>
            <w:r>
              <w:t>- Bộ Tư pháp;</w:t>
            </w:r>
          </w:p>
          <w:p w14:paraId="08BC688E" w14:textId="77777777" w:rsidR="00306599" w:rsidRDefault="00306599" w:rsidP="00306599">
            <w:r>
              <w:t>- Thường trực Tỉnh ủy;</w:t>
            </w:r>
          </w:p>
          <w:p w14:paraId="3F03C862" w14:textId="77777777" w:rsidR="00306599" w:rsidRDefault="00306599" w:rsidP="00306599">
            <w:r>
              <w:t>- Đoàn đại biểu Quốc hội tỉnh;</w:t>
            </w:r>
          </w:p>
          <w:p w14:paraId="0F2B254E" w14:textId="0C929BC1" w:rsidR="00306599" w:rsidRDefault="00306599" w:rsidP="00306599">
            <w:r>
              <w:t xml:space="preserve">- </w:t>
            </w:r>
            <w:r w:rsidR="005C5695" w:rsidRPr="005C5695">
              <w:t>TT</w:t>
            </w:r>
            <w:r w:rsidR="005C5695">
              <w:t xml:space="preserve"> </w:t>
            </w:r>
            <w:r>
              <w:t>HĐND, UBND, UBMTTQVN tỉnh;</w:t>
            </w:r>
          </w:p>
          <w:p w14:paraId="0542E2AD" w14:textId="77777777" w:rsidR="00306599" w:rsidRDefault="00306599" w:rsidP="00306599">
            <w:r>
              <w:t>- Đại biểu HĐND tỉnh</w:t>
            </w:r>
          </w:p>
          <w:p w14:paraId="71FEC94E" w14:textId="61DF0D09" w:rsidR="00306599" w:rsidRDefault="00306599" w:rsidP="00306599">
            <w:r>
              <w:t xml:space="preserve">- Các </w:t>
            </w:r>
            <w:r w:rsidR="00CB7736" w:rsidRPr="00CB7736">
              <w:t>S</w:t>
            </w:r>
            <w:r>
              <w:t>ở, ban, ngành tỉnh;</w:t>
            </w:r>
          </w:p>
          <w:p w14:paraId="567DB9F5" w14:textId="68AAE013" w:rsidR="00306599" w:rsidRDefault="00306599" w:rsidP="00306599">
            <w:r>
              <w:t xml:space="preserve">- </w:t>
            </w:r>
            <w:r w:rsidR="001A786A" w:rsidRPr="00392EBC">
              <w:t>VP</w:t>
            </w:r>
            <w:r w:rsidR="001A786A">
              <w:t>TU</w:t>
            </w:r>
            <w:r>
              <w:t xml:space="preserve">, </w:t>
            </w:r>
            <w:r w:rsidR="001A786A" w:rsidRPr="00392EBC">
              <w:t xml:space="preserve">VP </w:t>
            </w:r>
            <w:r>
              <w:t>ĐĐBQH &amp; HĐND, UBND tỉnh;</w:t>
            </w:r>
          </w:p>
          <w:p w14:paraId="3053D953" w14:textId="2C1A60E4" w:rsidR="00306599" w:rsidRDefault="00306599" w:rsidP="00306599">
            <w:r>
              <w:t xml:space="preserve">- </w:t>
            </w:r>
            <w:r w:rsidR="00844741" w:rsidRPr="00844741">
              <w:t>TT</w:t>
            </w:r>
            <w:r>
              <w:t xml:space="preserve"> HĐND, UBND, UBMTTQVN cấp xã;</w:t>
            </w:r>
          </w:p>
          <w:p w14:paraId="1BC51F85" w14:textId="77777777" w:rsidR="00306599" w:rsidRPr="000F18C7" w:rsidRDefault="00306599" w:rsidP="00306599">
            <w:r>
              <w:t>- Trung tâm Thông tin điện tử tỉnh;</w:t>
            </w:r>
          </w:p>
          <w:p w14:paraId="47F315CE" w14:textId="645CDEBA" w:rsidR="00E038FF" w:rsidRPr="000F18C7" w:rsidRDefault="00E038FF" w:rsidP="00306599">
            <w:r w:rsidRPr="000F18C7">
              <w:t>- Công báo tỉnh;</w:t>
            </w:r>
          </w:p>
          <w:p w14:paraId="341B538E" w14:textId="7456E70A" w:rsidR="00306599" w:rsidRPr="000F18C7" w:rsidRDefault="00306599" w:rsidP="00306599">
            <w:r>
              <w:t>- Lưu: VT, ...</w:t>
            </w:r>
            <w:r>
              <w:tab/>
            </w:r>
          </w:p>
        </w:tc>
        <w:tc>
          <w:tcPr>
            <w:tcW w:w="4533" w:type="dxa"/>
          </w:tcPr>
          <w:p w14:paraId="3CCAB4DF" w14:textId="77777777" w:rsidR="00E25BA5" w:rsidRPr="000F18C7" w:rsidRDefault="00306599" w:rsidP="00E25BA5">
            <w:pPr>
              <w:jc w:val="center"/>
              <w:rPr>
                <w:b/>
                <w:bCs/>
                <w:sz w:val="28"/>
                <w:szCs w:val="28"/>
              </w:rPr>
            </w:pPr>
            <w:r w:rsidRPr="00E25BA5">
              <w:rPr>
                <w:b/>
                <w:bCs/>
                <w:sz w:val="28"/>
                <w:szCs w:val="28"/>
              </w:rPr>
              <w:t xml:space="preserve">TM. ỦY BAN NHÂN DÂN </w:t>
            </w:r>
          </w:p>
          <w:p w14:paraId="307BACFE" w14:textId="1EF875C4" w:rsidR="00306599" w:rsidRPr="00E25BA5" w:rsidRDefault="00306599" w:rsidP="00E25BA5">
            <w:pPr>
              <w:jc w:val="center"/>
              <w:rPr>
                <w:b/>
                <w:bCs/>
                <w:sz w:val="28"/>
                <w:szCs w:val="28"/>
              </w:rPr>
            </w:pPr>
            <w:r w:rsidRPr="00E25BA5">
              <w:rPr>
                <w:b/>
                <w:bCs/>
                <w:sz w:val="28"/>
                <w:szCs w:val="28"/>
              </w:rPr>
              <w:t>KT. CHỦ TỊCH</w:t>
            </w:r>
          </w:p>
          <w:p w14:paraId="13A84A64" w14:textId="77777777" w:rsidR="00306599" w:rsidRPr="00E25BA5" w:rsidRDefault="00306599" w:rsidP="00E25BA5">
            <w:pPr>
              <w:jc w:val="center"/>
              <w:rPr>
                <w:b/>
                <w:bCs/>
                <w:sz w:val="28"/>
                <w:szCs w:val="28"/>
              </w:rPr>
            </w:pPr>
            <w:r w:rsidRPr="00E25BA5">
              <w:rPr>
                <w:b/>
                <w:bCs/>
                <w:sz w:val="28"/>
                <w:szCs w:val="28"/>
              </w:rPr>
              <w:t>PHÓ CHỦ TỊCH</w:t>
            </w:r>
          </w:p>
          <w:p w14:paraId="1761370B" w14:textId="77777777" w:rsidR="00306599" w:rsidRDefault="00306599" w:rsidP="00306599">
            <w:pPr>
              <w:rPr>
                <w:lang w:val="en-US"/>
              </w:rPr>
            </w:pPr>
          </w:p>
        </w:tc>
      </w:tr>
    </w:tbl>
    <w:p w14:paraId="7E88BB7F" w14:textId="77777777" w:rsidR="009E1113" w:rsidRPr="00DD512B" w:rsidRDefault="009E1113" w:rsidP="00392EBC"/>
    <w:sectPr w:rsidR="009E1113" w:rsidRPr="00DD512B" w:rsidSect="00FF0BD0">
      <w:headerReference w:type="default" r:id="rId9"/>
      <w:type w:val="continuous"/>
      <w:pgSz w:w="11910"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46113" w14:textId="77777777" w:rsidR="00681427" w:rsidRDefault="00681427" w:rsidP="00FF0BD0">
      <w:r>
        <w:separator/>
      </w:r>
    </w:p>
  </w:endnote>
  <w:endnote w:type="continuationSeparator" w:id="0">
    <w:p w14:paraId="18267F1F" w14:textId="77777777" w:rsidR="00681427" w:rsidRDefault="00681427" w:rsidP="00FF0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04F8" w14:textId="77777777" w:rsidR="00681427" w:rsidRDefault="00681427" w:rsidP="00FF0BD0">
      <w:r>
        <w:separator/>
      </w:r>
    </w:p>
  </w:footnote>
  <w:footnote w:type="continuationSeparator" w:id="0">
    <w:p w14:paraId="3557E29D" w14:textId="77777777" w:rsidR="00681427" w:rsidRDefault="00681427" w:rsidP="00FF0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0287"/>
      <w:docPartObj>
        <w:docPartGallery w:val="Page Numbers (Top of Page)"/>
        <w:docPartUnique/>
      </w:docPartObj>
    </w:sdtPr>
    <w:sdtEndPr>
      <w:rPr>
        <w:noProof/>
      </w:rPr>
    </w:sdtEndPr>
    <w:sdtContent>
      <w:p w14:paraId="47A00300" w14:textId="4F0A2335" w:rsidR="00FF0BD0" w:rsidRPr="003C0E06" w:rsidRDefault="00FF0BD0" w:rsidP="00FF0BD0">
        <w:pPr>
          <w:pStyle w:val="Header"/>
          <w:jc w:val="center"/>
        </w:pPr>
        <w:r w:rsidRPr="003C0E06">
          <w:fldChar w:fldCharType="begin"/>
        </w:r>
        <w:r w:rsidRPr="003C0E06">
          <w:instrText xml:space="preserve"> PAGE   \* MERGEFORMAT </w:instrText>
        </w:r>
        <w:r w:rsidRPr="003C0E06">
          <w:fldChar w:fldCharType="separate"/>
        </w:r>
        <w:r w:rsidRPr="003C0E06">
          <w:rPr>
            <w:noProof/>
          </w:rPr>
          <w:t>2</w:t>
        </w:r>
        <w:r w:rsidRPr="003C0E06">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E2E91"/>
    <w:multiLevelType w:val="hybridMultilevel"/>
    <w:tmpl w:val="721E4BDA"/>
    <w:lvl w:ilvl="0" w:tplc="7AAEE936">
      <w:numFmt w:val="bullet"/>
      <w:lvlText w:val="-"/>
      <w:lvlJc w:val="left"/>
      <w:pPr>
        <w:ind w:left="392"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58088BEC">
      <w:numFmt w:val="bullet"/>
      <w:lvlText w:val="•"/>
      <w:lvlJc w:val="left"/>
      <w:pPr>
        <w:ind w:left="906" w:hanging="129"/>
      </w:pPr>
      <w:rPr>
        <w:rFonts w:hint="default"/>
        <w:lang w:val="vi" w:eastAsia="en-US" w:bidi="ar-SA"/>
      </w:rPr>
    </w:lvl>
    <w:lvl w:ilvl="2" w:tplc="6E289746">
      <w:numFmt w:val="bullet"/>
      <w:lvlText w:val="•"/>
      <w:lvlJc w:val="left"/>
      <w:pPr>
        <w:ind w:left="1413" w:hanging="129"/>
      </w:pPr>
      <w:rPr>
        <w:rFonts w:hint="default"/>
        <w:lang w:val="vi" w:eastAsia="en-US" w:bidi="ar-SA"/>
      </w:rPr>
    </w:lvl>
    <w:lvl w:ilvl="3" w:tplc="F8C0630E">
      <w:numFmt w:val="bullet"/>
      <w:lvlText w:val="•"/>
      <w:lvlJc w:val="left"/>
      <w:pPr>
        <w:ind w:left="1920" w:hanging="129"/>
      </w:pPr>
      <w:rPr>
        <w:rFonts w:hint="default"/>
        <w:lang w:val="vi" w:eastAsia="en-US" w:bidi="ar-SA"/>
      </w:rPr>
    </w:lvl>
    <w:lvl w:ilvl="4" w:tplc="ABBCEFBA">
      <w:numFmt w:val="bullet"/>
      <w:lvlText w:val="•"/>
      <w:lvlJc w:val="left"/>
      <w:pPr>
        <w:ind w:left="2427" w:hanging="129"/>
      </w:pPr>
      <w:rPr>
        <w:rFonts w:hint="default"/>
        <w:lang w:val="vi" w:eastAsia="en-US" w:bidi="ar-SA"/>
      </w:rPr>
    </w:lvl>
    <w:lvl w:ilvl="5" w:tplc="539876EA">
      <w:numFmt w:val="bullet"/>
      <w:lvlText w:val="•"/>
      <w:lvlJc w:val="left"/>
      <w:pPr>
        <w:ind w:left="2934" w:hanging="129"/>
      </w:pPr>
      <w:rPr>
        <w:rFonts w:hint="default"/>
        <w:lang w:val="vi" w:eastAsia="en-US" w:bidi="ar-SA"/>
      </w:rPr>
    </w:lvl>
    <w:lvl w:ilvl="6" w:tplc="878C962C">
      <w:numFmt w:val="bullet"/>
      <w:lvlText w:val="•"/>
      <w:lvlJc w:val="left"/>
      <w:pPr>
        <w:ind w:left="3441" w:hanging="129"/>
      </w:pPr>
      <w:rPr>
        <w:rFonts w:hint="default"/>
        <w:lang w:val="vi" w:eastAsia="en-US" w:bidi="ar-SA"/>
      </w:rPr>
    </w:lvl>
    <w:lvl w:ilvl="7" w:tplc="7F4AC7AC">
      <w:numFmt w:val="bullet"/>
      <w:lvlText w:val="•"/>
      <w:lvlJc w:val="left"/>
      <w:pPr>
        <w:ind w:left="3948" w:hanging="129"/>
      </w:pPr>
      <w:rPr>
        <w:rFonts w:hint="default"/>
        <w:lang w:val="vi" w:eastAsia="en-US" w:bidi="ar-SA"/>
      </w:rPr>
    </w:lvl>
    <w:lvl w:ilvl="8" w:tplc="882C8996">
      <w:numFmt w:val="bullet"/>
      <w:lvlText w:val="•"/>
      <w:lvlJc w:val="left"/>
      <w:pPr>
        <w:ind w:left="4455" w:hanging="129"/>
      </w:pPr>
      <w:rPr>
        <w:rFonts w:hint="default"/>
        <w:lang w:val="vi" w:eastAsia="en-US" w:bidi="ar-SA"/>
      </w:rPr>
    </w:lvl>
  </w:abstractNum>
  <w:num w:numId="1" w16cid:durableId="203364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BA8"/>
    <w:rsid w:val="000170D0"/>
    <w:rsid w:val="00033037"/>
    <w:rsid w:val="000341FB"/>
    <w:rsid w:val="00097DED"/>
    <w:rsid w:val="000A18C8"/>
    <w:rsid w:val="000F18C7"/>
    <w:rsid w:val="0013304D"/>
    <w:rsid w:val="001A1CC3"/>
    <w:rsid w:val="001A786A"/>
    <w:rsid w:val="001C2402"/>
    <w:rsid w:val="001C7E9C"/>
    <w:rsid w:val="00271F15"/>
    <w:rsid w:val="00272D45"/>
    <w:rsid w:val="0028563E"/>
    <w:rsid w:val="002967C3"/>
    <w:rsid w:val="002C720E"/>
    <w:rsid w:val="002E2198"/>
    <w:rsid w:val="0030159F"/>
    <w:rsid w:val="00306599"/>
    <w:rsid w:val="00325A06"/>
    <w:rsid w:val="00326990"/>
    <w:rsid w:val="00352F1E"/>
    <w:rsid w:val="00352F30"/>
    <w:rsid w:val="003609BC"/>
    <w:rsid w:val="00382F1C"/>
    <w:rsid w:val="00392A47"/>
    <w:rsid w:val="00392EBC"/>
    <w:rsid w:val="00395B67"/>
    <w:rsid w:val="003C0E06"/>
    <w:rsid w:val="003C618F"/>
    <w:rsid w:val="003D1433"/>
    <w:rsid w:val="00402577"/>
    <w:rsid w:val="004650B5"/>
    <w:rsid w:val="004868C3"/>
    <w:rsid w:val="004B39EA"/>
    <w:rsid w:val="004E7202"/>
    <w:rsid w:val="004F4C16"/>
    <w:rsid w:val="004F7B25"/>
    <w:rsid w:val="0050086C"/>
    <w:rsid w:val="00501B85"/>
    <w:rsid w:val="00515FA6"/>
    <w:rsid w:val="0054032F"/>
    <w:rsid w:val="0058142C"/>
    <w:rsid w:val="005826E4"/>
    <w:rsid w:val="005855B3"/>
    <w:rsid w:val="00593DE8"/>
    <w:rsid w:val="0059432B"/>
    <w:rsid w:val="005C5695"/>
    <w:rsid w:val="006101CA"/>
    <w:rsid w:val="00631C6C"/>
    <w:rsid w:val="00640A2F"/>
    <w:rsid w:val="00663AE3"/>
    <w:rsid w:val="00681427"/>
    <w:rsid w:val="00684785"/>
    <w:rsid w:val="006A01E8"/>
    <w:rsid w:val="006C72A8"/>
    <w:rsid w:val="00724AAF"/>
    <w:rsid w:val="00742FC1"/>
    <w:rsid w:val="007446D4"/>
    <w:rsid w:val="007900FC"/>
    <w:rsid w:val="00794BC3"/>
    <w:rsid w:val="007C1F84"/>
    <w:rsid w:val="007F74ED"/>
    <w:rsid w:val="00840684"/>
    <w:rsid w:val="00844741"/>
    <w:rsid w:val="00846F4A"/>
    <w:rsid w:val="0085433F"/>
    <w:rsid w:val="008579D3"/>
    <w:rsid w:val="008A2DEF"/>
    <w:rsid w:val="008A711E"/>
    <w:rsid w:val="008B3F3A"/>
    <w:rsid w:val="00931CB3"/>
    <w:rsid w:val="009A76B9"/>
    <w:rsid w:val="009C5A96"/>
    <w:rsid w:val="009E1113"/>
    <w:rsid w:val="00A84A6C"/>
    <w:rsid w:val="00A9027E"/>
    <w:rsid w:val="00AC717B"/>
    <w:rsid w:val="00AD7EA0"/>
    <w:rsid w:val="00B17CCC"/>
    <w:rsid w:val="00B50F87"/>
    <w:rsid w:val="00B7466C"/>
    <w:rsid w:val="00BE3232"/>
    <w:rsid w:val="00C3624D"/>
    <w:rsid w:val="00C43BA8"/>
    <w:rsid w:val="00C53036"/>
    <w:rsid w:val="00C553BF"/>
    <w:rsid w:val="00C6474E"/>
    <w:rsid w:val="00C64B06"/>
    <w:rsid w:val="00C70858"/>
    <w:rsid w:val="00C95859"/>
    <w:rsid w:val="00C95D50"/>
    <w:rsid w:val="00CB7736"/>
    <w:rsid w:val="00CE42BA"/>
    <w:rsid w:val="00D91862"/>
    <w:rsid w:val="00DA549C"/>
    <w:rsid w:val="00DD09FF"/>
    <w:rsid w:val="00DD512B"/>
    <w:rsid w:val="00DE6A0F"/>
    <w:rsid w:val="00DF7491"/>
    <w:rsid w:val="00E038FF"/>
    <w:rsid w:val="00E11489"/>
    <w:rsid w:val="00E25BA5"/>
    <w:rsid w:val="00E36503"/>
    <w:rsid w:val="00E37631"/>
    <w:rsid w:val="00E440B3"/>
    <w:rsid w:val="00E84699"/>
    <w:rsid w:val="00EE3C93"/>
    <w:rsid w:val="00F10AF6"/>
    <w:rsid w:val="00F23529"/>
    <w:rsid w:val="00F62B2E"/>
    <w:rsid w:val="00F86B69"/>
    <w:rsid w:val="00F91CD2"/>
    <w:rsid w:val="00FC395F"/>
    <w:rsid w:val="00FF0BD0"/>
    <w:rsid w:val="00FF2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5796"/>
  <w15:chartTrackingRefBased/>
  <w15:docId w15:val="{BCFA3A9C-D82A-4D44-A045-12A429D2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32B"/>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9"/>
    <w:qFormat/>
    <w:rsid w:val="00C43B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43B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B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B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B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B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B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B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B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B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B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B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B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B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BA8"/>
    <w:rPr>
      <w:rFonts w:eastAsiaTheme="majorEastAsia" w:cstheme="majorBidi"/>
      <w:color w:val="272727" w:themeColor="text1" w:themeTint="D8"/>
    </w:rPr>
  </w:style>
  <w:style w:type="paragraph" w:styleId="Title">
    <w:name w:val="Title"/>
    <w:basedOn w:val="Normal"/>
    <w:next w:val="Normal"/>
    <w:link w:val="TitleChar"/>
    <w:uiPriority w:val="10"/>
    <w:qFormat/>
    <w:rsid w:val="00C43B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BA8"/>
    <w:pPr>
      <w:spacing w:before="160"/>
      <w:jc w:val="center"/>
    </w:pPr>
    <w:rPr>
      <w:i/>
      <w:iCs/>
      <w:color w:val="404040" w:themeColor="text1" w:themeTint="BF"/>
    </w:rPr>
  </w:style>
  <w:style w:type="character" w:customStyle="1" w:styleId="QuoteChar">
    <w:name w:val="Quote Char"/>
    <w:basedOn w:val="DefaultParagraphFont"/>
    <w:link w:val="Quote"/>
    <w:uiPriority w:val="29"/>
    <w:rsid w:val="00C43BA8"/>
    <w:rPr>
      <w:i/>
      <w:iCs/>
      <w:color w:val="404040" w:themeColor="text1" w:themeTint="BF"/>
    </w:rPr>
  </w:style>
  <w:style w:type="paragraph" w:styleId="ListParagraph">
    <w:name w:val="List Paragraph"/>
    <w:basedOn w:val="Normal"/>
    <w:uiPriority w:val="1"/>
    <w:qFormat/>
    <w:rsid w:val="00C43BA8"/>
    <w:pPr>
      <w:ind w:left="720"/>
      <w:contextualSpacing/>
    </w:pPr>
  </w:style>
  <w:style w:type="character" w:styleId="IntenseEmphasis">
    <w:name w:val="Intense Emphasis"/>
    <w:basedOn w:val="DefaultParagraphFont"/>
    <w:uiPriority w:val="21"/>
    <w:qFormat/>
    <w:rsid w:val="00C43BA8"/>
    <w:rPr>
      <w:i/>
      <w:iCs/>
      <w:color w:val="2F5496" w:themeColor="accent1" w:themeShade="BF"/>
    </w:rPr>
  </w:style>
  <w:style w:type="paragraph" w:styleId="IntenseQuote">
    <w:name w:val="Intense Quote"/>
    <w:basedOn w:val="Normal"/>
    <w:next w:val="Normal"/>
    <w:link w:val="IntenseQuoteChar"/>
    <w:uiPriority w:val="30"/>
    <w:qFormat/>
    <w:rsid w:val="00C43B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BA8"/>
    <w:rPr>
      <w:i/>
      <w:iCs/>
      <w:color w:val="2F5496" w:themeColor="accent1" w:themeShade="BF"/>
    </w:rPr>
  </w:style>
  <w:style w:type="character" w:styleId="IntenseReference">
    <w:name w:val="Intense Reference"/>
    <w:basedOn w:val="DefaultParagraphFont"/>
    <w:uiPriority w:val="32"/>
    <w:qFormat/>
    <w:rsid w:val="00C43BA8"/>
    <w:rPr>
      <w:b/>
      <w:bCs/>
      <w:smallCaps/>
      <w:color w:val="2F5496" w:themeColor="accent1" w:themeShade="BF"/>
      <w:spacing w:val="5"/>
    </w:rPr>
  </w:style>
  <w:style w:type="paragraph" w:styleId="Header">
    <w:name w:val="header"/>
    <w:basedOn w:val="Normal"/>
    <w:link w:val="HeaderChar"/>
    <w:uiPriority w:val="99"/>
    <w:unhideWhenUsed/>
    <w:rsid w:val="00FF0BD0"/>
    <w:pPr>
      <w:tabs>
        <w:tab w:val="center" w:pos="4680"/>
        <w:tab w:val="right" w:pos="9360"/>
      </w:tabs>
    </w:pPr>
  </w:style>
  <w:style w:type="character" w:customStyle="1" w:styleId="HeaderChar">
    <w:name w:val="Header Char"/>
    <w:basedOn w:val="DefaultParagraphFont"/>
    <w:link w:val="Header"/>
    <w:uiPriority w:val="99"/>
    <w:rsid w:val="00FF0BD0"/>
  </w:style>
  <w:style w:type="paragraph" w:styleId="Footer">
    <w:name w:val="footer"/>
    <w:basedOn w:val="Normal"/>
    <w:link w:val="FooterChar"/>
    <w:uiPriority w:val="99"/>
    <w:unhideWhenUsed/>
    <w:rsid w:val="00FF0BD0"/>
    <w:pPr>
      <w:tabs>
        <w:tab w:val="center" w:pos="4680"/>
        <w:tab w:val="right" w:pos="9360"/>
      </w:tabs>
    </w:pPr>
  </w:style>
  <w:style w:type="character" w:customStyle="1" w:styleId="FooterChar">
    <w:name w:val="Footer Char"/>
    <w:basedOn w:val="DefaultParagraphFont"/>
    <w:link w:val="Footer"/>
    <w:uiPriority w:val="99"/>
    <w:rsid w:val="00FF0BD0"/>
  </w:style>
  <w:style w:type="paragraph" w:styleId="BodyText">
    <w:name w:val="Body Text"/>
    <w:basedOn w:val="Normal"/>
    <w:link w:val="BodyTextChar"/>
    <w:uiPriority w:val="1"/>
    <w:qFormat/>
    <w:rsid w:val="0059432B"/>
    <w:rPr>
      <w:sz w:val="28"/>
      <w:szCs w:val="28"/>
    </w:rPr>
  </w:style>
  <w:style w:type="character" w:customStyle="1" w:styleId="BodyTextChar">
    <w:name w:val="Body Text Char"/>
    <w:basedOn w:val="DefaultParagraphFont"/>
    <w:link w:val="BodyText"/>
    <w:uiPriority w:val="1"/>
    <w:rsid w:val="0059432B"/>
    <w:rPr>
      <w:rFonts w:ascii="Times New Roman" w:eastAsia="Times New Roman" w:hAnsi="Times New Roman" w:cs="Times New Roman"/>
      <w:kern w:val="0"/>
      <w:sz w:val="28"/>
      <w:szCs w:val="28"/>
      <w:lang w:val="vi"/>
      <w14:ligatures w14:val="none"/>
    </w:rPr>
  </w:style>
  <w:style w:type="table" w:styleId="TableGrid">
    <w:name w:val="Table Grid"/>
    <w:basedOn w:val="TableNormal"/>
    <w:uiPriority w:val="39"/>
    <w:rsid w:val="0059432B"/>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DF8FC-3552-4EB7-8AF3-EB2E5CC17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103</cp:revision>
  <dcterms:created xsi:type="dcterms:W3CDTF">2026-09-21T02:15:00Z</dcterms:created>
  <dcterms:modified xsi:type="dcterms:W3CDTF">2026-09-25T01:55:00Z</dcterms:modified>
</cp:coreProperties>
</file>