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2410"/>
        <w:gridCol w:w="5885"/>
      </w:tblGrid>
      <w:tr w:rsidR="00FB0E3A" w:rsidRPr="00587B4C" w14:paraId="3244896D" w14:textId="77777777" w:rsidTr="00D21244">
        <w:tc>
          <w:tcPr>
            <w:tcW w:w="5812" w:type="dxa"/>
          </w:tcPr>
          <w:p w14:paraId="399121D4" w14:textId="77777777" w:rsidR="00FB0E3A" w:rsidRPr="00587B4C" w:rsidRDefault="00FB0E3A" w:rsidP="00D21244">
            <w:pPr>
              <w:jc w:val="center"/>
              <w:rPr>
                <w:sz w:val="26"/>
                <w:szCs w:val="26"/>
              </w:rPr>
            </w:pPr>
            <w:r w:rsidRPr="00587B4C">
              <w:rPr>
                <w:sz w:val="26"/>
                <w:szCs w:val="26"/>
              </w:rPr>
              <w:t>UBND TỈNH ĐẮK LẮK</w:t>
            </w:r>
          </w:p>
        </w:tc>
        <w:tc>
          <w:tcPr>
            <w:tcW w:w="2410" w:type="dxa"/>
          </w:tcPr>
          <w:p w14:paraId="0FCB8B00" w14:textId="77777777" w:rsidR="00FB0E3A" w:rsidRPr="00587B4C" w:rsidRDefault="00FB0E3A" w:rsidP="00D21244">
            <w:pPr>
              <w:rPr>
                <w:b/>
                <w:spacing w:val="-20"/>
                <w:sz w:val="26"/>
                <w:szCs w:val="26"/>
              </w:rPr>
            </w:pPr>
          </w:p>
        </w:tc>
        <w:tc>
          <w:tcPr>
            <w:tcW w:w="5885" w:type="dxa"/>
          </w:tcPr>
          <w:p w14:paraId="0EA02F55" w14:textId="77777777" w:rsidR="00FB0E3A" w:rsidRPr="00587B4C" w:rsidRDefault="00FB0E3A" w:rsidP="00D21244">
            <w:pPr>
              <w:rPr>
                <w:b/>
                <w:spacing w:val="-20"/>
                <w:sz w:val="26"/>
                <w:szCs w:val="26"/>
              </w:rPr>
            </w:pPr>
            <w:r w:rsidRPr="00523FFC">
              <w:rPr>
                <w:b/>
                <w:sz w:val="26"/>
                <w:szCs w:val="26"/>
              </w:rPr>
              <w:t>CỘNG HOÀ XÃ HỘI CHỦ NGHĨA VIỆT NAM</w:t>
            </w:r>
          </w:p>
        </w:tc>
      </w:tr>
      <w:tr w:rsidR="00FB0E3A" w:rsidRPr="00587B4C" w14:paraId="74E14DE0" w14:textId="77777777" w:rsidTr="00D21244">
        <w:trPr>
          <w:trHeight w:val="390"/>
        </w:trPr>
        <w:tc>
          <w:tcPr>
            <w:tcW w:w="5812" w:type="dxa"/>
          </w:tcPr>
          <w:p w14:paraId="0A58E142" w14:textId="77777777" w:rsidR="00FB0E3A" w:rsidRPr="00587B4C" w:rsidRDefault="00FB0E3A" w:rsidP="00D21244">
            <w:pPr>
              <w:jc w:val="center"/>
              <w:rPr>
                <w:b/>
                <w:sz w:val="26"/>
                <w:szCs w:val="26"/>
              </w:rPr>
            </w:pPr>
            <w:r w:rsidRPr="00587B4C">
              <w:rPr>
                <w:noProof/>
              </w:rPr>
              <mc:AlternateContent>
                <mc:Choice Requires="wps">
                  <w:drawing>
                    <wp:anchor distT="0" distB="0" distL="114300" distR="114300" simplePos="0" relativeHeight="487492096" behindDoc="0" locked="0" layoutInCell="1" allowOverlap="1" wp14:anchorId="3306DAFD" wp14:editId="290BF35A">
                      <wp:simplePos x="0" y="0"/>
                      <wp:positionH relativeFrom="column">
                        <wp:posOffset>1093470</wp:posOffset>
                      </wp:positionH>
                      <wp:positionV relativeFrom="paragraph">
                        <wp:posOffset>204470</wp:posOffset>
                      </wp:positionV>
                      <wp:extent cx="1371600" cy="0"/>
                      <wp:effectExtent l="0" t="0" r="19050" b="19050"/>
                      <wp:wrapNone/>
                      <wp:docPr id="1236225586" name="Straight Connector 1236225586"/>
                      <wp:cNvGraphicFramePr/>
                      <a:graphic xmlns:a="http://schemas.openxmlformats.org/drawingml/2006/main">
                        <a:graphicData uri="http://schemas.microsoft.com/office/word/2010/wordprocessingShape">
                          <wps:wsp>
                            <wps:cNvCnPr/>
                            <wps:spPr>
                              <a:xfrm>
                                <a:off x="0" y="0"/>
                                <a:ext cx="13716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FA6AF7" id="Straight Connector 1236225586" o:spid="_x0000_s1026" style="position:absolute;z-index:4874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1pt,16.1pt" to="194.1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" strokecolor="black [3213]"/>
                  </w:pict>
                </mc:Fallback>
              </mc:AlternateContent>
            </w:r>
            <w:r w:rsidRPr="00587B4C">
              <w:rPr>
                <w:b/>
                <w:sz w:val="26"/>
                <w:szCs w:val="26"/>
              </w:rPr>
              <w:t>SỞ NÔNG NGHIỆP VÀ MÔI TRƯỜNG</w:t>
            </w:r>
          </w:p>
        </w:tc>
        <w:tc>
          <w:tcPr>
            <w:tcW w:w="2410" w:type="dxa"/>
          </w:tcPr>
          <w:p w14:paraId="0EC65F78" w14:textId="77777777" w:rsidR="00FB0E3A" w:rsidRPr="00587B4C" w:rsidRDefault="00FB0E3A" w:rsidP="00D21244">
            <w:pPr>
              <w:jc w:val="center"/>
              <w:rPr>
                <w:b/>
                <w:noProof/>
                <w:sz w:val="26"/>
                <w:szCs w:val="26"/>
              </w:rPr>
            </w:pPr>
          </w:p>
        </w:tc>
        <w:tc>
          <w:tcPr>
            <w:tcW w:w="5885" w:type="dxa"/>
          </w:tcPr>
          <w:p w14:paraId="6B4944CD" w14:textId="77777777" w:rsidR="00FB0E3A" w:rsidRPr="00587B4C" w:rsidRDefault="00FB0E3A" w:rsidP="00D21244">
            <w:pPr>
              <w:jc w:val="center"/>
              <w:rPr>
                <w:b/>
                <w:sz w:val="26"/>
                <w:szCs w:val="26"/>
              </w:rPr>
            </w:pPr>
            <w:r w:rsidRPr="00587B4C">
              <w:rPr>
                <w:b/>
                <w:noProof/>
                <w:sz w:val="26"/>
                <w:szCs w:val="26"/>
              </w:rPr>
              <mc:AlternateContent>
                <mc:Choice Requires="wps">
                  <w:drawing>
                    <wp:anchor distT="0" distB="0" distL="114300" distR="114300" simplePos="0" relativeHeight="487493120" behindDoc="0" locked="0" layoutInCell="1" allowOverlap="1" wp14:anchorId="4A839C8F" wp14:editId="361A0420">
                      <wp:simplePos x="0" y="0"/>
                      <wp:positionH relativeFrom="column">
                        <wp:posOffset>755650</wp:posOffset>
                      </wp:positionH>
                      <wp:positionV relativeFrom="paragraph">
                        <wp:posOffset>194945</wp:posOffset>
                      </wp:positionV>
                      <wp:extent cx="2076450" cy="0"/>
                      <wp:effectExtent l="0" t="0" r="19050" b="19050"/>
                      <wp:wrapNone/>
                      <wp:docPr id="789775995" name="Straight Connector 789775995"/>
                      <wp:cNvGraphicFramePr/>
                      <a:graphic xmlns:a="http://schemas.openxmlformats.org/drawingml/2006/main">
                        <a:graphicData uri="http://schemas.microsoft.com/office/word/2010/wordprocessingShape">
                          <wps:wsp>
                            <wps:cNvCnPr/>
                            <wps:spPr>
                              <a:xfrm>
                                <a:off x="0" y="0"/>
                                <a:ext cx="2076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95C9B4" id="Straight Connector 789775995" o:spid="_x0000_s1026" style="position:absolute;z-index:48749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5pt,15.35pt" to="22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" strokecolor="black [3213]"/>
                  </w:pict>
                </mc:Fallback>
              </mc:AlternateContent>
            </w:r>
            <w:r w:rsidRPr="00587B4C">
              <w:rPr>
                <w:b/>
                <w:sz w:val="26"/>
                <w:szCs w:val="26"/>
              </w:rPr>
              <w:t>Độc lập – Tự do – Hạnh phúc</w:t>
            </w:r>
          </w:p>
        </w:tc>
      </w:tr>
      <w:tr w:rsidR="00FB0E3A" w:rsidRPr="00587B4C" w14:paraId="2D445F40" w14:textId="77777777" w:rsidTr="00D21244">
        <w:trPr>
          <w:trHeight w:val="426"/>
        </w:trPr>
        <w:tc>
          <w:tcPr>
            <w:tcW w:w="5812" w:type="dxa"/>
          </w:tcPr>
          <w:p w14:paraId="02758FAD" w14:textId="77777777" w:rsidR="00FB0E3A" w:rsidRPr="00587B4C" w:rsidRDefault="00FB0E3A" w:rsidP="00D21244">
            <w:pPr>
              <w:jc w:val="center"/>
              <w:rPr>
                <w:szCs w:val="28"/>
              </w:rPr>
            </w:pPr>
            <w:r w:rsidRPr="00587B4C">
              <w:rPr>
                <w:noProof/>
              </w:rPr>
              <mc:AlternateContent>
                <mc:Choice Requires="wps">
                  <w:drawing>
                    <wp:anchor distT="0" distB="0" distL="114300" distR="114300" simplePos="0" relativeHeight="487491072" behindDoc="0" locked="0" layoutInCell="1" allowOverlap="1" wp14:anchorId="1F1D01DD" wp14:editId="1B327EBC">
                      <wp:simplePos x="0" y="0"/>
                      <wp:positionH relativeFrom="column">
                        <wp:posOffset>-111557</wp:posOffset>
                      </wp:positionH>
                      <wp:positionV relativeFrom="paragraph">
                        <wp:posOffset>111023</wp:posOffset>
                      </wp:positionV>
                      <wp:extent cx="1542700" cy="285293"/>
                      <wp:effectExtent l="0" t="0" r="19685" b="19685"/>
                      <wp:wrapNone/>
                      <wp:docPr id="1211315511" name="Text Box 1211315511"/>
                      <wp:cNvGraphicFramePr/>
                      <a:graphic xmlns:a="http://schemas.openxmlformats.org/drawingml/2006/main">
                        <a:graphicData uri="http://schemas.microsoft.com/office/word/2010/wordprocessingShape">
                          <wps:wsp>
                            <wps:cNvSpPr txBox="1"/>
                            <wps:spPr>
                              <a:xfrm>
                                <a:off x="0" y="0"/>
                                <a:ext cx="1542700" cy="28529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1A21D8" w14:textId="7184A5D7" w:rsidR="00FB0E3A" w:rsidRPr="009A37DE" w:rsidRDefault="00FB0E3A" w:rsidP="00FB0E3A">
                                  <w:pPr>
                                    <w:jc w:val="center"/>
                                    <w:rPr>
                                      <w:i/>
                                      <w:sz w:val="26"/>
                                      <w:szCs w:val="26"/>
                                    </w:rPr>
                                  </w:pPr>
                                  <w:r w:rsidRPr="009A37DE">
                                    <w:rPr>
                                      <w:b/>
                                      <w:sz w:val="26"/>
                                      <w:szCs w:val="26"/>
                                    </w:rPr>
                                    <w:t>DỰ THẢO</w:t>
                                  </w:r>
                                  <w:r>
                                    <w:rPr>
                                      <w:b/>
                                      <w:sz w:val="26"/>
                                      <w:szCs w:val="26"/>
                                      <w:lang w:val="en-US"/>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1D01DD" id="_x0000_t202" coordsize="21600,21600" o:spt="202" path="m,l,21600r21600,l21600,xe">
                      <v:stroke joinstyle="miter"/>
                      <v:path gradientshapeok="t" o:connecttype="rect"/>
                    </v:shapetype>
                    <v:shape id="Text Box 1211315511" o:spid="_x0000_s1026" type="#_x0000_t202" style="position:absolute;left:0;text-align:left;margin-left:-8.8pt;margin-top:8.75pt;width:121.45pt;height:22.45pt;z-index:48749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" fillcolor="white [3201]" strokeweight=".5pt">
                      <v:textbox>
                        <w:txbxContent>
                          <w:p w14:paraId="441A21D8" w14:textId="7184A5D7" w:rsidR="00FB0E3A" w:rsidRPr="009A37DE" w:rsidRDefault="00FB0E3A" w:rsidP="00FB0E3A">
                            <w:pPr>
                              <w:jc w:val="center"/>
                              <w:rPr>
                                <w:i/>
                                <w:sz w:val="26"/>
                                <w:szCs w:val="26"/>
                              </w:rPr>
                            </w:pPr>
                            <w:r w:rsidRPr="009A37DE">
                              <w:rPr>
                                <w:b/>
                                <w:sz w:val="26"/>
                                <w:szCs w:val="26"/>
                              </w:rPr>
                              <w:t>DỰ THẢO</w:t>
                            </w:r>
                            <w:r>
                              <w:rPr>
                                <w:b/>
                                <w:sz w:val="26"/>
                                <w:szCs w:val="26"/>
                                <w:lang w:val="en-US"/>
                              </w:rPr>
                              <w:t xml:space="preserve"> 1</w:t>
                            </w:r>
                          </w:p>
                        </w:txbxContent>
                      </v:textbox>
                    </v:shape>
                  </w:pict>
                </mc:Fallback>
              </mc:AlternateContent>
            </w:r>
          </w:p>
        </w:tc>
        <w:tc>
          <w:tcPr>
            <w:tcW w:w="2410" w:type="dxa"/>
          </w:tcPr>
          <w:p w14:paraId="731598B7" w14:textId="77777777" w:rsidR="00FB0E3A" w:rsidRPr="00587B4C" w:rsidRDefault="00FB0E3A" w:rsidP="00D21244">
            <w:pPr>
              <w:jc w:val="center"/>
              <w:rPr>
                <w:i/>
                <w:noProof/>
                <w:szCs w:val="28"/>
              </w:rPr>
            </w:pPr>
          </w:p>
        </w:tc>
        <w:tc>
          <w:tcPr>
            <w:tcW w:w="5885" w:type="dxa"/>
          </w:tcPr>
          <w:p w14:paraId="1E909F84" w14:textId="77777777" w:rsidR="00FB0E3A" w:rsidRPr="00587B4C" w:rsidRDefault="00FB0E3A" w:rsidP="00D21244">
            <w:pPr>
              <w:jc w:val="center"/>
              <w:rPr>
                <w:i/>
                <w:noProof/>
                <w:szCs w:val="28"/>
              </w:rPr>
            </w:pPr>
            <w:r w:rsidRPr="00587B4C">
              <w:rPr>
                <w:i/>
                <w:noProof/>
                <w:szCs w:val="28"/>
              </w:rPr>
              <w:t>Đắk Lắk, ngày       tháng      năm 2026</w:t>
            </w:r>
          </w:p>
        </w:tc>
      </w:tr>
    </w:tbl>
    <w:p w14:paraId="7B79E193" w14:textId="77777777" w:rsidR="00ED0E0F" w:rsidRDefault="00ED0E0F">
      <w:pPr>
        <w:spacing w:before="215"/>
        <w:rPr>
          <w:i/>
          <w:sz w:val="27"/>
        </w:rPr>
      </w:pPr>
    </w:p>
    <w:p w14:paraId="322C5C09" w14:textId="77777777" w:rsidR="00685C29" w:rsidRPr="001C773C" w:rsidRDefault="00000000" w:rsidP="003458B2">
      <w:pPr>
        <w:ind w:left="-142"/>
        <w:jc w:val="center"/>
        <w:rPr>
          <w:b/>
          <w:bCs/>
          <w:sz w:val="26"/>
          <w:szCs w:val="26"/>
        </w:rPr>
      </w:pPr>
      <w:r w:rsidRPr="00685C29">
        <w:rPr>
          <w:b/>
          <w:bCs/>
          <w:sz w:val="26"/>
          <w:szCs w:val="26"/>
        </w:rPr>
        <w:t xml:space="preserve">BẢN SO SÁNH, THUYẾT MINH NỘI DUNG DỰ THẢO VĂN BẢN QUY ĐỊNH PHÁP LUẬT </w:t>
      </w:r>
    </w:p>
    <w:p w14:paraId="5A17FEEC" w14:textId="77777777" w:rsidR="005E2DBB" w:rsidRPr="00C72F25" w:rsidRDefault="00685C29" w:rsidP="003458B2">
      <w:pPr>
        <w:ind w:left="-142"/>
        <w:jc w:val="center"/>
        <w:rPr>
          <w:b/>
          <w:bCs/>
          <w:sz w:val="26"/>
          <w:szCs w:val="26"/>
        </w:rPr>
      </w:pPr>
      <w:r w:rsidRPr="00685C29">
        <w:rPr>
          <w:b/>
          <w:bCs/>
          <w:sz w:val="26"/>
          <w:szCs w:val="26"/>
        </w:rPr>
        <w:t>THAY THẾ QUYẾT ĐỊNH PHÂN CẤP CHO SỞ NÔNG NGHIỆP VÀ MÔI TRƯỜNG PHÊ DUYỆT,</w:t>
      </w:r>
      <w:r w:rsidRPr="001C773C">
        <w:rPr>
          <w:b/>
          <w:bCs/>
          <w:sz w:val="26"/>
          <w:szCs w:val="26"/>
        </w:rPr>
        <w:t xml:space="preserve"> </w:t>
      </w:r>
      <w:r w:rsidRPr="00685C29">
        <w:rPr>
          <w:b/>
          <w:bCs/>
          <w:sz w:val="26"/>
          <w:szCs w:val="26"/>
        </w:rPr>
        <w:t xml:space="preserve">GIAO </w:t>
      </w:r>
    </w:p>
    <w:p w14:paraId="19278256" w14:textId="77777777" w:rsidR="005E2DBB" w:rsidRPr="00C72F25" w:rsidRDefault="00685C29" w:rsidP="003458B2">
      <w:pPr>
        <w:ind w:left="-142"/>
        <w:jc w:val="center"/>
        <w:rPr>
          <w:b/>
          <w:bCs/>
          <w:sz w:val="26"/>
          <w:szCs w:val="26"/>
        </w:rPr>
      </w:pPr>
      <w:r w:rsidRPr="00685C29">
        <w:rPr>
          <w:b/>
          <w:bCs/>
          <w:sz w:val="26"/>
          <w:szCs w:val="26"/>
        </w:rPr>
        <w:t>NHIỆM VỤ THỰC HIỆN KẾ HOẠCH KHUYẾN NÔNG HÀNG NĂM VỚI VĂN BẢN QUY PHẠM PHÁP</w:t>
      </w:r>
      <w:r w:rsidRPr="001C773C">
        <w:rPr>
          <w:b/>
          <w:bCs/>
          <w:sz w:val="26"/>
          <w:szCs w:val="26"/>
        </w:rPr>
        <w:t xml:space="preserve"> </w:t>
      </w:r>
      <w:r w:rsidRPr="00685C29">
        <w:rPr>
          <w:b/>
          <w:bCs/>
          <w:sz w:val="26"/>
          <w:szCs w:val="26"/>
        </w:rPr>
        <w:t>LUẬT</w:t>
      </w:r>
    </w:p>
    <w:p w14:paraId="757FCE05" w14:textId="659B7D6C" w:rsidR="00ED0E0F" w:rsidRDefault="00000000" w:rsidP="003458B2">
      <w:pPr>
        <w:ind w:left="-142"/>
        <w:jc w:val="center"/>
      </w:pPr>
      <w:r w:rsidRPr="00685C29">
        <w:rPr>
          <w:b/>
          <w:bCs/>
          <w:spacing w:val="-4"/>
          <w:sz w:val="26"/>
          <w:szCs w:val="26"/>
        </w:rPr>
        <w:t xml:space="preserve"> </w:t>
      </w:r>
      <w:r w:rsidRPr="00685C29">
        <w:rPr>
          <w:b/>
          <w:bCs/>
          <w:sz w:val="26"/>
          <w:szCs w:val="26"/>
        </w:rPr>
        <w:t>HIỆN</w:t>
      </w:r>
      <w:r w:rsidRPr="00685C29">
        <w:rPr>
          <w:b/>
          <w:bCs/>
          <w:spacing w:val="-2"/>
          <w:sz w:val="26"/>
          <w:szCs w:val="26"/>
        </w:rPr>
        <w:t xml:space="preserve"> </w:t>
      </w:r>
      <w:r w:rsidRPr="00685C29">
        <w:rPr>
          <w:b/>
          <w:bCs/>
          <w:sz w:val="26"/>
          <w:szCs w:val="26"/>
        </w:rPr>
        <w:t>HÀNH</w:t>
      </w:r>
      <w:r w:rsidRPr="00685C29">
        <w:rPr>
          <w:b/>
          <w:bCs/>
          <w:spacing w:val="-3"/>
          <w:sz w:val="26"/>
          <w:szCs w:val="26"/>
        </w:rPr>
        <w:t xml:space="preserve"> </w:t>
      </w:r>
      <w:r w:rsidR="00685C29" w:rsidRPr="00685C29">
        <w:rPr>
          <w:b/>
          <w:bCs/>
          <w:sz w:val="26"/>
          <w:szCs w:val="26"/>
        </w:rPr>
        <w:t>VỀ VIỆC PHÂN CẤP CHO SỞ NÔNG NGHIỆP VÀ PHÁT TRIỂN NÔNG THÔN PHÊ DUYỆT, GIAO NHIỆM</w:t>
      </w:r>
      <w:r w:rsidR="00685C29" w:rsidRPr="006810A3">
        <w:rPr>
          <w:b/>
          <w:sz w:val="26"/>
        </w:rPr>
        <w:t xml:space="preserve"> VỤ THỰC HIỆN KẾ HOẠCH KHUYẾN NÔNG HÀNG NĂM </w:t>
      </w:r>
      <w:r w:rsidR="00685C29">
        <w:rPr>
          <w:b/>
          <w:sz w:val="26"/>
        </w:rPr>
        <w:t xml:space="preserve">(TỈNH </w:t>
      </w:r>
      <w:r w:rsidR="00685C29" w:rsidRPr="006810A3">
        <w:rPr>
          <w:b/>
          <w:sz w:val="26"/>
        </w:rPr>
        <w:t>PHÚ YÊN</w:t>
      </w:r>
      <w:r w:rsidR="00685C29">
        <w:rPr>
          <w:b/>
          <w:sz w:val="26"/>
        </w:rPr>
        <w:t xml:space="preserve"> CŨ)</w:t>
      </w:r>
    </w:p>
    <w:p w14:paraId="46AABEC5" w14:textId="77777777" w:rsidR="00ED0E0F" w:rsidRDefault="00ED0E0F">
      <w:pPr>
        <w:spacing w:before="175" w:after="1"/>
        <w:rPr>
          <w:b/>
          <w:sz w:val="20"/>
        </w:rPr>
      </w:pPr>
    </w:p>
    <w:tbl>
      <w:tblPr>
        <w:tblW w:w="1474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4"/>
        <w:gridCol w:w="4819"/>
        <w:gridCol w:w="4819"/>
      </w:tblGrid>
      <w:tr w:rsidR="00ED0E0F" w:rsidRPr="00FD4BC0" w14:paraId="77D3A911" w14:textId="77777777" w:rsidTr="006412A2">
        <w:trPr>
          <w:trHeight w:val="1809"/>
        </w:trPr>
        <w:tc>
          <w:tcPr>
            <w:tcW w:w="5104" w:type="dxa"/>
            <w:vAlign w:val="center"/>
          </w:tcPr>
          <w:p w14:paraId="168921CC" w14:textId="77777777" w:rsidR="007976E3" w:rsidRPr="00FD4BC0" w:rsidRDefault="00000000" w:rsidP="00B51FB4">
            <w:pPr>
              <w:pStyle w:val="TableParagraph"/>
              <w:ind w:left="109" w:right="99" w:hanging="2"/>
              <w:jc w:val="center"/>
              <w:rPr>
                <w:b/>
                <w:sz w:val="26"/>
                <w:szCs w:val="26"/>
              </w:rPr>
            </w:pPr>
            <w:r w:rsidRPr="00FD4BC0">
              <w:rPr>
                <w:b/>
                <w:sz w:val="26"/>
                <w:szCs w:val="26"/>
              </w:rPr>
              <w:t xml:space="preserve">VĂN BẢN QUY PHẠM PHÁP LUẬT HIỆN HÀNH </w:t>
            </w:r>
            <w:r w:rsidR="006810A3" w:rsidRPr="00FD4BC0">
              <w:rPr>
                <w:b/>
                <w:sz w:val="26"/>
                <w:szCs w:val="26"/>
              </w:rPr>
              <w:t>VỀ VIỆC PHÂN CẤP CHO SỞ NÔNG NGHIỆP VÀ PHÁT TRIỂN NÔNG THÔN PHÊ DUYỆT, GIAO NHIỆM VỤ THỰC HIỆN KẾ HOẠCH KHUYẾN NÔNG HÀNG NĂM</w:t>
            </w:r>
          </w:p>
          <w:p w14:paraId="1F656256" w14:textId="25E2461C" w:rsidR="00ED0E0F" w:rsidRPr="00FD4BC0" w:rsidRDefault="00000000" w:rsidP="00B51FB4">
            <w:pPr>
              <w:pStyle w:val="TableParagraph"/>
              <w:ind w:left="109" w:right="99" w:hanging="2"/>
              <w:jc w:val="center"/>
              <w:rPr>
                <w:b/>
                <w:sz w:val="26"/>
                <w:szCs w:val="26"/>
              </w:rPr>
            </w:pPr>
            <w:r w:rsidRPr="00FD4BC0">
              <w:rPr>
                <w:b/>
                <w:sz w:val="26"/>
                <w:szCs w:val="26"/>
              </w:rPr>
              <w:t xml:space="preserve">(TỈNH </w:t>
            </w:r>
            <w:r w:rsidR="006810A3" w:rsidRPr="00FD4BC0">
              <w:rPr>
                <w:b/>
                <w:sz w:val="26"/>
                <w:szCs w:val="26"/>
              </w:rPr>
              <w:t>PHÚ YÊN</w:t>
            </w:r>
            <w:r w:rsidRPr="00FD4BC0">
              <w:rPr>
                <w:b/>
                <w:sz w:val="26"/>
                <w:szCs w:val="26"/>
              </w:rPr>
              <w:t xml:space="preserve"> CŨ)</w:t>
            </w:r>
          </w:p>
        </w:tc>
        <w:tc>
          <w:tcPr>
            <w:tcW w:w="4819" w:type="dxa"/>
            <w:vAlign w:val="center"/>
          </w:tcPr>
          <w:p w14:paraId="0F76C4CE" w14:textId="618F8117" w:rsidR="001915B4" w:rsidRPr="00FD4BC0" w:rsidRDefault="00000000" w:rsidP="00B51FB4">
            <w:pPr>
              <w:jc w:val="center"/>
              <w:rPr>
                <w:b/>
                <w:bCs/>
                <w:sz w:val="26"/>
                <w:szCs w:val="26"/>
              </w:rPr>
            </w:pPr>
            <w:r w:rsidRPr="00FD4BC0">
              <w:rPr>
                <w:b/>
                <w:sz w:val="26"/>
                <w:szCs w:val="26"/>
              </w:rPr>
              <w:t xml:space="preserve">DỰ THẢO VĂN BẢN QUY ĐỊNH PHÁP LUẬT THAY THẾ QUYẾT ĐỊNH </w:t>
            </w:r>
            <w:r w:rsidR="001915B4" w:rsidRPr="00FD4BC0">
              <w:rPr>
                <w:b/>
                <w:bCs/>
                <w:sz w:val="26"/>
                <w:szCs w:val="26"/>
              </w:rPr>
              <w:t>PHÂN CẤP CHO SỞ NÔNG NGHIỆP VÀ MÔI TRƯỜNG PHÊ DUYỆT,</w:t>
            </w:r>
          </w:p>
          <w:p w14:paraId="0F7A3DC2" w14:textId="53D572FD" w:rsidR="00ED0E0F" w:rsidRPr="00FD4BC0" w:rsidRDefault="001915B4" w:rsidP="00B51FB4">
            <w:pPr>
              <w:jc w:val="center"/>
              <w:rPr>
                <w:b/>
                <w:bCs/>
                <w:sz w:val="26"/>
                <w:szCs w:val="26"/>
              </w:rPr>
            </w:pPr>
            <w:r w:rsidRPr="00FD4BC0">
              <w:rPr>
                <w:b/>
                <w:bCs/>
                <w:sz w:val="26"/>
                <w:szCs w:val="26"/>
              </w:rPr>
              <w:t>GIAO NHIỆM VỤ THỰC HIỆN KẾ HOẠCH KHUYẾN NÔNG HÀNG NĂM</w:t>
            </w:r>
          </w:p>
        </w:tc>
        <w:tc>
          <w:tcPr>
            <w:tcW w:w="4819" w:type="dxa"/>
            <w:vAlign w:val="center"/>
          </w:tcPr>
          <w:p w14:paraId="21027F20" w14:textId="77777777" w:rsidR="00ED0E0F" w:rsidRPr="00FD4BC0" w:rsidRDefault="00000000" w:rsidP="00B51FB4">
            <w:pPr>
              <w:pStyle w:val="TableParagraph"/>
              <w:jc w:val="center"/>
              <w:rPr>
                <w:b/>
                <w:sz w:val="26"/>
                <w:szCs w:val="26"/>
              </w:rPr>
            </w:pPr>
            <w:r w:rsidRPr="00FD4BC0">
              <w:rPr>
                <w:b/>
                <w:sz w:val="26"/>
                <w:szCs w:val="26"/>
              </w:rPr>
              <w:t>THUYẾT</w:t>
            </w:r>
            <w:r w:rsidRPr="00FD4BC0">
              <w:rPr>
                <w:b/>
                <w:spacing w:val="-4"/>
                <w:sz w:val="26"/>
                <w:szCs w:val="26"/>
              </w:rPr>
              <w:t xml:space="preserve"> MINH</w:t>
            </w:r>
          </w:p>
        </w:tc>
      </w:tr>
      <w:tr w:rsidR="00ED0E0F" w:rsidRPr="00FD4BC0" w14:paraId="30C7E248" w14:textId="77777777" w:rsidTr="006412A2">
        <w:trPr>
          <w:trHeight w:val="70"/>
        </w:trPr>
        <w:tc>
          <w:tcPr>
            <w:tcW w:w="5104" w:type="dxa"/>
          </w:tcPr>
          <w:p w14:paraId="433E4849" w14:textId="77777777" w:rsidR="001735ED" w:rsidRPr="00FD4BC0" w:rsidRDefault="001735ED" w:rsidP="00B51FB4">
            <w:pPr>
              <w:pStyle w:val="TableParagraph"/>
              <w:ind w:left="108" w:right="96"/>
              <w:rPr>
                <w:sz w:val="26"/>
                <w:szCs w:val="26"/>
              </w:rPr>
            </w:pPr>
            <w:r w:rsidRPr="00FD4BC0">
              <w:rPr>
                <w:b/>
                <w:bCs/>
                <w:sz w:val="26"/>
                <w:szCs w:val="26"/>
              </w:rPr>
              <w:t>Điều 1. Phạm vi điều chỉnh:</w:t>
            </w:r>
          </w:p>
          <w:p w14:paraId="4767E519" w14:textId="77777777" w:rsidR="001735ED" w:rsidRPr="00FD4BC0" w:rsidRDefault="001735ED" w:rsidP="00B51FB4">
            <w:pPr>
              <w:pStyle w:val="TableParagraph"/>
              <w:ind w:left="108" w:right="96"/>
              <w:rPr>
                <w:sz w:val="26"/>
                <w:szCs w:val="26"/>
              </w:rPr>
            </w:pPr>
            <w:r w:rsidRPr="00FD4BC0">
              <w:rPr>
                <w:sz w:val="26"/>
                <w:szCs w:val="26"/>
              </w:rPr>
              <w:t>1. Quyết định này quy định phân cấp thẩm quyền cho Sở Nông nghiệp và Phát triển nông thôn phê duyệt, giao nhiệm vụ thực hiện kế hoạch khuyến nông hàng năm cho các tổ chức, cá nhân thực hiện các mô hình, chương trình khuyến nông địa phương trên địa bàn tỉnh Phú Yên bằng nguồn kinh phí thực hiện kế hoạch Khuyến nông cấp tỉnh.</w:t>
            </w:r>
          </w:p>
          <w:p w14:paraId="77CCBBFB" w14:textId="77777777" w:rsidR="001735ED" w:rsidRPr="00FD4BC0" w:rsidRDefault="001735ED" w:rsidP="00B51FB4">
            <w:pPr>
              <w:pStyle w:val="TableParagraph"/>
              <w:ind w:left="108" w:right="96"/>
              <w:rPr>
                <w:sz w:val="26"/>
                <w:szCs w:val="26"/>
              </w:rPr>
            </w:pPr>
            <w:r w:rsidRPr="00FD4BC0">
              <w:rPr>
                <w:sz w:val="26"/>
                <w:szCs w:val="26"/>
              </w:rPr>
              <w:t>2. Các chương trình, mô hình khuyến nông do tổ chức, cá nhân tự đầu tư bằng các nguồn vốn khác thì tổ chức, cá nhân đó có trách nhiệm tổ chức triển khai thực hiện và nhân rộng theo đúng quy định hiện hành của nhà nước, hiệu quả.</w:t>
            </w:r>
          </w:p>
          <w:p w14:paraId="2CA67D32" w14:textId="2E33E955" w:rsidR="00ED0E0F" w:rsidRPr="00FD4BC0" w:rsidRDefault="00ED0E0F" w:rsidP="00B51FB4">
            <w:pPr>
              <w:pStyle w:val="TableParagraph"/>
              <w:ind w:left="108" w:right="96"/>
              <w:rPr>
                <w:sz w:val="26"/>
                <w:szCs w:val="26"/>
              </w:rPr>
            </w:pPr>
          </w:p>
        </w:tc>
        <w:tc>
          <w:tcPr>
            <w:tcW w:w="4819" w:type="dxa"/>
          </w:tcPr>
          <w:p w14:paraId="6992EDC2" w14:textId="77777777" w:rsidR="00610B0B" w:rsidRPr="00FD4BC0" w:rsidRDefault="00610B0B" w:rsidP="00B51FB4">
            <w:pPr>
              <w:ind w:left="108"/>
              <w:jc w:val="both"/>
              <w:rPr>
                <w:b/>
                <w:bCs/>
                <w:sz w:val="26"/>
                <w:szCs w:val="26"/>
              </w:rPr>
            </w:pPr>
            <w:r w:rsidRPr="00FD4BC0">
              <w:rPr>
                <w:b/>
                <w:bCs/>
                <w:sz w:val="26"/>
                <w:szCs w:val="26"/>
              </w:rPr>
              <w:t>Điều 1. Phạm vi điều chỉnh, đối tượng áp dụng</w:t>
            </w:r>
          </w:p>
          <w:p w14:paraId="44B82DED" w14:textId="77777777" w:rsidR="00610B0B" w:rsidRPr="00FD4BC0" w:rsidRDefault="00610B0B" w:rsidP="00B51FB4">
            <w:pPr>
              <w:ind w:left="108"/>
              <w:jc w:val="both"/>
              <w:rPr>
                <w:sz w:val="26"/>
                <w:szCs w:val="26"/>
              </w:rPr>
            </w:pPr>
            <w:r w:rsidRPr="00FD4BC0">
              <w:rPr>
                <w:sz w:val="26"/>
                <w:szCs w:val="26"/>
              </w:rPr>
              <w:t>1. Phạm vi điều chỉnh: Quyết định này quy định phân cấp cho Sở Nông nghiệp và Môi trường phê duyệt, giao nhiệm vụ thực hiện kế hoạch khuyến nông hàng năm.</w:t>
            </w:r>
          </w:p>
          <w:p w14:paraId="4F72BD93" w14:textId="524CC5B6" w:rsidR="00610B0B" w:rsidRPr="00FD4BC0" w:rsidRDefault="00610B0B" w:rsidP="00B51FB4">
            <w:pPr>
              <w:ind w:left="108"/>
              <w:jc w:val="both"/>
              <w:rPr>
                <w:sz w:val="26"/>
                <w:szCs w:val="26"/>
              </w:rPr>
            </w:pPr>
            <w:r w:rsidRPr="00FD4BC0">
              <w:rPr>
                <w:sz w:val="26"/>
                <w:szCs w:val="26"/>
              </w:rPr>
              <w:t>2. Đối tượng áp dụng: Sở Nông nghiệp và Môi trường tỉnh Đắk Lắk.</w:t>
            </w:r>
          </w:p>
        </w:tc>
        <w:tc>
          <w:tcPr>
            <w:tcW w:w="4819" w:type="dxa"/>
          </w:tcPr>
          <w:p w14:paraId="7FDFA284" w14:textId="77777777" w:rsidR="00ED0E0F" w:rsidRPr="00FD4BC0" w:rsidRDefault="00000000" w:rsidP="00B51FB4">
            <w:pPr>
              <w:pStyle w:val="TableParagraph"/>
              <w:ind w:left="108" w:right="136"/>
              <w:rPr>
                <w:sz w:val="26"/>
                <w:szCs w:val="26"/>
              </w:rPr>
            </w:pPr>
            <w:r w:rsidRPr="00FD4BC0">
              <w:rPr>
                <w:b/>
                <w:sz w:val="26"/>
                <w:szCs w:val="26"/>
              </w:rPr>
              <w:t xml:space="preserve">Điều 1 </w:t>
            </w:r>
            <w:r w:rsidRPr="00FD4BC0">
              <w:rPr>
                <w:sz w:val="26"/>
                <w:szCs w:val="26"/>
              </w:rPr>
              <w:t>của Dự thảo Quyết định quy định</w:t>
            </w:r>
            <w:r w:rsidRPr="00FD4BC0">
              <w:rPr>
                <w:spacing w:val="-18"/>
                <w:sz w:val="26"/>
                <w:szCs w:val="26"/>
              </w:rPr>
              <w:t xml:space="preserve"> </w:t>
            </w:r>
            <w:r w:rsidRPr="00FD4BC0">
              <w:rPr>
                <w:sz w:val="26"/>
                <w:szCs w:val="26"/>
              </w:rPr>
              <w:t>rõ</w:t>
            </w:r>
            <w:r w:rsidRPr="00FD4BC0">
              <w:rPr>
                <w:spacing w:val="-17"/>
                <w:sz w:val="26"/>
                <w:szCs w:val="26"/>
              </w:rPr>
              <w:t xml:space="preserve"> </w:t>
            </w:r>
            <w:r w:rsidRPr="00FD4BC0">
              <w:rPr>
                <w:sz w:val="26"/>
                <w:szCs w:val="26"/>
              </w:rPr>
              <w:t>ràng</w:t>
            </w:r>
            <w:r w:rsidRPr="00FD4BC0">
              <w:rPr>
                <w:spacing w:val="-18"/>
                <w:sz w:val="26"/>
                <w:szCs w:val="26"/>
              </w:rPr>
              <w:t xml:space="preserve"> </w:t>
            </w:r>
            <w:r w:rsidRPr="00FD4BC0">
              <w:rPr>
                <w:sz w:val="26"/>
                <w:szCs w:val="26"/>
              </w:rPr>
              <w:t>về</w:t>
            </w:r>
            <w:r w:rsidRPr="00FD4BC0">
              <w:rPr>
                <w:spacing w:val="-17"/>
                <w:sz w:val="26"/>
                <w:szCs w:val="26"/>
              </w:rPr>
              <w:t xml:space="preserve"> </w:t>
            </w:r>
            <w:r w:rsidRPr="00FD4BC0">
              <w:rPr>
                <w:sz w:val="26"/>
                <w:szCs w:val="26"/>
              </w:rPr>
              <w:t>phạm</w:t>
            </w:r>
            <w:r w:rsidRPr="00FD4BC0">
              <w:rPr>
                <w:spacing w:val="-18"/>
                <w:sz w:val="26"/>
                <w:szCs w:val="26"/>
              </w:rPr>
              <w:t xml:space="preserve"> </w:t>
            </w:r>
            <w:r w:rsidRPr="00FD4BC0">
              <w:rPr>
                <w:sz w:val="26"/>
                <w:szCs w:val="26"/>
              </w:rPr>
              <w:t>vi</w:t>
            </w:r>
            <w:r w:rsidRPr="00FD4BC0">
              <w:rPr>
                <w:spacing w:val="-17"/>
                <w:sz w:val="26"/>
                <w:szCs w:val="26"/>
              </w:rPr>
              <w:t xml:space="preserve"> </w:t>
            </w:r>
            <w:r w:rsidRPr="00FD4BC0">
              <w:rPr>
                <w:sz w:val="26"/>
                <w:szCs w:val="26"/>
              </w:rPr>
              <w:t>điều</w:t>
            </w:r>
            <w:r w:rsidRPr="00FD4BC0">
              <w:rPr>
                <w:spacing w:val="-18"/>
                <w:sz w:val="26"/>
                <w:szCs w:val="26"/>
              </w:rPr>
              <w:t xml:space="preserve"> </w:t>
            </w:r>
            <w:r w:rsidRPr="00FD4BC0">
              <w:rPr>
                <w:sz w:val="26"/>
                <w:szCs w:val="26"/>
              </w:rPr>
              <w:t>chỉnh</w:t>
            </w:r>
            <w:r w:rsidRPr="00FD4BC0">
              <w:rPr>
                <w:spacing w:val="-17"/>
                <w:sz w:val="26"/>
                <w:szCs w:val="26"/>
              </w:rPr>
              <w:t xml:space="preserve"> </w:t>
            </w:r>
            <w:r w:rsidRPr="00FD4BC0">
              <w:rPr>
                <w:sz w:val="26"/>
                <w:szCs w:val="26"/>
              </w:rPr>
              <w:t>và đối tượng áp dụng, khẳng định tính cần thiết và hợp pháp của việc ban hành chính sách.</w:t>
            </w:r>
          </w:p>
          <w:p w14:paraId="12048CA8" w14:textId="77777777" w:rsidR="00ED0E0F" w:rsidRPr="00FD4BC0" w:rsidRDefault="00000000" w:rsidP="00B51FB4">
            <w:pPr>
              <w:pStyle w:val="TableParagraph"/>
              <w:ind w:left="108" w:right="135"/>
              <w:rPr>
                <w:sz w:val="26"/>
                <w:szCs w:val="26"/>
              </w:rPr>
            </w:pPr>
            <w:r w:rsidRPr="00FD4BC0">
              <w:rPr>
                <w:b/>
                <w:sz w:val="26"/>
                <w:szCs w:val="26"/>
              </w:rPr>
              <w:t>Về</w:t>
            </w:r>
            <w:r w:rsidRPr="00FD4BC0">
              <w:rPr>
                <w:b/>
                <w:spacing w:val="-14"/>
                <w:sz w:val="26"/>
                <w:szCs w:val="26"/>
              </w:rPr>
              <w:t xml:space="preserve"> </w:t>
            </w:r>
            <w:r w:rsidRPr="00FD4BC0">
              <w:rPr>
                <w:b/>
                <w:sz w:val="26"/>
                <w:szCs w:val="26"/>
              </w:rPr>
              <w:t>phạm</w:t>
            </w:r>
            <w:r w:rsidRPr="00FD4BC0">
              <w:rPr>
                <w:b/>
                <w:spacing w:val="-14"/>
                <w:sz w:val="26"/>
                <w:szCs w:val="26"/>
              </w:rPr>
              <w:t xml:space="preserve"> </w:t>
            </w:r>
            <w:r w:rsidRPr="00FD4BC0">
              <w:rPr>
                <w:b/>
                <w:sz w:val="26"/>
                <w:szCs w:val="26"/>
              </w:rPr>
              <w:t>vi</w:t>
            </w:r>
            <w:r w:rsidRPr="00FD4BC0">
              <w:rPr>
                <w:b/>
                <w:spacing w:val="-14"/>
                <w:sz w:val="26"/>
                <w:szCs w:val="26"/>
              </w:rPr>
              <w:t xml:space="preserve"> </w:t>
            </w:r>
            <w:r w:rsidRPr="00FD4BC0">
              <w:rPr>
                <w:b/>
                <w:sz w:val="26"/>
                <w:szCs w:val="26"/>
              </w:rPr>
              <w:t>điều</w:t>
            </w:r>
            <w:r w:rsidRPr="00FD4BC0">
              <w:rPr>
                <w:b/>
                <w:spacing w:val="-14"/>
                <w:sz w:val="26"/>
                <w:szCs w:val="26"/>
              </w:rPr>
              <w:t xml:space="preserve"> </w:t>
            </w:r>
            <w:r w:rsidRPr="00FD4BC0">
              <w:rPr>
                <w:b/>
                <w:sz w:val="26"/>
                <w:szCs w:val="26"/>
              </w:rPr>
              <w:t>chỉnh:</w:t>
            </w:r>
            <w:r w:rsidRPr="00FD4BC0">
              <w:rPr>
                <w:b/>
                <w:spacing w:val="-14"/>
                <w:sz w:val="26"/>
                <w:szCs w:val="26"/>
              </w:rPr>
              <w:t xml:space="preserve"> </w:t>
            </w:r>
            <w:r w:rsidRPr="00FD4BC0">
              <w:rPr>
                <w:sz w:val="26"/>
                <w:szCs w:val="26"/>
              </w:rPr>
              <w:t>phù</w:t>
            </w:r>
            <w:r w:rsidRPr="00FD4BC0">
              <w:rPr>
                <w:spacing w:val="-14"/>
                <w:sz w:val="26"/>
                <w:szCs w:val="26"/>
              </w:rPr>
              <w:t xml:space="preserve"> </w:t>
            </w:r>
            <w:r w:rsidRPr="00FD4BC0">
              <w:rPr>
                <w:sz w:val="26"/>
                <w:szCs w:val="26"/>
              </w:rPr>
              <w:t>hợp</w:t>
            </w:r>
            <w:r w:rsidRPr="00FD4BC0">
              <w:rPr>
                <w:spacing w:val="-14"/>
                <w:sz w:val="26"/>
                <w:szCs w:val="26"/>
              </w:rPr>
              <w:t xml:space="preserve"> </w:t>
            </w:r>
            <w:r w:rsidRPr="00FD4BC0">
              <w:rPr>
                <w:sz w:val="26"/>
                <w:szCs w:val="26"/>
              </w:rPr>
              <w:t>với quy</w:t>
            </w:r>
            <w:r w:rsidRPr="00FD4BC0">
              <w:rPr>
                <w:spacing w:val="-7"/>
                <w:sz w:val="26"/>
                <w:szCs w:val="26"/>
              </w:rPr>
              <w:t xml:space="preserve"> </w:t>
            </w:r>
            <w:r w:rsidRPr="00FD4BC0">
              <w:rPr>
                <w:sz w:val="26"/>
                <w:szCs w:val="26"/>
              </w:rPr>
              <w:t>định</w:t>
            </w:r>
            <w:r w:rsidRPr="00FD4BC0">
              <w:rPr>
                <w:spacing w:val="-7"/>
                <w:sz w:val="26"/>
                <w:szCs w:val="26"/>
              </w:rPr>
              <w:t xml:space="preserve"> </w:t>
            </w:r>
            <w:r w:rsidRPr="00FD4BC0">
              <w:rPr>
                <w:sz w:val="26"/>
                <w:szCs w:val="26"/>
              </w:rPr>
              <w:t>tại</w:t>
            </w:r>
            <w:r w:rsidRPr="00FD4BC0">
              <w:rPr>
                <w:spacing w:val="-6"/>
                <w:sz w:val="26"/>
                <w:szCs w:val="26"/>
              </w:rPr>
              <w:t xml:space="preserve"> </w:t>
            </w:r>
            <w:r w:rsidRPr="00FD4BC0">
              <w:rPr>
                <w:sz w:val="26"/>
                <w:szCs w:val="26"/>
              </w:rPr>
              <w:t>khoản</w:t>
            </w:r>
            <w:r w:rsidRPr="00FD4BC0">
              <w:rPr>
                <w:spacing w:val="-7"/>
                <w:sz w:val="26"/>
                <w:szCs w:val="26"/>
              </w:rPr>
              <w:t xml:space="preserve"> </w:t>
            </w:r>
            <w:r w:rsidRPr="00FD4BC0">
              <w:rPr>
                <w:sz w:val="26"/>
                <w:szCs w:val="26"/>
              </w:rPr>
              <w:t>5</w:t>
            </w:r>
            <w:r w:rsidRPr="00FD4BC0">
              <w:rPr>
                <w:spacing w:val="-7"/>
                <w:sz w:val="26"/>
                <w:szCs w:val="26"/>
              </w:rPr>
              <w:t xml:space="preserve"> </w:t>
            </w:r>
            <w:r w:rsidRPr="00FD4BC0">
              <w:rPr>
                <w:sz w:val="26"/>
                <w:szCs w:val="26"/>
              </w:rPr>
              <w:t>Điều</w:t>
            </w:r>
            <w:r w:rsidRPr="00FD4BC0">
              <w:rPr>
                <w:spacing w:val="-7"/>
                <w:sz w:val="26"/>
                <w:szCs w:val="26"/>
              </w:rPr>
              <w:t xml:space="preserve"> </w:t>
            </w:r>
            <w:r w:rsidRPr="00FD4BC0">
              <w:rPr>
                <w:sz w:val="26"/>
                <w:szCs w:val="26"/>
              </w:rPr>
              <w:t>8;</w:t>
            </w:r>
            <w:r w:rsidRPr="00FD4BC0">
              <w:rPr>
                <w:spacing w:val="-7"/>
                <w:sz w:val="26"/>
                <w:szCs w:val="26"/>
              </w:rPr>
              <w:t xml:space="preserve"> </w:t>
            </w:r>
            <w:r w:rsidRPr="00FD4BC0">
              <w:rPr>
                <w:sz w:val="26"/>
                <w:szCs w:val="26"/>
              </w:rPr>
              <w:t>khoản</w:t>
            </w:r>
            <w:r w:rsidRPr="00FD4BC0">
              <w:rPr>
                <w:spacing w:val="-7"/>
                <w:sz w:val="26"/>
                <w:szCs w:val="26"/>
              </w:rPr>
              <w:t xml:space="preserve"> </w:t>
            </w:r>
            <w:r w:rsidRPr="00FD4BC0">
              <w:rPr>
                <w:sz w:val="26"/>
                <w:szCs w:val="26"/>
              </w:rPr>
              <w:t>2 Điều</w:t>
            </w:r>
            <w:r w:rsidRPr="00FD4BC0">
              <w:rPr>
                <w:spacing w:val="-1"/>
                <w:sz w:val="26"/>
                <w:szCs w:val="26"/>
              </w:rPr>
              <w:t xml:space="preserve"> </w:t>
            </w:r>
            <w:r w:rsidRPr="00FD4BC0">
              <w:rPr>
                <w:sz w:val="26"/>
                <w:szCs w:val="26"/>
              </w:rPr>
              <w:t>22</w:t>
            </w:r>
            <w:r w:rsidRPr="00FD4BC0">
              <w:rPr>
                <w:spacing w:val="-1"/>
                <w:sz w:val="26"/>
                <w:szCs w:val="26"/>
              </w:rPr>
              <w:t xml:space="preserve"> </w:t>
            </w:r>
            <w:r w:rsidRPr="00FD4BC0">
              <w:rPr>
                <w:sz w:val="26"/>
                <w:szCs w:val="26"/>
              </w:rPr>
              <w:t>Nghị</w:t>
            </w:r>
            <w:r w:rsidRPr="00FD4BC0">
              <w:rPr>
                <w:spacing w:val="-1"/>
                <w:sz w:val="26"/>
                <w:szCs w:val="26"/>
              </w:rPr>
              <w:t xml:space="preserve"> </w:t>
            </w:r>
            <w:r w:rsidRPr="00FD4BC0">
              <w:rPr>
                <w:sz w:val="26"/>
                <w:szCs w:val="26"/>
              </w:rPr>
              <w:t>định</w:t>
            </w:r>
            <w:r w:rsidRPr="00FD4BC0">
              <w:rPr>
                <w:spacing w:val="-1"/>
                <w:sz w:val="26"/>
                <w:szCs w:val="26"/>
              </w:rPr>
              <w:t xml:space="preserve"> </w:t>
            </w:r>
            <w:r w:rsidRPr="00FD4BC0">
              <w:rPr>
                <w:sz w:val="26"/>
                <w:szCs w:val="26"/>
              </w:rPr>
              <w:t>số</w:t>
            </w:r>
            <w:r w:rsidRPr="00FD4BC0">
              <w:rPr>
                <w:spacing w:val="-1"/>
                <w:sz w:val="26"/>
                <w:szCs w:val="26"/>
              </w:rPr>
              <w:t xml:space="preserve"> </w:t>
            </w:r>
            <w:r w:rsidRPr="00FD4BC0">
              <w:rPr>
                <w:sz w:val="26"/>
                <w:szCs w:val="26"/>
              </w:rPr>
              <w:t>268/2018/NĐ-CP ngày 01 tháng 7 năm 2026 của Chính phủ.</w:t>
            </w:r>
          </w:p>
          <w:p w14:paraId="4F0CBA05" w14:textId="77777777" w:rsidR="00610B0B" w:rsidRPr="00FD4BC0" w:rsidRDefault="00610B0B" w:rsidP="00B51FB4">
            <w:pPr>
              <w:pStyle w:val="TableParagraph"/>
              <w:ind w:left="108" w:right="136"/>
              <w:rPr>
                <w:sz w:val="26"/>
                <w:szCs w:val="26"/>
              </w:rPr>
            </w:pPr>
            <w:r w:rsidRPr="00FD4BC0">
              <w:rPr>
                <w:b/>
                <w:sz w:val="26"/>
                <w:szCs w:val="26"/>
              </w:rPr>
              <w:t>Về đối tượng áp dụng</w:t>
            </w:r>
            <w:r w:rsidRPr="00FD4BC0">
              <w:rPr>
                <w:sz w:val="26"/>
                <w:szCs w:val="26"/>
              </w:rPr>
              <w:t>: phù hợp với quy định tại khoản 2 Điều 22 Nghị định số 268/2018/NĐ-CP ngày 01 tháng 7 năm 2026 của Chính phủ.</w:t>
            </w:r>
          </w:p>
          <w:p w14:paraId="416A944B" w14:textId="5BEE28D5" w:rsidR="00610B0B" w:rsidRPr="00FD4BC0" w:rsidRDefault="00610B0B" w:rsidP="00B51FB4">
            <w:pPr>
              <w:pStyle w:val="TableParagraph"/>
              <w:ind w:left="108" w:right="135"/>
              <w:rPr>
                <w:sz w:val="26"/>
                <w:szCs w:val="26"/>
              </w:rPr>
            </w:pPr>
            <w:r w:rsidRPr="00FD4BC0">
              <w:rPr>
                <w:sz w:val="26"/>
                <w:szCs w:val="26"/>
              </w:rPr>
              <w:t>Nội</w:t>
            </w:r>
            <w:r w:rsidRPr="00FD4BC0">
              <w:rPr>
                <w:spacing w:val="-1"/>
                <w:sz w:val="26"/>
                <w:szCs w:val="26"/>
              </w:rPr>
              <w:t xml:space="preserve"> </w:t>
            </w:r>
            <w:r w:rsidRPr="00FD4BC0">
              <w:rPr>
                <w:sz w:val="26"/>
                <w:szCs w:val="26"/>
              </w:rPr>
              <w:t>dung</w:t>
            </w:r>
            <w:r w:rsidRPr="00FD4BC0">
              <w:rPr>
                <w:spacing w:val="-2"/>
                <w:sz w:val="26"/>
                <w:szCs w:val="26"/>
              </w:rPr>
              <w:t xml:space="preserve"> </w:t>
            </w:r>
            <w:r w:rsidRPr="00FD4BC0">
              <w:rPr>
                <w:sz w:val="26"/>
                <w:szCs w:val="26"/>
              </w:rPr>
              <w:t>tại</w:t>
            </w:r>
            <w:r w:rsidRPr="00FD4BC0">
              <w:rPr>
                <w:spacing w:val="-1"/>
                <w:sz w:val="26"/>
                <w:szCs w:val="26"/>
              </w:rPr>
              <w:t xml:space="preserve"> </w:t>
            </w:r>
            <w:r w:rsidRPr="00FD4BC0">
              <w:rPr>
                <w:sz w:val="26"/>
                <w:szCs w:val="26"/>
              </w:rPr>
              <w:t>Điều</w:t>
            </w:r>
            <w:r w:rsidRPr="00FD4BC0">
              <w:rPr>
                <w:spacing w:val="-2"/>
                <w:sz w:val="26"/>
                <w:szCs w:val="26"/>
              </w:rPr>
              <w:t xml:space="preserve"> </w:t>
            </w:r>
            <w:r w:rsidRPr="00FD4BC0">
              <w:rPr>
                <w:sz w:val="26"/>
                <w:szCs w:val="26"/>
              </w:rPr>
              <w:t>1</w:t>
            </w:r>
            <w:r w:rsidRPr="00FD4BC0">
              <w:rPr>
                <w:spacing w:val="-2"/>
                <w:sz w:val="26"/>
                <w:szCs w:val="26"/>
              </w:rPr>
              <w:t xml:space="preserve"> </w:t>
            </w:r>
            <w:r w:rsidRPr="00FD4BC0">
              <w:rPr>
                <w:sz w:val="26"/>
                <w:szCs w:val="26"/>
              </w:rPr>
              <w:t>của</w:t>
            </w:r>
            <w:r w:rsidRPr="00FD4BC0">
              <w:rPr>
                <w:spacing w:val="-1"/>
                <w:sz w:val="26"/>
                <w:szCs w:val="26"/>
              </w:rPr>
              <w:t xml:space="preserve"> </w:t>
            </w:r>
            <w:r w:rsidRPr="00FD4BC0">
              <w:rPr>
                <w:sz w:val="26"/>
                <w:szCs w:val="26"/>
              </w:rPr>
              <w:t>văn</w:t>
            </w:r>
            <w:r w:rsidRPr="00FD4BC0">
              <w:rPr>
                <w:spacing w:val="-2"/>
                <w:sz w:val="26"/>
                <w:szCs w:val="26"/>
              </w:rPr>
              <w:t xml:space="preserve"> </w:t>
            </w:r>
            <w:r w:rsidRPr="00FD4BC0">
              <w:rPr>
                <w:sz w:val="26"/>
                <w:szCs w:val="26"/>
              </w:rPr>
              <w:t>bản</w:t>
            </w:r>
            <w:r w:rsidRPr="00FD4BC0">
              <w:rPr>
                <w:spacing w:val="-2"/>
                <w:sz w:val="26"/>
                <w:szCs w:val="26"/>
              </w:rPr>
              <w:t xml:space="preserve"> </w:t>
            </w:r>
            <w:r w:rsidRPr="00FD4BC0">
              <w:rPr>
                <w:sz w:val="26"/>
                <w:szCs w:val="26"/>
              </w:rPr>
              <w:t>quy phạm pháp luật hiện hành chuyển sang Điều 2 của văn bản quy phạm pháp luật điều chỉnh để phân cấp rõ trách nhiệm các đơn vị.</w:t>
            </w:r>
          </w:p>
        </w:tc>
      </w:tr>
      <w:tr w:rsidR="001735ED" w:rsidRPr="00FD4BC0" w14:paraId="3881A898" w14:textId="77777777" w:rsidTr="00BE2B5B">
        <w:trPr>
          <w:trHeight w:val="2568"/>
        </w:trPr>
        <w:tc>
          <w:tcPr>
            <w:tcW w:w="5104" w:type="dxa"/>
          </w:tcPr>
          <w:p w14:paraId="69777A3A" w14:textId="77777777" w:rsidR="001735ED" w:rsidRPr="00FD4BC0" w:rsidRDefault="001735ED" w:rsidP="00B51FB4">
            <w:pPr>
              <w:pStyle w:val="TableParagraph"/>
              <w:ind w:left="108" w:right="96"/>
              <w:rPr>
                <w:b/>
                <w:bCs/>
                <w:sz w:val="26"/>
                <w:szCs w:val="26"/>
              </w:rPr>
            </w:pPr>
            <w:r w:rsidRPr="00FD4BC0">
              <w:rPr>
                <w:b/>
                <w:bCs/>
                <w:sz w:val="26"/>
                <w:szCs w:val="26"/>
              </w:rPr>
              <w:lastRenderedPageBreak/>
              <w:t>Điều 2. Đối tượng áp dụng</w:t>
            </w:r>
          </w:p>
          <w:p w14:paraId="28569C06" w14:textId="59159AC0" w:rsidR="001735ED" w:rsidRPr="00FD4BC0" w:rsidRDefault="001735ED" w:rsidP="00B51FB4">
            <w:pPr>
              <w:pStyle w:val="TableParagraph"/>
              <w:ind w:left="108" w:right="96"/>
              <w:rPr>
                <w:sz w:val="26"/>
                <w:szCs w:val="26"/>
              </w:rPr>
            </w:pPr>
            <w:r w:rsidRPr="00FD4BC0">
              <w:rPr>
                <w:sz w:val="26"/>
                <w:szCs w:val="26"/>
              </w:rPr>
              <w:t>Quy định này được áp dụng đối với các cơ quan quản lý nhà nước, tổ chức, cá nhân có hoạt động liên quan đến thực hiện kế hoạch khuyến nông và chuyển giao công nghệ nông nghiệp trong hoạt động khuyến nông hàng năm trên địa bàn tỉnh Phú Yên bằng nguồn kinh phí thực hiện kế hoạch Khuyến nông cấp tỉnh.</w:t>
            </w:r>
          </w:p>
        </w:tc>
        <w:tc>
          <w:tcPr>
            <w:tcW w:w="4819" w:type="dxa"/>
          </w:tcPr>
          <w:p w14:paraId="1DAC6341" w14:textId="77777777" w:rsidR="001735ED" w:rsidRPr="00FD4BC0" w:rsidRDefault="001735ED" w:rsidP="00B51FB4">
            <w:pPr>
              <w:ind w:left="108"/>
              <w:jc w:val="both"/>
              <w:rPr>
                <w:b/>
                <w:bCs/>
                <w:sz w:val="26"/>
                <w:szCs w:val="26"/>
              </w:rPr>
            </w:pPr>
          </w:p>
        </w:tc>
        <w:tc>
          <w:tcPr>
            <w:tcW w:w="4819" w:type="dxa"/>
          </w:tcPr>
          <w:p w14:paraId="79687C9E" w14:textId="6980777C" w:rsidR="001735ED" w:rsidRPr="00C72F25" w:rsidRDefault="00C72F25" w:rsidP="00B51FB4">
            <w:pPr>
              <w:pStyle w:val="TableParagraph"/>
              <w:ind w:left="108" w:right="136"/>
              <w:rPr>
                <w:bCs/>
                <w:sz w:val="26"/>
                <w:szCs w:val="26"/>
              </w:rPr>
            </w:pPr>
            <w:r w:rsidRPr="00C72F25">
              <w:rPr>
                <w:bCs/>
                <w:sz w:val="26"/>
                <w:szCs w:val="26"/>
              </w:rPr>
              <w:t>Nội dung đối tượng áp dụng đã được bố cục vào điều 1 Dự thảo Quyết định, đồng thời điều chỉnh cho đúng đối tượng áp dụng là Sở Nông nghiệp và Môi trường tỉnh Đắk Lắk.</w:t>
            </w:r>
          </w:p>
        </w:tc>
      </w:tr>
      <w:tr w:rsidR="00610B0B" w:rsidRPr="00FD4BC0" w14:paraId="6B436469" w14:textId="77777777" w:rsidTr="006D7F1A">
        <w:trPr>
          <w:trHeight w:val="694"/>
        </w:trPr>
        <w:tc>
          <w:tcPr>
            <w:tcW w:w="5104" w:type="dxa"/>
          </w:tcPr>
          <w:p w14:paraId="56A8AD8C" w14:textId="77777777" w:rsidR="001735ED" w:rsidRPr="00FD4BC0" w:rsidRDefault="001735ED" w:rsidP="00B51FB4">
            <w:pPr>
              <w:pStyle w:val="TableParagraph"/>
              <w:ind w:left="108" w:right="96"/>
              <w:rPr>
                <w:sz w:val="26"/>
                <w:szCs w:val="26"/>
              </w:rPr>
            </w:pPr>
            <w:r w:rsidRPr="00FD4BC0">
              <w:rPr>
                <w:b/>
                <w:bCs/>
                <w:sz w:val="26"/>
                <w:szCs w:val="26"/>
              </w:rPr>
              <w:t>Điều 3. Thẩm quyền việc phê duyệt, giao nhiệm vụ</w:t>
            </w:r>
          </w:p>
          <w:p w14:paraId="2016B7E4" w14:textId="77777777" w:rsidR="001735ED" w:rsidRPr="00FD4BC0" w:rsidRDefault="001735ED" w:rsidP="00B51FB4">
            <w:pPr>
              <w:pStyle w:val="TableParagraph"/>
              <w:ind w:left="108" w:right="96"/>
              <w:rPr>
                <w:sz w:val="26"/>
                <w:szCs w:val="26"/>
              </w:rPr>
            </w:pPr>
            <w:r w:rsidRPr="00FD4BC0">
              <w:rPr>
                <w:sz w:val="26"/>
                <w:szCs w:val="26"/>
              </w:rPr>
              <w:t>Ủy ban nhân dân tỉnh phân cấp cho Sở Nông nghiệp và Phát triển nông thôn tổ chức phê duyệt, giao nhiệm vụ thực hiện kế hoạch khuyến nông hàng năm từ nguồn kinh phí thực hiện kế hoạch Khuyến nông cấp tỉnh.</w:t>
            </w:r>
          </w:p>
          <w:p w14:paraId="3A1F95DF" w14:textId="77777777" w:rsidR="00610B0B" w:rsidRPr="00FD4BC0" w:rsidRDefault="00610B0B" w:rsidP="00B51FB4">
            <w:pPr>
              <w:pStyle w:val="TableParagraph"/>
              <w:ind w:left="108" w:right="96"/>
              <w:rPr>
                <w:sz w:val="26"/>
                <w:szCs w:val="26"/>
              </w:rPr>
            </w:pPr>
          </w:p>
        </w:tc>
        <w:tc>
          <w:tcPr>
            <w:tcW w:w="4819" w:type="dxa"/>
          </w:tcPr>
          <w:p w14:paraId="46F52C04" w14:textId="77777777" w:rsidR="00610B0B" w:rsidRPr="00FD4BC0" w:rsidRDefault="00610B0B" w:rsidP="00B51FB4">
            <w:pPr>
              <w:ind w:left="108"/>
              <w:jc w:val="both"/>
              <w:rPr>
                <w:b/>
                <w:bCs/>
                <w:sz w:val="26"/>
                <w:szCs w:val="26"/>
              </w:rPr>
            </w:pPr>
            <w:r w:rsidRPr="00FD4BC0">
              <w:rPr>
                <w:b/>
                <w:bCs/>
                <w:sz w:val="26"/>
                <w:szCs w:val="26"/>
              </w:rPr>
              <w:t>Điều 2. Nội dung phân cấp</w:t>
            </w:r>
          </w:p>
          <w:p w14:paraId="46A667F3" w14:textId="77777777" w:rsidR="00610B0B" w:rsidRPr="00FD4BC0" w:rsidRDefault="00610B0B" w:rsidP="00B51FB4">
            <w:pPr>
              <w:ind w:left="108"/>
              <w:jc w:val="both"/>
              <w:rPr>
                <w:sz w:val="26"/>
                <w:szCs w:val="26"/>
              </w:rPr>
            </w:pPr>
            <w:r w:rsidRPr="00FD4BC0">
              <w:rPr>
                <w:sz w:val="26"/>
                <w:szCs w:val="26"/>
              </w:rPr>
              <w:t>Ủy ban nhân dân tỉnh phân cấp thẩm quyền:</w:t>
            </w:r>
          </w:p>
          <w:p w14:paraId="78EEAE97" w14:textId="77777777" w:rsidR="00610B0B" w:rsidRPr="00FD4BC0" w:rsidRDefault="00610B0B" w:rsidP="00B51FB4">
            <w:pPr>
              <w:ind w:left="108"/>
              <w:jc w:val="both"/>
              <w:rPr>
                <w:sz w:val="26"/>
                <w:szCs w:val="26"/>
              </w:rPr>
            </w:pPr>
            <w:r w:rsidRPr="00FD4BC0">
              <w:rPr>
                <w:sz w:val="26"/>
                <w:szCs w:val="26"/>
              </w:rPr>
              <w:t>1. Sở Nông nghiệp và Môi trường phê duyệt, giao nhiệm vụ thực hiện kế hoạch khuyến nông hàng năm.</w:t>
            </w:r>
          </w:p>
          <w:p w14:paraId="68C567A6" w14:textId="39FA4C45" w:rsidR="00610B0B" w:rsidRPr="00FD4BC0" w:rsidRDefault="00610B0B" w:rsidP="00B51FB4">
            <w:pPr>
              <w:ind w:left="108"/>
              <w:jc w:val="both"/>
              <w:rPr>
                <w:sz w:val="26"/>
                <w:szCs w:val="26"/>
              </w:rPr>
            </w:pPr>
            <w:r w:rsidRPr="00FD4BC0">
              <w:rPr>
                <w:sz w:val="26"/>
                <w:szCs w:val="26"/>
              </w:rPr>
              <w:t>2. Trong quá trình thực hiện, căn cứ chủ trương, định hướng phát triển của thành phố và nhu cầu thực tiễn sản xuất, thị trường, Sở Nông nghiệp và Môi trường phê duyệt điều chỉnh giao nhiệm vụ thực hiện kế hoạch khuyến nông hàng năm cho phù hợp. Căn cứ vào dự toán được giao, rà soát, sắp xếp hợp lý các nội dung chi để thực hiện Quyết định này.</w:t>
            </w:r>
          </w:p>
        </w:tc>
        <w:tc>
          <w:tcPr>
            <w:tcW w:w="4819" w:type="dxa"/>
          </w:tcPr>
          <w:p w14:paraId="650DC91E" w14:textId="3F751852" w:rsidR="00777408" w:rsidRPr="00FD4BC0" w:rsidRDefault="00610B0B" w:rsidP="00B51FB4">
            <w:pPr>
              <w:pStyle w:val="TableParagraph"/>
              <w:ind w:left="108" w:right="136"/>
              <w:rPr>
                <w:sz w:val="26"/>
                <w:szCs w:val="26"/>
              </w:rPr>
            </w:pPr>
            <w:r w:rsidRPr="00FD4BC0">
              <w:rPr>
                <w:b/>
                <w:sz w:val="26"/>
                <w:szCs w:val="26"/>
              </w:rPr>
              <w:t xml:space="preserve">Điều 2 </w:t>
            </w:r>
            <w:r w:rsidRPr="00FD4BC0">
              <w:rPr>
                <w:sz w:val="26"/>
                <w:szCs w:val="26"/>
              </w:rPr>
              <w:t>của Dự thảo Quyết định phù hợp</w:t>
            </w:r>
            <w:r w:rsidRPr="00FD4BC0">
              <w:rPr>
                <w:spacing w:val="-11"/>
                <w:sz w:val="26"/>
                <w:szCs w:val="26"/>
              </w:rPr>
              <w:t xml:space="preserve"> </w:t>
            </w:r>
            <w:r w:rsidRPr="00FD4BC0">
              <w:rPr>
                <w:sz w:val="26"/>
                <w:szCs w:val="26"/>
              </w:rPr>
              <w:t>với</w:t>
            </w:r>
            <w:r w:rsidRPr="00FD4BC0">
              <w:rPr>
                <w:spacing w:val="-11"/>
                <w:sz w:val="26"/>
                <w:szCs w:val="26"/>
              </w:rPr>
              <w:t xml:space="preserve"> </w:t>
            </w:r>
            <w:r w:rsidRPr="00FD4BC0">
              <w:rPr>
                <w:sz w:val="26"/>
                <w:szCs w:val="26"/>
              </w:rPr>
              <w:t>tình</w:t>
            </w:r>
            <w:r w:rsidRPr="00FD4BC0">
              <w:rPr>
                <w:spacing w:val="-11"/>
                <w:sz w:val="26"/>
                <w:szCs w:val="26"/>
              </w:rPr>
              <w:t xml:space="preserve"> </w:t>
            </w:r>
            <w:r w:rsidRPr="00FD4BC0">
              <w:rPr>
                <w:sz w:val="26"/>
                <w:szCs w:val="26"/>
              </w:rPr>
              <w:t>hình</w:t>
            </w:r>
            <w:r w:rsidRPr="00FD4BC0">
              <w:rPr>
                <w:spacing w:val="-11"/>
                <w:sz w:val="26"/>
                <w:szCs w:val="26"/>
              </w:rPr>
              <w:t xml:space="preserve"> </w:t>
            </w:r>
            <w:r w:rsidRPr="00FD4BC0">
              <w:rPr>
                <w:sz w:val="26"/>
                <w:szCs w:val="26"/>
              </w:rPr>
              <w:t>mới</w:t>
            </w:r>
            <w:r w:rsidRPr="00FD4BC0">
              <w:rPr>
                <w:spacing w:val="-11"/>
                <w:sz w:val="26"/>
                <w:szCs w:val="26"/>
              </w:rPr>
              <w:t xml:space="preserve"> </w:t>
            </w:r>
            <w:r w:rsidRPr="00FD4BC0">
              <w:rPr>
                <w:sz w:val="26"/>
                <w:szCs w:val="26"/>
              </w:rPr>
              <w:t>của</w:t>
            </w:r>
            <w:r w:rsidRPr="00FD4BC0">
              <w:rPr>
                <w:spacing w:val="-11"/>
                <w:sz w:val="26"/>
                <w:szCs w:val="26"/>
              </w:rPr>
              <w:t xml:space="preserve"> </w:t>
            </w:r>
            <w:r w:rsidR="00775591" w:rsidRPr="00775591">
              <w:rPr>
                <w:sz w:val="26"/>
                <w:szCs w:val="26"/>
              </w:rPr>
              <w:t xml:space="preserve">tỉnh Đắk Lắk </w:t>
            </w:r>
            <w:r w:rsidRPr="00FD4BC0">
              <w:rPr>
                <w:sz w:val="26"/>
                <w:szCs w:val="26"/>
              </w:rPr>
              <w:t>thực hiện chính quyền 2 cấp, theo Kết luận của đồng chí Tổng Bí thư Tô Lâm tại Thông báo số 371-TB/VPTW ngày 04/10/2025 của Văn phòng Trung ương Đảng và định</w:t>
            </w:r>
            <w:r w:rsidRPr="00FD4BC0">
              <w:rPr>
                <w:spacing w:val="-3"/>
                <w:sz w:val="26"/>
                <w:szCs w:val="26"/>
              </w:rPr>
              <w:t xml:space="preserve"> </w:t>
            </w:r>
            <w:r w:rsidRPr="00FD4BC0">
              <w:rPr>
                <w:sz w:val="26"/>
                <w:szCs w:val="26"/>
              </w:rPr>
              <w:t>hướng</w:t>
            </w:r>
            <w:r w:rsidRPr="00FD4BC0">
              <w:rPr>
                <w:spacing w:val="-3"/>
                <w:sz w:val="26"/>
                <w:szCs w:val="26"/>
              </w:rPr>
              <w:t xml:space="preserve"> </w:t>
            </w:r>
            <w:r w:rsidRPr="00FD4BC0">
              <w:rPr>
                <w:sz w:val="26"/>
                <w:szCs w:val="26"/>
              </w:rPr>
              <w:t>của</w:t>
            </w:r>
            <w:r w:rsidRPr="00FD4BC0">
              <w:rPr>
                <w:spacing w:val="-3"/>
                <w:sz w:val="26"/>
                <w:szCs w:val="26"/>
              </w:rPr>
              <w:t xml:space="preserve"> </w:t>
            </w:r>
            <w:r w:rsidRPr="00FD4BC0">
              <w:rPr>
                <w:sz w:val="26"/>
                <w:szCs w:val="26"/>
              </w:rPr>
              <w:t>Ban</w:t>
            </w:r>
            <w:r w:rsidRPr="00FD4BC0">
              <w:rPr>
                <w:spacing w:val="-3"/>
                <w:sz w:val="26"/>
                <w:szCs w:val="26"/>
              </w:rPr>
              <w:t xml:space="preserve"> </w:t>
            </w:r>
            <w:r w:rsidRPr="00FD4BC0">
              <w:rPr>
                <w:sz w:val="26"/>
                <w:szCs w:val="26"/>
              </w:rPr>
              <w:t>Chỉ</w:t>
            </w:r>
            <w:r w:rsidRPr="00FD4BC0">
              <w:rPr>
                <w:spacing w:val="-3"/>
                <w:sz w:val="26"/>
                <w:szCs w:val="26"/>
              </w:rPr>
              <w:t xml:space="preserve"> </w:t>
            </w:r>
            <w:r w:rsidRPr="00FD4BC0">
              <w:rPr>
                <w:sz w:val="26"/>
                <w:szCs w:val="26"/>
              </w:rPr>
              <w:t>đạo</w:t>
            </w:r>
            <w:r w:rsidRPr="00FD4BC0">
              <w:rPr>
                <w:spacing w:val="-3"/>
                <w:sz w:val="26"/>
                <w:szCs w:val="26"/>
              </w:rPr>
              <w:t xml:space="preserve"> </w:t>
            </w:r>
            <w:r w:rsidRPr="00FD4BC0">
              <w:rPr>
                <w:sz w:val="26"/>
                <w:szCs w:val="26"/>
              </w:rPr>
              <w:t>sắp</w:t>
            </w:r>
            <w:r w:rsidRPr="00FD4BC0">
              <w:rPr>
                <w:spacing w:val="-3"/>
                <w:sz w:val="26"/>
                <w:szCs w:val="26"/>
              </w:rPr>
              <w:t xml:space="preserve"> </w:t>
            </w:r>
            <w:r w:rsidRPr="00FD4BC0">
              <w:rPr>
                <w:sz w:val="26"/>
                <w:szCs w:val="26"/>
              </w:rPr>
              <w:t>xếp đơn vị hành chính các cấp và xây dựng mô hình tổ chức chính quyền địa</w:t>
            </w:r>
            <w:r w:rsidRPr="00FD4BC0">
              <w:rPr>
                <w:spacing w:val="-14"/>
                <w:sz w:val="26"/>
                <w:szCs w:val="26"/>
              </w:rPr>
              <w:t xml:space="preserve"> </w:t>
            </w:r>
            <w:r w:rsidRPr="00FD4BC0">
              <w:rPr>
                <w:sz w:val="26"/>
                <w:szCs w:val="26"/>
              </w:rPr>
              <w:t>phương</w:t>
            </w:r>
            <w:r w:rsidRPr="00FD4BC0">
              <w:rPr>
                <w:spacing w:val="-14"/>
                <w:sz w:val="26"/>
                <w:szCs w:val="26"/>
              </w:rPr>
              <w:t xml:space="preserve"> </w:t>
            </w:r>
            <w:r w:rsidRPr="00FD4BC0">
              <w:rPr>
                <w:sz w:val="26"/>
                <w:szCs w:val="26"/>
              </w:rPr>
              <w:t>02</w:t>
            </w:r>
            <w:r w:rsidRPr="00FD4BC0">
              <w:rPr>
                <w:spacing w:val="-14"/>
                <w:sz w:val="26"/>
                <w:szCs w:val="26"/>
              </w:rPr>
              <w:t xml:space="preserve"> </w:t>
            </w:r>
            <w:r w:rsidRPr="00FD4BC0">
              <w:rPr>
                <w:sz w:val="26"/>
                <w:szCs w:val="26"/>
              </w:rPr>
              <w:t>cấp;</w:t>
            </w:r>
            <w:r w:rsidRPr="00FD4BC0">
              <w:rPr>
                <w:spacing w:val="-14"/>
                <w:sz w:val="26"/>
                <w:szCs w:val="26"/>
              </w:rPr>
              <w:t xml:space="preserve"> </w:t>
            </w:r>
            <w:r w:rsidRPr="00FD4BC0">
              <w:rPr>
                <w:sz w:val="26"/>
                <w:szCs w:val="26"/>
              </w:rPr>
              <w:t>Công</w:t>
            </w:r>
            <w:r w:rsidRPr="00FD4BC0">
              <w:rPr>
                <w:spacing w:val="-14"/>
                <w:sz w:val="26"/>
                <w:szCs w:val="26"/>
              </w:rPr>
              <w:t xml:space="preserve"> </w:t>
            </w:r>
            <w:r w:rsidRPr="00FD4BC0">
              <w:rPr>
                <w:sz w:val="26"/>
                <w:szCs w:val="26"/>
              </w:rPr>
              <w:t>văn</w:t>
            </w:r>
            <w:r w:rsidRPr="00FD4BC0">
              <w:rPr>
                <w:spacing w:val="-14"/>
                <w:sz w:val="26"/>
                <w:szCs w:val="26"/>
              </w:rPr>
              <w:t xml:space="preserve"> </w:t>
            </w:r>
            <w:r w:rsidRPr="00FD4BC0">
              <w:rPr>
                <w:sz w:val="26"/>
                <w:szCs w:val="26"/>
              </w:rPr>
              <w:t>số</w:t>
            </w:r>
            <w:r w:rsidRPr="00FD4BC0">
              <w:rPr>
                <w:spacing w:val="-14"/>
                <w:sz w:val="26"/>
                <w:szCs w:val="26"/>
              </w:rPr>
              <w:t xml:space="preserve"> </w:t>
            </w:r>
            <w:r w:rsidRPr="00FD4BC0">
              <w:rPr>
                <w:sz w:val="26"/>
                <w:szCs w:val="26"/>
              </w:rPr>
              <w:t>145-CV/BCĐ</w:t>
            </w:r>
            <w:r w:rsidRPr="00FD4BC0">
              <w:rPr>
                <w:spacing w:val="-18"/>
                <w:sz w:val="26"/>
                <w:szCs w:val="26"/>
              </w:rPr>
              <w:t xml:space="preserve"> </w:t>
            </w:r>
            <w:r w:rsidRPr="00FD4BC0">
              <w:rPr>
                <w:sz w:val="26"/>
                <w:szCs w:val="26"/>
              </w:rPr>
              <w:t>ngày</w:t>
            </w:r>
            <w:r w:rsidRPr="00FD4BC0">
              <w:rPr>
                <w:spacing w:val="-17"/>
                <w:sz w:val="26"/>
                <w:szCs w:val="26"/>
              </w:rPr>
              <w:t xml:space="preserve"> </w:t>
            </w:r>
            <w:r w:rsidRPr="00FD4BC0">
              <w:rPr>
                <w:sz w:val="26"/>
                <w:szCs w:val="26"/>
              </w:rPr>
              <w:t>08</w:t>
            </w:r>
            <w:r w:rsidRPr="00FD4BC0">
              <w:rPr>
                <w:spacing w:val="-18"/>
                <w:sz w:val="26"/>
                <w:szCs w:val="26"/>
              </w:rPr>
              <w:t xml:space="preserve"> </w:t>
            </w:r>
            <w:r w:rsidRPr="00FD4BC0">
              <w:rPr>
                <w:sz w:val="26"/>
                <w:szCs w:val="26"/>
              </w:rPr>
              <w:t>tháng</w:t>
            </w:r>
            <w:r w:rsidRPr="00FD4BC0">
              <w:rPr>
                <w:spacing w:val="-17"/>
                <w:sz w:val="26"/>
                <w:szCs w:val="26"/>
              </w:rPr>
              <w:t xml:space="preserve"> </w:t>
            </w:r>
            <w:r w:rsidRPr="00FD4BC0">
              <w:rPr>
                <w:sz w:val="26"/>
                <w:szCs w:val="26"/>
              </w:rPr>
              <w:t>10</w:t>
            </w:r>
            <w:r w:rsidRPr="00FD4BC0">
              <w:rPr>
                <w:spacing w:val="-18"/>
                <w:sz w:val="26"/>
                <w:szCs w:val="26"/>
              </w:rPr>
              <w:t xml:space="preserve"> </w:t>
            </w:r>
            <w:r w:rsidRPr="00FD4BC0">
              <w:rPr>
                <w:sz w:val="26"/>
                <w:szCs w:val="26"/>
              </w:rPr>
              <w:t>năm</w:t>
            </w:r>
            <w:r w:rsidRPr="00FD4BC0">
              <w:rPr>
                <w:spacing w:val="-17"/>
                <w:sz w:val="26"/>
                <w:szCs w:val="26"/>
              </w:rPr>
              <w:t xml:space="preserve"> </w:t>
            </w:r>
            <w:r w:rsidRPr="00FD4BC0">
              <w:rPr>
                <w:sz w:val="26"/>
                <w:szCs w:val="26"/>
              </w:rPr>
              <w:t>2025 của Ban Chỉ đạo sắp xếp ĐVHC các cấp và xây dựng mô hình tổ chức chính quyền địa phương 02 cấp về việc kiện toàn hệ thống tổ chức thực hiện nhiệm vụ khuyến nông ở địa phương; Thông tư số 60/2025/TT-BNNMT ngày 14/10/2025 hướng dẫn</w:t>
            </w:r>
            <w:r w:rsidRPr="00FD4BC0">
              <w:rPr>
                <w:spacing w:val="-13"/>
                <w:sz w:val="26"/>
                <w:szCs w:val="26"/>
              </w:rPr>
              <w:t xml:space="preserve"> </w:t>
            </w:r>
            <w:r w:rsidRPr="00FD4BC0">
              <w:rPr>
                <w:sz w:val="26"/>
                <w:szCs w:val="26"/>
              </w:rPr>
              <w:t>chức</w:t>
            </w:r>
            <w:r w:rsidRPr="00FD4BC0">
              <w:rPr>
                <w:spacing w:val="-12"/>
                <w:sz w:val="26"/>
                <w:szCs w:val="26"/>
              </w:rPr>
              <w:t xml:space="preserve"> </w:t>
            </w:r>
            <w:r w:rsidRPr="00FD4BC0">
              <w:rPr>
                <w:sz w:val="26"/>
                <w:szCs w:val="26"/>
              </w:rPr>
              <w:t>năng,</w:t>
            </w:r>
            <w:r w:rsidRPr="00FD4BC0">
              <w:rPr>
                <w:spacing w:val="-13"/>
                <w:sz w:val="26"/>
                <w:szCs w:val="26"/>
              </w:rPr>
              <w:t xml:space="preserve"> </w:t>
            </w:r>
            <w:r w:rsidRPr="00FD4BC0">
              <w:rPr>
                <w:sz w:val="26"/>
                <w:szCs w:val="26"/>
              </w:rPr>
              <w:t>nhiệm</w:t>
            </w:r>
            <w:r w:rsidRPr="00FD4BC0">
              <w:rPr>
                <w:spacing w:val="-12"/>
                <w:sz w:val="26"/>
                <w:szCs w:val="26"/>
              </w:rPr>
              <w:t xml:space="preserve"> </w:t>
            </w:r>
            <w:r w:rsidRPr="00FD4BC0">
              <w:rPr>
                <w:sz w:val="26"/>
                <w:szCs w:val="26"/>
              </w:rPr>
              <w:t>vụ,</w:t>
            </w:r>
            <w:r w:rsidRPr="00FD4BC0">
              <w:rPr>
                <w:spacing w:val="-13"/>
                <w:sz w:val="26"/>
                <w:szCs w:val="26"/>
              </w:rPr>
              <w:t xml:space="preserve"> </w:t>
            </w:r>
            <w:r w:rsidRPr="00FD4BC0">
              <w:rPr>
                <w:sz w:val="26"/>
                <w:szCs w:val="26"/>
              </w:rPr>
              <w:t>quyền</w:t>
            </w:r>
            <w:r w:rsidRPr="00FD4BC0">
              <w:rPr>
                <w:spacing w:val="-13"/>
                <w:sz w:val="26"/>
                <w:szCs w:val="26"/>
              </w:rPr>
              <w:t xml:space="preserve"> </w:t>
            </w:r>
            <w:r w:rsidRPr="00FD4BC0">
              <w:rPr>
                <w:sz w:val="26"/>
                <w:szCs w:val="26"/>
              </w:rPr>
              <w:t>hạn, cơ</w:t>
            </w:r>
            <w:r w:rsidRPr="00FD4BC0">
              <w:rPr>
                <w:spacing w:val="-11"/>
                <w:sz w:val="26"/>
                <w:szCs w:val="26"/>
              </w:rPr>
              <w:t xml:space="preserve"> </w:t>
            </w:r>
            <w:r w:rsidRPr="00FD4BC0">
              <w:rPr>
                <w:sz w:val="26"/>
                <w:szCs w:val="26"/>
              </w:rPr>
              <w:t>cấu</w:t>
            </w:r>
            <w:r w:rsidRPr="00FD4BC0">
              <w:rPr>
                <w:spacing w:val="-11"/>
                <w:sz w:val="26"/>
                <w:szCs w:val="26"/>
              </w:rPr>
              <w:t xml:space="preserve"> </w:t>
            </w:r>
            <w:r w:rsidRPr="00FD4BC0">
              <w:rPr>
                <w:sz w:val="26"/>
                <w:szCs w:val="26"/>
              </w:rPr>
              <w:t>tổ</w:t>
            </w:r>
            <w:r w:rsidRPr="00FD4BC0">
              <w:rPr>
                <w:spacing w:val="-11"/>
                <w:sz w:val="26"/>
                <w:szCs w:val="26"/>
              </w:rPr>
              <w:t xml:space="preserve"> </w:t>
            </w:r>
            <w:r w:rsidRPr="00FD4BC0">
              <w:rPr>
                <w:sz w:val="26"/>
                <w:szCs w:val="26"/>
              </w:rPr>
              <w:t>chức</w:t>
            </w:r>
            <w:r w:rsidRPr="00FD4BC0">
              <w:rPr>
                <w:spacing w:val="-10"/>
                <w:sz w:val="26"/>
                <w:szCs w:val="26"/>
              </w:rPr>
              <w:t xml:space="preserve"> </w:t>
            </w:r>
            <w:r w:rsidRPr="00FD4BC0">
              <w:rPr>
                <w:sz w:val="26"/>
                <w:szCs w:val="26"/>
              </w:rPr>
              <w:t>đơn</w:t>
            </w:r>
            <w:r w:rsidRPr="00FD4BC0">
              <w:rPr>
                <w:spacing w:val="-11"/>
                <w:sz w:val="26"/>
                <w:szCs w:val="26"/>
              </w:rPr>
              <w:t xml:space="preserve"> </w:t>
            </w:r>
            <w:r w:rsidRPr="00FD4BC0">
              <w:rPr>
                <w:sz w:val="26"/>
                <w:szCs w:val="26"/>
              </w:rPr>
              <w:t>vị</w:t>
            </w:r>
            <w:r w:rsidRPr="00FD4BC0">
              <w:rPr>
                <w:spacing w:val="-10"/>
                <w:sz w:val="26"/>
                <w:szCs w:val="26"/>
              </w:rPr>
              <w:t xml:space="preserve"> </w:t>
            </w:r>
            <w:r w:rsidRPr="00FD4BC0">
              <w:rPr>
                <w:sz w:val="26"/>
                <w:szCs w:val="26"/>
              </w:rPr>
              <w:t>sự</w:t>
            </w:r>
            <w:r w:rsidRPr="00FD4BC0">
              <w:rPr>
                <w:spacing w:val="-10"/>
                <w:sz w:val="26"/>
                <w:szCs w:val="26"/>
              </w:rPr>
              <w:t xml:space="preserve"> </w:t>
            </w:r>
            <w:r w:rsidRPr="00FD4BC0">
              <w:rPr>
                <w:sz w:val="26"/>
                <w:szCs w:val="26"/>
              </w:rPr>
              <w:t>nghiệp</w:t>
            </w:r>
            <w:r w:rsidRPr="00FD4BC0">
              <w:rPr>
                <w:spacing w:val="-11"/>
                <w:sz w:val="26"/>
                <w:szCs w:val="26"/>
              </w:rPr>
              <w:t xml:space="preserve"> </w:t>
            </w:r>
            <w:r w:rsidRPr="00FD4BC0">
              <w:rPr>
                <w:sz w:val="26"/>
                <w:szCs w:val="26"/>
              </w:rPr>
              <w:t>công lập thực hiện công tác khuyến nông cấp</w:t>
            </w:r>
            <w:r w:rsidRPr="00FD4BC0">
              <w:rPr>
                <w:spacing w:val="19"/>
                <w:sz w:val="26"/>
                <w:szCs w:val="26"/>
              </w:rPr>
              <w:t xml:space="preserve"> </w:t>
            </w:r>
            <w:r w:rsidRPr="00FD4BC0">
              <w:rPr>
                <w:sz w:val="26"/>
                <w:szCs w:val="26"/>
              </w:rPr>
              <w:t>tỉnh,</w:t>
            </w:r>
            <w:r w:rsidRPr="00FD4BC0">
              <w:rPr>
                <w:spacing w:val="22"/>
                <w:sz w:val="26"/>
                <w:szCs w:val="26"/>
              </w:rPr>
              <w:t xml:space="preserve"> </w:t>
            </w:r>
            <w:r w:rsidRPr="00FD4BC0">
              <w:rPr>
                <w:sz w:val="26"/>
                <w:szCs w:val="26"/>
              </w:rPr>
              <w:t>cấp</w:t>
            </w:r>
            <w:r w:rsidRPr="00FD4BC0">
              <w:rPr>
                <w:spacing w:val="21"/>
                <w:sz w:val="26"/>
                <w:szCs w:val="26"/>
              </w:rPr>
              <w:t xml:space="preserve"> </w:t>
            </w:r>
            <w:r w:rsidRPr="00FD4BC0">
              <w:rPr>
                <w:sz w:val="26"/>
                <w:szCs w:val="26"/>
              </w:rPr>
              <w:t>xã.</w:t>
            </w:r>
            <w:r w:rsidRPr="00FD4BC0">
              <w:rPr>
                <w:spacing w:val="22"/>
                <w:sz w:val="26"/>
                <w:szCs w:val="26"/>
              </w:rPr>
              <w:t xml:space="preserve"> </w:t>
            </w:r>
            <w:r w:rsidRPr="00FD4BC0">
              <w:rPr>
                <w:sz w:val="26"/>
                <w:szCs w:val="26"/>
              </w:rPr>
              <w:t>Theo</w:t>
            </w:r>
            <w:r w:rsidRPr="00FD4BC0">
              <w:rPr>
                <w:spacing w:val="21"/>
                <w:sz w:val="26"/>
                <w:szCs w:val="26"/>
              </w:rPr>
              <w:t xml:space="preserve"> </w:t>
            </w:r>
            <w:r w:rsidRPr="00FD4BC0">
              <w:rPr>
                <w:sz w:val="26"/>
                <w:szCs w:val="26"/>
              </w:rPr>
              <w:t>đó,</w:t>
            </w:r>
            <w:r w:rsidRPr="00FD4BC0">
              <w:rPr>
                <w:spacing w:val="22"/>
                <w:sz w:val="26"/>
                <w:szCs w:val="26"/>
              </w:rPr>
              <w:t xml:space="preserve"> </w:t>
            </w:r>
            <w:r w:rsidRPr="00FD4BC0">
              <w:rPr>
                <w:sz w:val="26"/>
                <w:szCs w:val="26"/>
              </w:rPr>
              <w:t>việc</w:t>
            </w:r>
            <w:r w:rsidRPr="00FD4BC0">
              <w:rPr>
                <w:spacing w:val="23"/>
                <w:sz w:val="26"/>
                <w:szCs w:val="26"/>
              </w:rPr>
              <w:t xml:space="preserve"> </w:t>
            </w:r>
            <w:r w:rsidRPr="00FD4BC0">
              <w:rPr>
                <w:spacing w:val="-4"/>
                <w:sz w:val="26"/>
                <w:szCs w:val="26"/>
              </w:rPr>
              <w:t>thực</w:t>
            </w:r>
            <w:r w:rsidR="00777408" w:rsidRPr="00FD4BC0">
              <w:rPr>
                <w:spacing w:val="-4"/>
                <w:sz w:val="26"/>
                <w:szCs w:val="26"/>
              </w:rPr>
              <w:t xml:space="preserve"> </w:t>
            </w:r>
            <w:r w:rsidR="00777408" w:rsidRPr="00FD4BC0">
              <w:rPr>
                <w:sz w:val="26"/>
                <w:szCs w:val="26"/>
              </w:rPr>
              <w:t>hiện chính quyền địa phương 02 cấp không còn cấp huyện nên các khoản 2, khoản 3 Điều 1 và Điều 3 của Quyết định số 54/2024/QĐ-UBND không còn phù hợp.</w:t>
            </w:r>
          </w:p>
          <w:p w14:paraId="78262AC3" w14:textId="0660E48A" w:rsidR="00610B0B" w:rsidRPr="00FD4BC0" w:rsidRDefault="00777408" w:rsidP="00B51FB4">
            <w:pPr>
              <w:pStyle w:val="TableParagraph"/>
              <w:ind w:left="108" w:right="136"/>
              <w:rPr>
                <w:b/>
                <w:sz w:val="26"/>
                <w:szCs w:val="26"/>
              </w:rPr>
            </w:pPr>
            <w:r w:rsidRPr="00FD4BC0">
              <w:rPr>
                <w:sz w:val="26"/>
                <w:szCs w:val="26"/>
              </w:rPr>
              <w:t xml:space="preserve">Phù </w:t>
            </w:r>
            <w:r w:rsidRPr="00370941">
              <w:rPr>
                <w:sz w:val="26"/>
                <w:szCs w:val="26"/>
              </w:rPr>
              <w:t>hợp với quy định tại Điều 22 Nghị định số 268/2026/NĐ-CP ngày 01</w:t>
            </w:r>
            <w:r w:rsidRPr="00370941">
              <w:rPr>
                <w:spacing w:val="-4"/>
                <w:sz w:val="26"/>
                <w:szCs w:val="26"/>
              </w:rPr>
              <w:t xml:space="preserve"> </w:t>
            </w:r>
            <w:r w:rsidRPr="00370941">
              <w:rPr>
                <w:sz w:val="26"/>
                <w:szCs w:val="26"/>
              </w:rPr>
              <w:t>tháng</w:t>
            </w:r>
            <w:r w:rsidRPr="00370941">
              <w:rPr>
                <w:spacing w:val="-4"/>
                <w:sz w:val="26"/>
                <w:szCs w:val="26"/>
              </w:rPr>
              <w:t xml:space="preserve"> </w:t>
            </w:r>
            <w:r w:rsidRPr="00370941">
              <w:rPr>
                <w:sz w:val="26"/>
                <w:szCs w:val="26"/>
              </w:rPr>
              <w:t>7</w:t>
            </w:r>
            <w:r w:rsidRPr="00370941">
              <w:rPr>
                <w:spacing w:val="-4"/>
                <w:sz w:val="26"/>
                <w:szCs w:val="26"/>
              </w:rPr>
              <w:t xml:space="preserve"> </w:t>
            </w:r>
            <w:r w:rsidRPr="00370941">
              <w:rPr>
                <w:sz w:val="26"/>
                <w:szCs w:val="26"/>
              </w:rPr>
              <w:t>năm</w:t>
            </w:r>
            <w:r w:rsidRPr="00370941">
              <w:rPr>
                <w:spacing w:val="-5"/>
                <w:sz w:val="26"/>
                <w:szCs w:val="26"/>
              </w:rPr>
              <w:t xml:space="preserve"> </w:t>
            </w:r>
            <w:r w:rsidRPr="00370941">
              <w:rPr>
                <w:sz w:val="26"/>
                <w:szCs w:val="26"/>
              </w:rPr>
              <w:t>2026</w:t>
            </w:r>
            <w:r w:rsidRPr="00370941">
              <w:rPr>
                <w:spacing w:val="-4"/>
                <w:sz w:val="26"/>
                <w:szCs w:val="26"/>
              </w:rPr>
              <w:t xml:space="preserve"> </w:t>
            </w:r>
            <w:r w:rsidRPr="00370941">
              <w:rPr>
                <w:sz w:val="26"/>
                <w:szCs w:val="26"/>
              </w:rPr>
              <w:t>của</w:t>
            </w:r>
            <w:r w:rsidRPr="00370941">
              <w:rPr>
                <w:spacing w:val="-5"/>
                <w:sz w:val="26"/>
                <w:szCs w:val="26"/>
              </w:rPr>
              <w:t xml:space="preserve"> </w:t>
            </w:r>
            <w:r w:rsidRPr="00370941">
              <w:rPr>
                <w:sz w:val="26"/>
                <w:szCs w:val="26"/>
              </w:rPr>
              <w:t>Chính</w:t>
            </w:r>
            <w:r w:rsidRPr="00370941">
              <w:rPr>
                <w:spacing w:val="-4"/>
                <w:sz w:val="26"/>
                <w:szCs w:val="26"/>
              </w:rPr>
              <w:t xml:space="preserve"> </w:t>
            </w:r>
            <w:r w:rsidRPr="00370941">
              <w:rPr>
                <w:sz w:val="26"/>
                <w:szCs w:val="26"/>
              </w:rPr>
              <w:t>phủ. Phù hợp với quy định tại khoản</w:t>
            </w:r>
            <w:r w:rsidR="005558F9" w:rsidRPr="005558F9">
              <w:rPr>
                <w:sz w:val="26"/>
                <w:szCs w:val="26"/>
              </w:rPr>
              <w:t xml:space="preserve"> </w:t>
            </w:r>
            <w:r w:rsidR="005558F9" w:rsidRPr="00E37EB1">
              <w:rPr>
                <w:sz w:val="26"/>
                <w:szCs w:val="26"/>
              </w:rPr>
              <w:t>1</w:t>
            </w:r>
            <w:r w:rsidRPr="00370941">
              <w:rPr>
                <w:sz w:val="26"/>
                <w:szCs w:val="26"/>
              </w:rPr>
              <w:t xml:space="preserve">4 Điều </w:t>
            </w:r>
            <w:r w:rsidR="00E37EB1" w:rsidRPr="006D7F1A">
              <w:rPr>
                <w:sz w:val="26"/>
                <w:szCs w:val="26"/>
              </w:rPr>
              <w:t>3</w:t>
            </w:r>
            <w:r w:rsidRPr="00370941">
              <w:rPr>
                <w:sz w:val="26"/>
                <w:szCs w:val="26"/>
              </w:rPr>
              <w:t xml:space="preserve"> Quyết định số </w:t>
            </w:r>
            <w:r w:rsidR="00370941" w:rsidRPr="00370941">
              <w:rPr>
                <w:sz w:val="26"/>
                <w:szCs w:val="26"/>
              </w:rPr>
              <w:lastRenderedPageBreak/>
              <w:t>08/2025/QĐ-UBND ngày 15 tháng 8 năm 2026 của Ủy ban nhân dân tỉnh</w:t>
            </w:r>
          </w:p>
        </w:tc>
      </w:tr>
      <w:tr w:rsidR="008D72EA" w:rsidRPr="00FD4BC0" w14:paraId="431F20BE" w14:textId="77777777" w:rsidTr="006412A2">
        <w:trPr>
          <w:trHeight w:val="1704"/>
        </w:trPr>
        <w:tc>
          <w:tcPr>
            <w:tcW w:w="5104" w:type="dxa"/>
          </w:tcPr>
          <w:p w14:paraId="148DAF60" w14:textId="77777777" w:rsidR="008D72EA" w:rsidRPr="00FD4BC0" w:rsidRDefault="008D72EA" w:rsidP="00B51FB4">
            <w:pPr>
              <w:pStyle w:val="TableParagraph"/>
              <w:ind w:left="108" w:right="96"/>
              <w:rPr>
                <w:sz w:val="26"/>
                <w:szCs w:val="26"/>
              </w:rPr>
            </w:pPr>
            <w:r w:rsidRPr="00FD4BC0">
              <w:rPr>
                <w:b/>
                <w:bCs/>
                <w:sz w:val="26"/>
                <w:szCs w:val="26"/>
              </w:rPr>
              <w:lastRenderedPageBreak/>
              <w:t>Điều 4. Tổ chức thực hiện</w:t>
            </w:r>
          </w:p>
          <w:p w14:paraId="1A8DB378" w14:textId="77777777" w:rsidR="008D72EA" w:rsidRPr="00FD4BC0" w:rsidRDefault="008D72EA" w:rsidP="00B51FB4">
            <w:pPr>
              <w:pStyle w:val="TableParagraph"/>
              <w:ind w:left="108" w:right="96"/>
              <w:rPr>
                <w:sz w:val="26"/>
                <w:szCs w:val="26"/>
              </w:rPr>
            </w:pPr>
            <w:r w:rsidRPr="00FD4BC0">
              <w:rPr>
                <w:sz w:val="26"/>
                <w:szCs w:val="26"/>
              </w:rPr>
              <w:t>1. Trên cơ sở chương trình khuyến nông từng giai đoạn đã được Uỷ ban nhân dân tỉnh phê duyệt, Sở Nông nghiệp và Phát triển nông thôn có trách nhiệm thẩm định, phê duyệt kế hoạch khuyến nông hàng năm và giao nhiệm vụ cho các tổ chức, cá nhân hoạt động khuyến nông thực hiện kế hoạch khuyến nông hàng năm đối với nguồn kinh phí thực hiện kế hoạch Khuyến nông cấp tỉnh theo phương thức giao nhiệm vụ hoặc đặt hàng theo quy định hiện hành.</w:t>
            </w:r>
          </w:p>
          <w:p w14:paraId="2660AD45" w14:textId="2AAC48B0" w:rsidR="008D72EA" w:rsidRPr="00FD4BC0" w:rsidRDefault="008D72EA" w:rsidP="00B51FB4">
            <w:pPr>
              <w:pStyle w:val="TableParagraph"/>
              <w:ind w:left="108" w:right="96"/>
              <w:rPr>
                <w:sz w:val="26"/>
                <w:szCs w:val="26"/>
              </w:rPr>
            </w:pPr>
            <w:r w:rsidRPr="00FD4BC0">
              <w:rPr>
                <w:sz w:val="26"/>
                <w:szCs w:val="26"/>
              </w:rPr>
              <w:t>2. Sở Nông nghiệp và Phát triển nông thôn có trách nhiệm chỉ đạo, kiểm tra giám sát đối với các tổ chức, cá nhân hoạt động khuyến nông thực hiện kế hoạch khuyến nông hàng năm từ nguồn kinh phí thực hiện kế hoạch Khuyến nông cấp tỉnh theo đúng quy định của pháp luật.</w:t>
            </w:r>
          </w:p>
        </w:tc>
        <w:tc>
          <w:tcPr>
            <w:tcW w:w="4819" w:type="dxa"/>
          </w:tcPr>
          <w:p w14:paraId="65E3F8F8" w14:textId="77777777" w:rsidR="008D72EA" w:rsidRPr="00FD4BC0" w:rsidRDefault="008D72EA" w:rsidP="00B51FB4">
            <w:pPr>
              <w:ind w:left="108"/>
              <w:jc w:val="both"/>
              <w:rPr>
                <w:b/>
                <w:bCs/>
                <w:sz w:val="26"/>
                <w:szCs w:val="26"/>
              </w:rPr>
            </w:pPr>
          </w:p>
        </w:tc>
        <w:tc>
          <w:tcPr>
            <w:tcW w:w="4819" w:type="dxa"/>
          </w:tcPr>
          <w:p w14:paraId="75D3382E" w14:textId="1D1D79FC" w:rsidR="008D72EA" w:rsidRPr="009904E8" w:rsidRDefault="009904E8" w:rsidP="00B51FB4">
            <w:pPr>
              <w:pStyle w:val="TableParagraph"/>
              <w:ind w:left="108" w:right="136"/>
              <w:rPr>
                <w:bCs/>
                <w:sz w:val="26"/>
                <w:szCs w:val="26"/>
              </w:rPr>
            </w:pPr>
            <w:r w:rsidRPr="009904E8">
              <w:rPr>
                <w:bCs/>
                <w:sz w:val="26"/>
                <w:szCs w:val="26"/>
              </w:rPr>
              <w:t>Bố cục lại nội dung vào Điều 2 Dự thảo Quyết định</w:t>
            </w:r>
          </w:p>
        </w:tc>
      </w:tr>
      <w:tr w:rsidR="00610B0B" w:rsidRPr="00FD4BC0" w14:paraId="7CEF5F0E" w14:textId="77777777" w:rsidTr="00111C7E">
        <w:trPr>
          <w:trHeight w:val="3676"/>
        </w:trPr>
        <w:tc>
          <w:tcPr>
            <w:tcW w:w="5104" w:type="dxa"/>
          </w:tcPr>
          <w:p w14:paraId="429B4F54" w14:textId="77777777" w:rsidR="008D72EA" w:rsidRPr="00FD4BC0" w:rsidRDefault="008D72EA" w:rsidP="00B51FB4">
            <w:pPr>
              <w:pStyle w:val="TableParagraph"/>
              <w:ind w:left="108" w:right="96"/>
              <w:rPr>
                <w:sz w:val="26"/>
                <w:szCs w:val="26"/>
              </w:rPr>
            </w:pPr>
            <w:r w:rsidRPr="00FD4BC0">
              <w:rPr>
                <w:b/>
                <w:bCs/>
                <w:sz w:val="26"/>
                <w:szCs w:val="26"/>
              </w:rPr>
              <w:t>Điều 5. Điều khoản thi hành</w:t>
            </w:r>
          </w:p>
          <w:p w14:paraId="5B3F1B30" w14:textId="77777777" w:rsidR="008D72EA" w:rsidRPr="00FD4BC0" w:rsidRDefault="008D72EA" w:rsidP="00B51FB4">
            <w:pPr>
              <w:pStyle w:val="TableParagraph"/>
              <w:ind w:left="108" w:right="96"/>
              <w:rPr>
                <w:sz w:val="26"/>
                <w:szCs w:val="26"/>
              </w:rPr>
            </w:pPr>
            <w:r w:rsidRPr="00FD4BC0">
              <w:rPr>
                <w:sz w:val="26"/>
                <w:szCs w:val="26"/>
              </w:rPr>
              <w:t>1. Quyết định này có hiệu lực từ ngày 06 tháng 11 năm 2022.</w:t>
            </w:r>
          </w:p>
          <w:p w14:paraId="1F02D9D4" w14:textId="77777777" w:rsidR="008D72EA" w:rsidRPr="00FD4BC0" w:rsidRDefault="008D72EA" w:rsidP="00B51FB4">
            <w:pPr>
              <w:pStyle w:val="TableParagraph"/>
              <w:ind w:left="108" w:right="96"/>
              <w:rPr>
                <w:sz w:val="26"/>
                <w:szCs w:val="26"/>
              </w:rPr>
            </w:pPr>
            <w:r w:rsidRPr="00FD4BC0">
              <w:rPr>
                <w:sz w:val="26"/>
                <w:szCs w:val="26"/>
              </w:rPr>
              <w:t>2. Trường hợp văn bản quy phạm pháp luật viện dẫn tại Quyết định này được sửa đổi, bổ sung, bãi bỏ hoặc thay thế thì áp dụng quy định tương ứng tại văn bản quy phạm pháp luật mới.</w:t>
            </w:r>
          </w:p>
          <w:p w14:paraId="207A834E" w14:textId="503B2412" w:rsidR="00610B0B" w:rsidRPr="00FD4BC0" w:rsidRDefault="008D72EA" w:rsidP="00B51FB4">
            <w:pPr>
              <w:pStyle w:val="TableParagraph"/>
              <w:ind w:left="108" w:right="96"/>
              <w:rPr>
                <w:sz w:val="26"/>
                <w:szCs w:val="26"/>
              </w:rPr>
            </w:pPr>
            <w:r w:rsidRPr="00FD4BC0">
              <w:rPr>
                <w:sz w:val="26"/>
                <w:szCs w:val="26"/>
              </w:rPr>
              <w:t>3. Chánh Văn phòng UBND tỉnh; Giám đốc Sở Nông nghiệp và Phát triển nông thôn; Chủ tịch Ủy ban nhân dân các huyện, thị xã, thành phố; các tổ chức, cá nhân có liên quan chịu trách nhiệm thi hành Quyết định này./.</w:t>
            </w:r>
          </w:p>
        </w:tc>
        <w:tc>
          <w:tcPr>
            <w:tcW w:w="4819" w:type="dxa"/>
          </w:tcPr>
          <w:p w14:paraId="10F15725" w14:textId="77777777" w:rsidR="00610B0B" w:rsidRPr="00FD4BC0" w:rsidRDefault="00610B0B" w:rsidP="00B51FB4">
            <w:pPr>
              <w:ind w:left="108"/>
              <w:jc w:val="both"/>
              <w:rPr>
                <w:b/>
                <w:bCs/>
                <w:sz w:val="26"/>
                <w:szCs w:val="26"/>
              </w:rPr>
            </w:pPr>
            <w:r w:rsidRPr="00FD4BC0">
              <w:rPr>
                <w:b/>
                <w:bCs/>
                <w:sz w:val="26"/>
                <w:szCs w:val="26"/>
              </w:rPr>
              <w:t>Điều 3. Điều khoản thi hành</w:t>
            </w:r>
          </w:p>
          <w:p w14:paraId="15A8D4FA" w14:textId="77777777" w:rsidR="00610B0B" w:rsidRPr="00FD4BC0" w:rsidRDefault="00610B0B" w:rsidP="00B51FB4">
            <w:pPr>
              <w:ind w:left="108"/>
              <w:jc w:val="both"/>
              <w:rPr>
                <w:sz w:val="26"/>
                <w:szCs w:val="26"/>
              </w:rPr>
            </w:pPr>
            <w:r w:rsidRPr="00FD4BC0">
              <w:rPr>
                <w:sz w:val="26"/>
                <w:szCs w:val="26"/>
              </w:rPr>
              <w:t>1. Quyết định này có hiệu lực kể từ ngày ….. tháng…..năm 2026</w:t>
            </w:r>
          </w:p>
          <w:p w14:paraId="170C1185" w14:textId="3F77D89A" w:rsidR="00610B0B" w:rsidRPr="00FD4BC0" w:rsidRDefault="00610B0B" w:rsidP="00B51FB4">
            <w:pPr>
              <w:ind w:left="108"/>
              <w:jc w:val="both"/>
              <w:rPr>
                <w:sz w:val="26"/>
                <w:szCs w:val="26"/>
              </w:rPr>
            </w:pPr>
            <w:r w:rsidRPr="00FD4BC0">
              <w:rPr>
                <w:sz w:val="26"/>
                <w:szCs w:val="26"/>
              </w:rPr>
              <w:t>2. Quyết định này thay thế Quyết định số 33/2022/QĐ-UBND ngày 26 tháng 10 năm 2022 của UBND tỉnh Phú Yên về việc phân cấp cho Sở Nông nghiệp và Phát triển nông thôn phê duyệt, giao nhiệm vụ thực hiện kế hoạch khuyến nông hàng năm.</w:t>
            </w:r>
          </w:p>
        </w:tc>
        <w:tc>
          <w:tcPr>
            <w:tcW w:w="4819" w:type="dxa"/>
          </w:tcPr>
          <w:p w14:paraId="4508C80C" w14:textId="273415A7" w:rsidR="00610B0B" w:rsidRPr="00FD4BC0" w:rsidRDefault="00777408" w:rsidP="00B51FB4">
            <w:pPr>
              <w:pStyle w:val="TableParagraph"/>
              <w:ind w:left="108" w:right="136"/>
              <w:rPr>
                <w:b/>
                <w:sz w:val="26"/>
                <w:szCs w:val="26"/>
              </w:rPr>
            </w:pPr>
            <w:r w:rsidRPr="00FD4BC0">
              <w:rPr>
                <w:b/>
                <w:sz w:val="26"/>
                <w:szCs w:val="26"/>
              </w:rPr>
              <w:t xml:space="preserve">Điều 3 </w:t>
            </w:r>
            <w:r w:rsidRPr="00FD4BC0">
              <w:rPr>
                <w:sz w:val="26"/>
                <w:szCs w:val="26"/>
              </w:rPr>
              <w:t>của Dự thảo Quyết định phù hợp</w:t>
            </w:r>
            <w:r w:rsidRPr="00FD4BC0">
              <w:rPr>
                <w:spacing w:val="-16"/>
                <w:sz w:val="26"/>
                <w:szCs w:val="26"/>
              </w:rPr>
              <w:t xml:space="preserve"> </w:t>
            </w:r>
            <w:r w:rsidRPr="00FD4BC0">
              <w:rPr>
                <w:sz w:val="26"/>
                <w:szCs w:val="26"/>
              </w:rPr>
              <w:t>với</w:t>
            </w:r>
            <w:r w:rsidRPr="00FD4BC0">
              <w:rPr>
                <w:spacing w:val="-16"/>
                <w:sz w:val="26"/>
                <w:szCs w:val="26"/>
              </w:rPr>
              <w:t xml:space="preserve"> </w:t>
            </w:r>
            <w:r w:rsidRPr="00FD4BC0">
              <w:rPr>
                <w:sz w:val="26"/>
                <w:szCs w:val="26"/>
              </w:rPr>
              <w:t>quy</w:t>
            </w:r>
            <w:r w:rsidRPr="00FD4BC0">
              <w:rPr>
                <w:spacing w:val="-16"/>
                <w:sz w:val="26"/>
                <w:szCs w:val="26"/>
              </w:rPr>
              <w:t xml:space="preserve"> </w:t>
            </w:r>
            <w:r w:rsidRPr="00FD4BC0">
              <w:rPr>
                <w:sz w:val="26"/>
                <w:szCs w:val="26"/>
              </w:rPr>
              <w:t>định</w:t>
            </w:r>
            <w:r w:rsidRPr="00FD4BC0">
              <w:rPr>
                <w:spacing w:val="-16"/>
                <w:sz w:val="26"/>
                <w:szCs w:val="26"/>
              </w:rPr>
              <w:t xml:space="preserve"> </w:t>
            </w:r>
            <w:r w:rsidRPr="00FD4BC0">
              <w:rPr>
                <w:sz w:val="26"/>
                <w:szCs w:val="26"/>
              </w:rPr>
              <w:t>tại</w:t>
            </w:r>
            <w:r w:rsidRPr="00FD4BC0">
              <w:rPr>
                <w:spacing w:val="-16"/>
                <w:sz w:val="26"/>
                <w:szCs w:val="26"/>
              </w:rPr>
              <w:t xml:space="preserve"> </w:t>
            </w:r>
            <w:r w:rsidRPr="00FD4BC0">
              <w:rPr>
                <w:sz w:val="26"/>
                <w:szCs w:val="26"/>
              </w:rPr>
              <w:t>Điều</w:t>
            </w:r>
            <w:r w:rsidRPr="00FD4BC0">
              <w:rPr>
                <w:spacing w:val="-16"/>
                <w:sz w:val="26"/>
                <w:szCs w:val="26"/>
              </w:rPr>
              <w:t xml:space="preserve"> </w:t>
            </w:r>
            <w:r w:rsidRPr="00FD4BC0">
              <w:rPr>
                <w:sz w:val="26"/>
                <w:szCs w:val="26"/>
              </w:rPr>
              <w:t>53,</w:t>
            </w:r>
            <w:r w:rsidRPr="00FD4BC0">
              <w:rPr>
                <w:spacing w:val="-16"/>
                <w:sz w:val="26"/>
                <w:szCs w:val="26"/>
              </w:rPr>
              <w:t xml:space="preserve"> </w:t>
            </w:r>
            <w:r w:rsidRPr="00FD4BC0">
              <w:rPr>
                <w:sz w:val="26"/>
                <w:szCs w:val="26"/>
              </w:rPr>
              <w:t>54</w:t>
            </w:r>
            <w:r w:rsidRPr="00FD4BC0">
              <w:rPr>
                <w:spacing w:val="-17"/>
                <w:sz w:val="26"/>
                <w:szCs w:val="26"/>
              </w:rPr>
              <w:t xml:space="preserve"> </w:t>
            </w:r>
            <w:r w:rsidRPr="00FD4BC0">
              <w:rPr>
                <w:sz w:val="26"/>
                <w:szCs w:val="26"/>
              </w:rPr>
              <w:t>Luật Ban hành văn bản quy phạm pháp luật ngày 19 tháng 02 năm 2025; Khoản 20, Điều 1 Luật sửa đổi, bổ sung một số điều của Luật Ban hành văn bản quy phạm pháp luật năm ngày 25 tháng 6 năm 2025.</w:t>
            </w:r>
          </w:p>
        </w:tc>
      </w:tr>
      <w:tr w:rsidR="00610B0B" w:rsidRPr="00FD4BC0" w14:paraId="66A6FD16" w14:textId="77777777" w:rsidTr="006412A2">
        <w:trPr>
          <w:trHeight w:val="688"/>
        </w:trPr>
        <w:tc>
          <w:tcPr>
            <w:tcW w:w="5104" w:type="dxa"/>
          </w:tcPr>
          <w:p w14:paraId="51AD5F40" w14:textId="77777777" w:rsidR="00610B0B" w:rsidRPr="00FD4BC0" w:rsidRDefault="00610B0B" w:rsidP="00B51FB4">
            <w:pPr>
              <w:pStyle w:val="TableParagraph"/>
              <w:ind w:left="108" w:right="96"/>
              <w:rPr>
                <w:sz w:val="26"/>
                <w:szCs w:val="26"/>
              </w:rPr>
            </w:pPr>
          </w:p>
        </w:tc>
        <w:tc>
          <w:tcPr>
            <w:tcW w:w="4819" w:type="dxa"/>
          </w:tcPr>
          <w:p w14:paraId="5932A7C5" w14:textId="77777777" w:rsidR="00610B0B" w:rsidRPr="00FD4BC0" w:rsidRDefault="00610B0B" w:rsidP="00B51FB4">
            <w:pPr>
              <w:ind w:left="108"/>
              <w:jc w:val="both"/>
              <w:rPr>
                <w:b/>
                <w:bCs/>
                <w:sz w:val="26"/>
                <w:szCs w:val="26"/>
              </w:rPr>
            </w:pPr>
            <w:r w:rsidRPr="00FD4BC0">
              <w:rPr>
                <w:b/>
                <w:bCs/>
                <w:sz w:val="26"/>
                <w:szCs w:val="26"/>
              </w:rPr>
              <w:t>Điều 4. Điều khoản chuyển tiếp</w:t>
            </w:r>
          </w:p>
          <w:p w14:paraId="075B0E88" w14:textId="77777777" w:rsidR="00610B0B" w:rsidRPr="00FD4BC0" w:rsidRDefault="00610B0B" w:rsidP="00B51FB4">
            <w:pPr>
              <w:ind w:left="108"/>
              <w:jc w:val="both"/>
              <w:rPr>
                <w:sz w:val="26"/>
                <w:szCs w:val="26"/>
              </w:rPr>
            </w:pPr>
            <w:r w:rsidRPr="00FD4BC0">
              <w:rPr>
                <w:sz w:val="26"/>
                <w:szCs w:val="26"/>
              </w:rPr>
              <w:t xml:space="preserve">1. Đối với kế hoạch, dự án, nhiệm vụ khuyến nông được cơ quan có thẩm quyền phê duyệt </w:t>
            </w:r>
            <w:r w:rsidRPr="00FD4BC0">
              <w:rPr>
                <w:sz w:val="26"/>
                <w:szCs w:val="26"/>
              </w:rPr>
              <w:lastRenderedPageBreak/>
              <w:t>trước ngày Quyết định này có hiệu lực và đang thực hiện thì được tiếp tục thực hiện theo quyết định đã phê duyệt.</w:t>
            </w:r>
          </w:p>
          <w:p w14:paraId="032BEC73" w14:textId="662E21E7" w:rsidR="00610B0B" w:rsidRPr="00FD4BC0" w:rsidRDefault="00610B0B" w:rsidP="00B51FB4">
            <w:pPr>
              <w:ind w:left="108"/>
              <w:jc w:val="both"/>
              <w:rPr>
                <w:sz w:val="26"/>
                <w:szCs w:val="26"/>
              </w:rPr>
            </w:pPr>
            <w:r w:rsidRPr="00FD4BC0">
              <w:rPr>
                <w:sz w:val="26"/>
                <w:szCs w:val="26"/>
              </w:rPr>
              <w:t>2. Đối với kế hoạch, dự án, nhiệm vụ khuyến nông chưa được cơ quan có thẩm quyền phê duyệt đơn vị chủ trì kế hoạch khuyến nông trình cấp có thẩm quyền phê duyệt theo quy định tại Quyết định này.</w:t>
            </w:r>
          </w:p>
        </w:tc>
        <w:tc>
          <w:tcPr>
            <w:tcW w:w="4819" w:type="dxa"/>
          </w:tcPr>
          <w:p w14:paraId="471AB538" w14:textId="0041F061" w:rsidR="00610B0B" w:rsidRPr="00FD4BC0" w:rsidRDefault="00777408" w:rsidP="00B51FB4">
            <w:pPr>
              <w:pStyle w:val="TableParagraph"/>
              <w:ind w:left="108" w:right="136"/>
              <w:rPr>
                <w:b/>
                <w:sz w:val="26"/>
                <w:szCs w:val="26"/>
              </w:rPr>
            </w:pPr>
            <w:r w:rsidRPr="00FD4BC0">
              <w:rPr>
                <w:b/>
                <w:sz w:val="26"/>
                <w:szCs w:val="26"/>
              </w:rPr>
              <w:lastRenderedPageBreak/>
              <w:t xml:space="preserve">Điều 4 </w:t>
            </w:r>
            <w:r w:rsidRPr="00FD4BC0">
              <w:rPr>
                <w:sz w:val="26"/>
                <w:szCs w:val="26"/>
              </w:rPr>
              <w:t>của Dự thảo Quyết định phù hợp</w:t>
            </w:r>
            <w:r w:rsidRPr="00FD4BC0">
              <w:rPr>
                <w:spacing w:val="-16"/>
                <w:sz w:val="26"/>
                <w:szCs w:val="26"/>
              </w:rPr>
              <w:t xml:space="preserve"> </w:t>
            </w:r>
            <w:r w:rsidRPr="00FD4BC0">
              <w:rPr>
                <w:sz w:val="26"/>
                <w:szCs w:val="26"/>
              </w:rPr>
              <w:t>với</w:t>
            </w:r>
            <w:r w:rsidRPr="00FD4BC0">
              <w:rPr>
                <w:spacing w:val="-16"/>
                <w:sz w:val="26"/>
                <w:szCs w:val="26"/>
              </w:rPr>
              <w:t xml:space="preserve"> </w:t>
            </w:r>
            <w:r w:rsidRPr="00FD4BC0">
              <w:rPr>
                <w:sz w:val="26"/>
                <w:szCs w:val="26"/>
              </w:rPr>
              <w:t>quy</w:t>
            </w:r>
            <w:r w:rsidRPr="00FD4BC0">
              <w:rPr>
                <w:spacing w:val="-16"/>
                <w:sz w:val="26"/>
                <w:szCs w:val="26"/>
              </w:rPr>
              <w:t xml:space="preserve"> </w:t>
            </w:r>
            <w:r w:rsidRPr="00FD4BC0">
              <w:rPr>
                <w:sz w:val="26"/>
                <w:szCs w:val="26"/>
              </w:rPr>
              <w:t>định</w:t>
            </w:r>
            <w:r w:rsidRPr="00FD4BC0">
              <w:rPr>
                <w:spacing w:val="-16"/>
                <w:sz w:val="26"/>
                <w:szCs w:val="26"/>
              </w:rPr>
              <w:t xml:space="preserve"> </w:t>
            </w:r>
            <w:r w:rsidRPr="00FD4BC0">
              <w:rPr>
                <w:sz w:val="26"/>
                <w:szCs w:val="26"/>
              </w:rPr>
              <w:t>tại</w:t>
            </w:r>
            <w:r w:rsidRPr="00FD4BC0">
              <w:rPr>
                <w:spacing w:val="-16"/>
                <w:sz w:val="26"/>
                <w:szCs w:val="26"/>
              </w:rPr>
              <w:t xml:space="preserve"> </w:t>
            </w:r>
            <w:r w:rsidRPr="00FD4BC0">
              <w:rPr>
                <w:sz w:val="26"/>
                <w:szCs w:val="26"/>
              </w:rPr>
              <w:t>Điều</w:t>
            </w:r>
            <w:r w:rsidRPr="00FD4BC0">
              <w:rPr>
                <w:spacing w:val="-16"/>
                <w:sz w:val="26"/>
                <w:szCs w:val="26"/>
              </w:rPr>
              <w:t xml:space="preserve"> </w:t>
            </w:r>
            <w:r w:rsidRPr="00FD4BC0">
              <w:rPr>
                <w:sz w:val="26"/>
                <w:szCs w:val="26"/>
              </w:rPr>
              <w:t>55,</w:t>
            </w:r>
            <w:r w:rsidRPr="00FD4BC0">
              <w:rPr>
                <w:spacing w:val="-16"/>
                <w:sz w:val="26"/>
                <w:szCs w:val="26"/>
              </w:rPr>
              <w:t xml:space="preserve"> </w:t>
            </w:r>
            <w:r w:rsidRPr="00FD4BC0">
              <w:rPr>
                <w:sz w:val="26"/>
                <w:szCs w:val="26"/>
              </w:rPr>
              <w:t>58</w:t>
            </w:r>
            <w:r w:rsidRPr="00FD4BC0">
              <w:rPr>
                <w:spacing w:val="-17"/>
                <w:sz w:val="26"/>
                <w:szCs w:val="26"/>
              </w:rPr>
              <w:t xml:space="preserve"> </w:t>
            </w:r>
            <w:r w:rsidRPr="00FD4BC0">
              <w:rPr>
                <w:sz w:val="26"/>
                <w:szCs w:val="26"/>
              </w:rPr>
              <w:t xml:space="preserve">Luật Ban hành văn bản quy phạm pháp luật ngày 19 tháng 02 </w:t>
            </w:r>
            <w:r w:rsidRPr="00FD4BC0">
              <w:rPr>
                <w:sz w:val="26"/>
                <w:szCs w:val="26"/>
              </w:rPr>
              <w:lastRenderedPageBreak/>
              <w:t>năm 2025</w:t>
            </w:r>
          </w:p>
        </w:tc>
      </w:tr>
      <w:tr w:rsidR="00610B0B" w:rsidRPr="00FD4BC0" w14:paraId="545A731C" w14:textId="77777777" w:rsidTr="006412A2">
        <w:trPr>
          <w:trHeight w:val="2203"/>
        </w:trPr>
        <w:tc>
          <w:tcPr>
            <w:tcW w:w="5104" w:type="dxa"/>
          </w:tcPr>
          <w:p w14:paraId="3FA32D10" w14:textId="77777777" w:rsidR="00610B0B" w:rsidRPr="00FD4BC0" w:rsidRDefault="00610B0B" w:rsidP="00B51FB4">
            <w:pPr>
              <w:pStyle w:val="TableParagraph"/>
              <w:ind w:left="108" w:right="96"/>
              <w:rPr>
                <w:sz w:val="26"/>
                <w:szCs w:val="26"/>
              </w:rPr>
            </w:pPr>
          </w:p>
        </w:tc>
        <w:tc>
          <w:tcPr>
            <w:tcW w:w="4819" w:type="dxa"/>
          </w:tcPr>
          <w:p w14:paraId="4894EE1A" w14:textId="77777777" w:rsidR="00610B0B" w:rsidRPr="00FD4BC0" w:rsidRDefault="00610B0B" w:rsidP="00B51FB4">
            <w:pPr>
              <w:ind w:left="108"/>
              <w:jc w:val="both"/>
              <w:rPr>
                <w:b/>
                <w:bCs/>
                <w:sz w:val="26"/>
                <w:szCs w:val="26"/>
              </w:rPr>
            </w:pPr>
            <w:r w:rsidRPr="00FD4BC0">
              <w:rPr>
                <w:b/>
                <w:bCs/>
                <w:sz w:val="26"/>
                <w:szCs w:val="26"/>
              </w:rPr>
              <w:t>Điều 5. Trách nhiệm thi hành</w:t>
            </w:r>
          </w:p>
          <w:p w14:paraId="72048C49" w14:textId="16FAA3A9" w:rsidR="00610B0B" w:rsidRPr="00FD4BC0" w:rsidRDefault="00610B0B" w:rsidP="00B51FB4">
            <w:pPr>
              <w:ind w:left="108"/>
              <w:jc w:val="both"/>
              <w:rPr>
                <w:sz w:val="26"/>
                <w:szCs w:val="26"/>
              </w:rPr>
            </w:pPr>
            <w:r w:rsidRPr="00FD4BC0">
              <w:rPr>
                <w:sz w:val="26"/>
                <w:szCs w:val="26"/>
              </w:rPr>
              <w:t>Chánh Văn phòng Ủy ban nhân dân tỉnh, Giám đốc Sở Nông nghiệp và Môi trường, Giám đốc Sở Tài chính, Thủ trưởng các đơn vị có liên quan chịu trách nhiệm thi hành Quyết định này./.</w:t>
            </w:r>
          </w:p>
        </w:tc>
        <w:tc>
          <w:tcPr>
            <w:tcW w:w="4819" w:type="dxa"/>
          </w:tcPr>
          <w:p w14:paraId="3386C5AE" w14:textId="2BBD14A2" w:rsidR="00610B0B" w:rsidRPr="00FD4BC0" w:rsidRDefault="00777408" w:rsidP="00B51FB4">
            <w:pPr>
              <w:pStyle w:val="TableParagraph"/>
              <w:ind w:left="108" w:right="136"/>
              <w:rPr>
                <w:b/>
                <w:sz w:val="26"/>
                <w:szCs w:val="26"/>
              </w:rPr>
            </w:pPr>
            <w:r w:rsidRPr="00FD4BC0">
              <w:rPr>
                <w:b/>
                <w:sz w:val="26"/>
                <w:szCs w:val="26"/>
              </w:rPr>
              <w:t>Điều 5.</w:t>
            </w:r>
            <w:r w:rsidRPr="00FD4BC0">
              <w:rPr>
                <w:b/>
                <w:spacing w:val="-5"/>
                <w:sz w:val="26"/>
                <w:szCs w:val="26"/>
              </w:rPr>
              <w:t xml:space="preserve"> </w:t>
            </w:r>
            <w:r w:rsidRPr="00FD4BC0">
              <w:rPr>
                <w:sz w:val="26"/>
                <w:szCs w:val="26"/>
              </w:rPr>
              <w:t xml:space="preserve">Nội dung này hoàn toàn phù hợp với </w:t>
            </w:r>
            <w:r w:rsidRPr="00FD4BC0">
              <w:rPr>
                <w:b/>
                <w:sz w:val="26"/>
                <w:szCs w:val="26"/>
              </w:rPr>
              <w:t xml:space="preserve">Luật số 72/2025/QH15 </w:t>
            </w:r>
            <w:r w:rsidRPr="00FD4BC0">
              <w:rPr>
                <w:sz w:val="26"/>
                <w:szCs w:val="26"/>
              </w:rPr>
              <w:t>về Tổ chức chính quyền địa phương, theo</w:t>
            </w:r>
            <w:r w:rsidRPr="00FD4BC0">
              <w:rPr>
                <w:spacing w:val="-5"/>
                <w:sz w:val="26"/>
                <w:szCs w:val="26"/>
              </w:rPr>
              <w:t xml:space="preserve"> </w:t>
            </w:r>
            <w:r w:rsidRPr="00FD4BC0">
              <w:rPr>
                <w:sz w:val="26"/>
                <w:szCs w:val="26"/>
              </w:rPr>
              <w:t>đó</w:t>
            </w:r>
            <w:r w:rsidRPr="00FD4BC0">
              <w:rPr>
                <w:spacing w:val="-5"/>
                <w:sz w:val="26"/>
                <w:szCs w:val="26"/>
              </w:rPr>
              <w:t xml:space="preserve"> </w:t>
            </w:r>
            <w:r w:rsidRPr="00FD4BC0">
              <w:rPr>
                <w:sz w:val="26"/>
                <w:szCs w:val="26"/>
              </w:rPr>
              <w:t>phân</w:t>
            </w:r>
            <w:r w:rsidRPr="00FD4BC0">
              <w:rPr>
                <w:spacing w:val="-5"/>
                <w:sz w:val="26"/>
                <w:szCs w:val="26"/>
              </w:rPr>
              <w:t xml:space="preserve"> </w:t>
            </w:r>
            <w:r w:rsidRPr="00FD4BC0">
              <w:rPr>
                <w:sz w:val="26"/>
                <w:szCs w:val="26"/>
              </w:rPr>
              <w:t>định</w:t>
            </w:r>
            <w:r w:rsidRPr="00FD4BC0">
              <w:rPr>
                <w:spacing w:val="-5"/>
                <w:sz w:val="26"/>
                <w:szCs w:val="26"/>
              </w:rPr>
              <w:t xml:space="preserve"> </w:t>
            </w:r>
            <w:r w:rsidRPr="00FD4BC0">
              <w:rPr>
                <w:sz w:val="26"/>
                <w:szCs w:val="26"/>
              </w:rPr>
              <w:t>rõ</w:t>
            </w:r>
            <w:r w:rsidRPr="00FD4BC0">
              <w:rPr>
                <w:spacing w:val="-5"/>
                <w:sz w:val="26"/>
                <w:szCs w:val="26"/>
              </w:rPr>
              <w:t xml:space="preserve"> </w:t>
            </w:r>
            <w:r w:rsidRPr="00FD4BC0">
              <w:rPr>
                <w:sz w:val="26"/>
                <w:szCs w:val="26"/>
              </w:rPr>
              <w:t>vai</w:t>
            </w:r>
            <w:r w:rsidRPr="00FD4BC0">
              <w:rPr>
                <w:spacing w:val="-5"/>
                <w:sz w:val="26"/>
                <w:szCs w:val="26"/>
              </w:rPr>
              <w:t xml:space="preserve"> </w:t>
            </w:r>
            <w:r w:rsidRPr="00FD4BC0">
              <w:rPr>
                <w:sz w:val="26"/>
                <w:szCs w:val="26"/>
              </w:rPr>
              <w:t>trò</w:t>
            </w:r>
            <w:r w:rsidRPr="00FD4BC0">
              <w:rPr>
                <w:spacing w:val="-5"/>
                <w:sz w:val="26"/>
                <w:szCs w:val="26"/>
              </w:rPr>
              <w:t xml:space="preserve"> </w:t>
            </w:r>
            <w:r w:rsidRPr="00FD4BC0">
              <w:rPr>
                <w:sz w:val="26"/>
                <w:szCs w:val="26"/>
              </w:rPr>
              <w:t>của</w:t>
            </w:r>
            <w:r w:rsidRPr="00FD4BC0">
              <w:rPr>
                <w:spacing w:val="-5"/>
                <w:sz w:val="26"/>
                <w:szCs w:val="26"/>
              </w:rPr>
              <w:t xml:space="preserve"> </w:t>
            </w:r>
            <w:r w:rsidRPr="00FD4BC0">
              <w:rPr>
                <w:sz w:val="26"/>
                <w:szCs w:val="26"/>
              </w:rPr>
              <w:t>từng cơ quan</w:t>
            </w:r>
          </w:p>
        </w:tc>
      </w:tr>
    </w:tbl>
    <w:p w14:paraId="3D21516B" w14:textId="77777777" w:rsidR="001A0721" w:rsidRPr="00FD4BC0" w:rsidRDefault="001A0721">
      <w:pPr>
        <w:rPr>
          <w:sz w:val="26"/>
          <w:szCs w:val="26"/>
        </w:rPr>
      </w:pPr>
    </w:p>
    <w:sectPr w:rsidR="001A0721" w:rsidRPr="00FD4BC0" w:rsidSect="00451200">
      <w:headerReference w:type="default" r:id="rId7"/>
      <w:pgSz w:w="15840" w:h="12240" w:orient="landscape"/>
      <w:pgMar w:top="709" w:right="1134" w:bottom="567" w:left="1134" w:header="731"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5F301" w14:textId="77777777" w:rsidR="00063F89" w:rsidRDefault="00063F89">
      <w:r>
        <w:separator/>
      </w:r>
    </w:p>
  </w:endnote>
  <w:endnote w:type="continuationSeparator" w:id="0">
    <w:p w14:paraId="33D86570" w14:textId="77777777" w:rsidR="00063F89" w:rsidRDefault="00063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E264A" w14:textId="77777777" w:rsidR="00063F89" w:rsidRDefault="00063F89">
      <w:r>
        <w:separator/>
      </w:r>
    </w:p>
  </w:footnote>
  <w:footnote w:type="continuationSeparator" w:id="0">
    <w:p w14:paraId="7FB1C18F" w14:textId="77777777" w:rsidR="00063F89" w:rsidRDefault="00063F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245394"/>
      <w:docPartObj>
        <w:docPartGallery w:val="Page Numbers (Top of Page)"/>
        <w:docPartUnique/>
      </w:docPartObj>
    </w:sdtPr>
    <w:sdtEndPr>
      <w:rPr>
        <w:noProof/>
      </w:rPr>
    </w:sdtEndPr>
    <w:sdtContent>
      <w:p w14:paraId="3E552289" w14:textId="3A778E9A" w:rsidR="006C2FD1" w:rsidRDefault="006C2FD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3D65F02" w14:textId="098B3CAF" w:rsidR="00ED0E0F" w:rsidRDefault="00ED0E0F">
    <w:pPr>
      <w:pStyle w:val="BodyText"/>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0A7E"/>
    <w:multiLevelType w:val="hybridMultilevel"/>
    <w:tmpl w:val="570E3EC8"/>
    <w:lvl w:ilvl="0" w:tplc="F142072E">
      <w:start w:val="1"/>
      <w:numFmt w:val="decimal"/>
      <w:lvlText w:val="%1."/>
      <w:lvlJc w:val="left"/>
      <w:pPr>
        <w:ind w:left="108" w:hanging="297"/>
      </w:pPr>
      <w:rPr>
        <w:rFonts w:ascii="Times New Roman" w:eastAsia="Times New Roman" w:hAnsi="Times New Roman" w:cs="Times New Roman" w:hint="default"/>
        <w:b w:val="0"/>
        <w:bCs w:val="0"/>
        <w:i w:val="0"/>
        <w:iCs w:val="0"/>
        <w:spacing w:val="0"/>
        <w:w w:val="100"/>
        <w:sz w:val="28"/>
        <w:szCs w:val="28"/>
        <w:lang w:val="vi" w:eastAsia="en-US" w:bidi="ar-SA"/>
      </w:rPr>
    </w:lvl>
    <w:lvl w:ilvl="1" w:tplc="D3527346">
      <w:numFmt w:val="bullet"/>
      <w:lvlText w:val="•"/>
      <w:lvlJc w:val="left"/>
      <w:pPr>
        <w:ind w:left="544" w:hanging="297"/>
      </w:pPr>
      <w:rPr>
        <w:rFonts w:hint="default"/>
        <w:lang w:val="vi" w:eastAsia="en-US" w:bidi="ar-SA"/>
      </w:rPr>
    </w:lvl>
    <w:lvl w:ilvl="2" w:tplc="C51439CC">
      <w:numFmt w:val="bullet"/>
      <w:lvlText w:val="•"/>
      <w:lvlJc w:val="left"/>
      <w:pPr>
        <w:ind w:left="988" w:hanging="297"/>
      </w:pPr>
      <w:rPr>
        <w:rFonts w:hint="default"/>
        <w:lang w:val="vi" w:eastAsia="en-US" w:bidi="ar-SA"/>
      </w:rPr>
    </w:lvl>
    <w:lvl w:ilvl="3" w:tplc="95AC5F50">
      <w:numFmt w:val="bullet"/>
      <w:lvlText w:val="•"/>
      <w:lvlJc w:val="left"/>
      <w:pPr>
        <w:ind w:left="1432" w:hanging="297"/>
      </w:pPr>
      <w:rPr>
        <w:rFonts w:hint="default"/>
        <w:lang w:val="vi" w:eastAsia="en-US" w:bidi="ar-SA"/>
      </w:rPr>
    </w:lvl>
    <w:lvl w:ilvl="4" w:tplc="DFD0B18E">
      <w:numFmt w:val="bullet"/>
      <w:lvlText w:val="•"/>
      <w:lvlJc w:val="left"/>
      <w:pPr>
        <w:ind w:left="1877" w:hanging="297"/>
      </w:pPr>
      <w:rPr>
        <w:rFonts w:hint="default"/>
        <w:lang w:val="vi" w:eastAsia="en-US" w:bidi="ar-SA"/>
      </w:rPr>
    </w:lvl>
    <w:lvl w:ilvl="5" w:tplc="0C0EE65C">
      <w:numFmt w:val="bullet"/>
      <w:lvlText w:val="•"/>
      <w:lvlJc w:val="left"/>
      <w:pPr>
        <w:ind w:left="2321" w:hanging="297"/>
      </w:pPr>
      <w:rPr>
        <w:rFonts w:hint="default"/>
        <w:lang w:val="vi" w:eastAsia="en-US" w:bidi="ar-SA"/>
      </w:rPr>
    </w:lvl>
    <w:lvl w:ilvl="6" w:tplc="1DAA5064">
      <w:numFmt w:val="bullet"/>
      <w:lvlText w:val="•"/>
      <w:lvlJc w:val="left"/>
      <w:pPr>
        <w:ind w:left="2765" w:hanging="297"/>
      </w:pPr>
      <w:rPr>
        <w:rFonts w:hint="default"/>
        <w:lang w:val="vi" w:eastAsia="en-US" w:bidi="ar-SA"/>
      </w:rPr>
    </w:lvl>
    <w:lvl w:ilvl="7" w:tplc="A008DA44">
      <w:numFmt w:val="bullet"/>
      <w:lvlText w:val="•"/>
      <w:lvlJc w:val="left"/>
      <w:pPr>
        <w:ind w:left="3210" w:hanging="297"/>
      </w:pPr>
      <w:rPr>
        <w:rFonts w:hint="default"/>
        <w:lang w:val="vi" w:eastAsia="en-US" w:bidi="ar-SA"/>
      </w:rPr>
    </w:lvl>
    <w:lvl w:ilvl="8" w:tplc="0CA46D00">
      <w:numFmt w:val="bullet"/>
      <w:lvlText w:val="•"/>
      <w:lvlJc w:val="left"/>
      <w:pPr>
        <w:ind w:left="3654" w:hanging="297"/>
      </w:pPr>
      <w:rPr>
        <w:rFonts w:hint="default"/>
        <w:lang w:val="vi" w:eastAsia="en-US" w:bidi="ar-SA"/>
      </w:rPr>
    </w:lvl>
  </w:abstractNum>
  <w:abstractNum w:abstractNumId="1" w15:restartNumberingAfterBreak="0">
    <w:nsid w:val="23010DB9"/>
    <w:multiLevelType w:val="hybridMultilevel"/>
    <w:tmpl w:val="6E4A9372"/>
    <w:lvl w:ilvl="0" w:tplc="E898CB38">
      <w:start w:val="2"/>
      <w:numFmt w:val="decimal"/>
      <w:lvlText w:val="%1."/>
      <w:lvlJc w:val="left"/>
      <w:pPr>
        <w:ind w:left="108" w:hanging="277"/>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tplc="E08AD35A">
      <w:numFmt w:val="bullet"/>
      <w:lvlText w:val="•"/>
      <w:lvlJc w:val="left"/>
      <w:pPr>
        <w:ind w:left="544" w:hanging="277"/>
      </w:pPr>
      <w:rPr>
        <w:rFonts w:hint="default"/>
        <w:lang w:val="vi" w:eastAsia="en-US" w:bidi="ar-SA"/>
      </w:rPr>
    </w:lvl>
    <w:lvl w:ilvl="2" w:tplc="CB82CA40">
      <w:numFmt w:val="bullet"/>
      <w:lvlText w:val="•"/>
      <w:lvlJc w:val="left"/>
      <w:pPr>
        <w:ind w:left="988" w:hanging="277"/>
      </w:pPr>
      <w:rPr>
        <w:rFonts w:hint="default"/>
        <w:lang w:val="vi" w:eastAsia="en-US" w:bidi="ar-SA"/>
      </w:rPr>
    </w:lvl>
    <w:lvl w:ilvl="3" w:tplc="8D906FC4">
      <w:numFmt w:val="bullet"/>
      <w:lvlText w:val="•"/>
      <w:lvlJc w:val="left"/>
      <w:pPr>
        <w:ind w:left="1432" w:hanging="277"/>
      </w:pPr>
      <w:rPr>
        <w:rFonts w:hint="default"/>
        <w:lang w:val="vi" w:eastAsia="en-US" w:bidi="ar-SA"/>
      </w:rPr>
    </w:lvl>
    <w:lvl w:ilvl="4" w:tplc="1A021E4E">
      <w:numFmt w:val="bullet"/>
      <w:lvlText w:val="•"/>
      <w:lvlJc w:val="left"/>
      <w:pPr>
        <w:ind w:left="1877" w:hanging="277"/>
      </w:pPr>
      <w:rPr>
        <w:rFonts w:hint="default"/>
        <w:lang w:val="vi" w:eastAsia="en-US" w:bidi="ar-SA"/>
      </w:rPr>
    </w:lvl>
    <w:lvl w:ilvl="5" w:tplc="114CE3D4">
      <w:numFmt w:val="bullet"/>
      <w:lvlText w:val="•"/>
      <w:lvlJc w:val="left"/>
      <w:pPr>
        <w:ind w:left="2321" w:hanging="277"/>
      </w:pPr>
      <w:rPr>
        <w:rFonts w:hint="default"/>
        <w:lang w:val="vi" w:eastAsia="en-US" w:bidi="ar-SA"/>
      </w:rPr>
    </w:lvl>
    <w:lvl w:ilvl="6" w:tplc="FB0ED452">
      <w:numFmt w:val="bullet"/>
      <w:lvlText w:val="•"/>
      <w:lvlJc w:val="left"/>
      <w:pPr>
        <w:ind w:left="2765" w:hanging="277"/>
      </w:pPr>
      <w:rPr>
        <w:rFonts w:hint="default"/>
        <w:lang w:val="vi" w:eastAsia="en-US" w:bidi="ar-SA"/>
      </w:rPr>
    </w:lvl>
    <w:lvl w:ilvl="7" w:tplc="CB3405D8">
      <w:numFmt w:val="bullet"/>
      <w:lvlText w:val="•"/>
      <w:lvlJc w:val="left"/>
      <w:pPr>
        <w:ind w:left="3210" w:hanging="277"/>
      </w:pPr>
      <w:rPr>
        <w:rFonts w:hint="default"/>
        <w:lang w:val="vi" w:eastAsia="en-US" w:bidi="ar-SA"/>
      </w:rPr>
    </w:lvl>
    <w:lvl w:ilvl="8" w:tplc="97E84706">
      <w:numFmt w:val="bullet"/>
      <w:lvlText w:val="•"/>
      <w:lvlJc w:val="left"/>
      <w:pPr>
        <w:ind w:left="3654" w:hanging="277"/>
      </w:pPr>
      <w:rPr>
        <w:rFonts w:hint="default"/>
        <w:lang w:val="vi" w:eastAsia="en-US" w:bidi="ar-SA"/>
      </w:rPr>
    </w:lvl>
  </w:abstractNum>
  <w:abstractNum w:abstractNumId="2" w15:restartNumberingAfterBreak="0">
    <w:nsid w:val="25FF5A3B"/>
    <w:multiLevelType w:val="hybridMultilevel"/>
    <w:tmpl w:val="99BAE214"/>
    <w:lvl w:ilvl="0" w:tplc="DF6AAA92">
      <w:start w:val="1"/>
      <w:numFmt w:val="decimal"/>
      <w:lvlText w:val="%1."/>
      <w:lvlJc w:val="left"/>
      <w:pPr>
        <w:ind w:left="108" w:hanging="313"/>
      </w:pPr>
      <w:rPr>
        <w:rFonts w:ascii="Times New Roman" w:eastAsia="Times New Roman" w:hAnsi="Times New Roman" w:cs="Times New Roman" w:hint="default"/>
        <w:b w:val="0"/>
        <w:bCs w:val="0"/>
        <w:i w:val="0"/>
        <w:iCs w:val="0"/>
        <w:spacing w:val="0"/>
        <w:w w:val="100"/>
        <w:sz w:val="28"/>
        <w:szCs w:val="28"/>
        <w:lang w:val="vi" w:eastAsia="en-US" w:bidi="ar-SA"/>
      </w:rPr>
    </w:lvl>
    <w:lvl w:ilvl="1" w:tplc="4242280A">
      <w:numFmt w:val="bullet"/>
      <w:lvlText w:val="•"/>
      <w:lvlJc w:val="left"/>
      <w:pPr>
        <w:ind w:left="618" w:hanging="313"/>
      </w:pPr>
      <w:rPr>
        <w:rFonts w:hint="default"/>
        <w:lang w:val="vi" w:eastAsia="en-US" w:bidi="ar-SA"/>
      </w:rPr>
    </w:lvl>
    <w:lvl w:ilvl="2" w:tplc="5C2C9128">
      <w:numFmt w:val="bullet"/>
      <w:lvlText w:val="•"/>
      <w:lvlJc w:val="left"/>
      <w:pPr>
        <w:ind w:left="1136" w:hanging="313"/>
      </w:pPr>
      <w:rPr>
        <w:rFonts w:hint="default"/>
        <w:lang w:val="vi" w:eastAsia="en-US" w:bidi="ar-SA"/>
      </w:rPr>
    </w:lvl>
    <w:lvl w:ilvl="3" w:tplc="4F0E4036">
      <w:numFmt w:val="bullet"/>
      <w:lvlText w:val="•"/>
      <w:lvlJc w:val="left"/>
      <w:pPr>
        <w:ind w:left="1654" w:hanging="313"/>
      </w:pPr>
      <w:rPr>
        <w:rFonts w:hint="default"/>
        <w:lang w:val="vi" w:eastAsia="en-US" w:bidi="ar-SA"/>
      </w:rPr>
    </w:lvl>
    <w:lvl w:ilvl="4" w:tplc="D4D8E24A">
      <w:numFmt w:val="bullet"/>
      <w:lvlText w:val="•"/>
      <w:lvlJc w:val="left"/>
      <w:pPr>
        <w:ind w:left="2172" w:hanging="313"/>
      </w:pPr>
      <w:rPr>
        <w:rFonts w:hint="default"/>
        <w:lang w:val="vi" w:eastAsia="en-US" w:bidi="ar-SA"/>
      </w:rPr>
    </w:lvl>
    <w:lvl w:ilvl="5" w:tplc="C658BBB2">
      <w:numFmt w:val="bullet"/>
      <w:lvlText w:val="•"/>
      <w:lvlJc w:val="left"/>
      <w:pPr>
        <w:ind w:left="2690" w:hanging="313"/>
      </w:pPr>
      <w:rPr>
        <w:rFonts w:hint="default"/>
        <w:lang w:val="vi" w:eastAsia="en-US" w:bidi="ar-SA"/>
      </w:rPr>
    </w:lvl>
    <w:lvl w:ilvl="6" w:tplc="3434221A">
      <w:numFmt w:val="bullet"/>
      <w:lvlText w:val="•"/>
      <w:lvlJc w:val="left"/>
      <w:pPr>
        <w:ind w:left="3208" w:hanging="313"/>
      </w:pPr>
      <w:rPr>
        <w:rFonts w:hint="default"/>
        <w:lang w:val="vi" w:eastAsia="en-US" w:bidi="ar-SA"/>
      </w:rPr>
    </w:lvl>
    <w:lvl w:ilvl="7" w:tplc="8E420248">
      <w:numFmt w:val="bullet"/>
      <w:lvlText w:val="•"/>
      <w:lvlJc w:val="left"/>
      <w:pPr>
        <w:ind w:left="3726" w:hanging="313"/>
      </w:pPr>
      <w:rPr>
        <w:rFonts w:hint="default"/>
        <w:lang w:val="vi" w:eastAsia="en-US" w:bidi="ar-SA"/>
      </w:rPr>
    </w:lvl>
    <w:lvl w:ilvl="8" w:tplc="F8CEB5B8">
      <w:numFmt w:val="bullet"/>
      <w:lvlText w:val="•"/>
      <w:lvlJc w:val="left"/>
      <w:pPr>
        <w:ind w:left="4244" w:hanging="313"/>
      </w:pPr>
      <w:rPr>
        <w:rFonts w:hint="default"/>
        <w:lang w:val="vi" w:eastAsia="en-US" w:bidi="ar-SA"/>
      </w:rPr>
    </w:lvl>
  </w:abstractNum>
  <w:abstractNum w:abstractNumId="3" w15:restartNumberingAfterBreak="0">
    <w:nsid w:val="27F81D77"/>
    <w:multiLevelType w:val="hybridMultilevel"/>
    <w:tmpl w:val="47AE624E"/>
    <w:lvl w:ilvl="0" w:tplc="C59476FE">
      <w:start w:val="1"/>
      <w:numFmt w:val="decimal"/>
      <w:lvlText w:val="%1."/>
      <w:lvlJc w:val="left"/>
      <w:pPr>
        <w:ind w:left="108"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4AE46E88">
      <w:numFmt w:val="bullet"/>
      <w:lvlText w:val="•"/>
      <w:lvlJc w:val="left"/>
      <w:pPr>
        <w:ind w:left="618" w:hanging="280"/>
      </w:pPr>
      <w:rPr>
        <w:rFonts w:hint="default"/>
        <w:lang w:val="vi" w:eastAsia="en-US" w:bidi="ar-SA"/>
      </w:rPr>
    </w:lvl>
    <w:lvl w:ilvl="2" w:tplc="E1E49F2A">
      <w:numFmt w:val="bullet"/>
      <w:lvlText w:val="•"/>
      <w:lvlJc w:val="left"/>
      <w:pPr>
        <w:ind w:left="1136" w:hanging="280"/>
      </w:pPr>
      <w:rPr>
        <w:rFonts w:hint="default"/>
        <w:lang w:val="vi" w:eastAsia="en-US" w:bidi="ar-SA"/>
      </w:rPr>
    </w:lvl>
    <w:lvl w:ilvl="3" w:tplc="BF800ED4">
      <w:numFmt w:val="bullet"/>
      <w:lvlText w:val="•"/>
      <w:lvlJc w:val="left"/>
      <w:pPr>
        <w:ind w:left="1654" w:hanging="280"/>
      </w:pPr>
      <w:rPr>
        <w:rFonts w:hint="default"/>
        <w:lang w:val="vi" w:eastAsia="en-US" w:bidi="ar-SA"/>
      </w:rPr>
    </w:lvl>
    <w:lvl w:ilvl="4" w:tplc="540A79A4">
      <w:numFmt w:val="bullet"/>
      <w:lvlText w:val="•"/>
      <w:lvlJc w:val="left"/>
      <w:pPr>
        <w:ind w:left="2172" w:hanging="280"/>
      </w:pPr>
      <w:rPr>
        <w:rFonts w:hint="default"/>
        <w:lang w:val="vi" w:eastAsia="en-US" w:bidi="ar-SA"/>
      </w:rPr>
    </w:lvl>
    <w:lvl w:ilvl="5" w:tplc="0F2EB6DE">
      <w:numFmt w:val="bullet"/>
      <w:lvlText w:val="•"/>
      <w:lvlJc w:val="left"/>
      <w:pPr>
        <w:ind w:left="2690" w:hanging="280"/>
      </w:pPr>
      <w:rPr>
        <w:rFonts w:hint="default"/>
        <w:lang w:val="vi" w:eastAsia="en-US" w:bidi="ar-SA"/>
      </w:rPr>
    </w:lvl>
    <w:lvl w:ilvl="6" w:tplc="0E649412">
      <w:numFmt w:val="bullet"/>
      <w:lvlText w:val="•"/>
      <w:lvlJc w:val="left"/>
      <w:pPr>
        <w:ind w:left="3208" w:hanging="280"/>
      </w:pPr>
      <w:rPr>
        <w:rFonts w:hint="default"/>
        <w:lang w:val="vi" w:eastAsia="en-US" w:bidi="ar-SA"/>
      </w:rPr>
    </w:lvl>
    <w:lvl w:ilvl="7" w:tplc="02DABEB8">
      <w:numFmt w:val="bullet"/>
      <w:lvlText w:val="•"/>
      <w:lvlJc w:val="left"/>
      <w:pPr>
        <w:ind w:left="3726" w:hanging="280"/>
      </w:pPr>
      <w:rPr>
        <w:rFonts w:hint="default"/>
        <w:lang w:val="vi" w:eastAsia="en-US" w:bidi="ar-SA"/>
      </w:rPr>
    </w:lvl>
    <w:lvl w:ilvl="8" w:tplc="3EC46C96">
      <w:numFmt w:val="bullet"/>
      <w:lvlText w:val="•"/>
      <w:lvlJc w:val="left"/>
      <w:pPr>
        <w:ind w:left="4244" w:hanging="280"/>
      </w:pPr>
      <w:rPr>
        <w:rFonts w:hint="default"/>
        <w:lang w:val="vi" w:eastAsia="en-US" w:bidi="ar-SA"/>
      </w:rPr>
    </w:lvl>
  </w:abstractNum>
  <w:abstractNum w:abstractNumId="4" w15:restartNumberingAfterBreak="0">
    <w:nsid w:val="2B8D059D"/>
    <w:multiLevelType w:val="hybridMultilevel"/>
    <w:tmpl w:val="15744B58"/>
    <w:lvl w:ilvl="0" w:tplc="E6CE163C">
      <w:start w:val="1"/>
      <w:numFmt w:val="decimal"/>
      <w:lvlText w:val="%1."/>
      <w:lvlJc w:val="left"/>
      <w:pPr>
        <w:ind w:left="108" w:hanging="280"/>
      </w:pPr>
      <w:rPr>
        <w:rFonts w:ascii="Times New Roman" w:eastAsia="Times New Roman" w:hAnsi="Times New Roman" w:cs="Times New Roman" w:hint="default"/>
        <w:b w:val="0"/>
        <w:bCs w:val="0"/>
        <w:i w:val="0"/>
        <w:iCs w:val="0"/>
        <w:spacing w:val="0"/>
        <w:w w:val="100"/>
        <w:sz w:val="28"/>
        <w:szCs w:val="28"/>
        <w:lang w:val="vi" w:eastAsia="en-US" w:bidi="ar-SA"/>
      </w:rPr>
    </w:lvl>
    <w:lvl w:ilvl="1" w:tplc="616E19A4">
      <w:numFmt w:val="bullet"/>
      <w:lvlText w:val="•"/>
      <w:lvlJc w:val="left"/>
      <w:pPr>
        <w:ind w:left="618" w:hanging="280"/>
      </w:pPr>
      <w:rPr>
        <w:rFonts w:hint="default"/>
        <w:lang w:val="vi" w:eastAsia="en-US" w:bidi="ar-SA"/>
      </w:rPr>
    </w:lvl>
    <w:lvl w:ilvl="2" w:tplc="012A079A">
      <w:numFmt w:val="bullet"/>
      <w:lvlText w:val="•"/>
      <w:lvlJc w:val="left"/>
      <w:pPr>
        <w:ind w:left="1136" w:hanging="280"/>
      </w:pPr>
      <w:rPr>
        <w:rFonts w:hint="default"/>
        <w:lang w:val="vi" w:eastAsia="en-US" w:bidi="ar-SA"/>
      </w:rPr>
    </w:lvl>
    <w:lvl w:ilvl="3" w:tplc="06483602">
      <w:numFmt w:val="bullet"/>
      <w:lvlText w:val="•"/>
      <w:lvlJc w:val="left"/>
      <w:pPr>
        <w:ind w:left="1654" w:hanging="280"/>
      </w:pPr>
      <w:rPr>
        <w:rFonts w:hint="default"/>
        <w:lang w:val="vi" w:eastAsia="en-US" w:bidi="ar-SA"/>
      </w:rPr>
    </w:lvl>
    <w:lvl w:ilvl="4" w:tplc="48066E98">
      <w:numFmt w:val="bullet"/>
      <w:lvlText w:val="•"/>
      <w:lvlJc w:val="left"/>
      <w:pPr>
        <w:ind w:left="2172" w:hanging="280"/>
      </w:pPr>
      <w:rPr>
        <w:rFonts w:hint="default"/>
        <w:lang w:val="vi" w:eastAsia="en-US" w:bidi="ar-SA"/>
      </w:rPr>
    </w:lvl>
    <w:lvl w:ilvl="5" w:tplc="2F761638">
      <w:numFmt w:val="bullet"/>
      <w:lvlText w:val="•"/>
      <w:lvlJc w:val="left"/>
      <w:pPr>
        <w:ind w:left="2690" w:hanging="280"/>
      </w:pPr>
      <w:rPr>
        <w:rFonts w:hint="default"/>
        <w:lang w:val="vi" w:eastAsia="en-US" w:bidi="ar-SA"/>
      </w:rPr>
    </w:lvl>
    <w:lvl w:ilvl="6" w:tplc="BC86133E">
      <w:numFmt w:val="bullet"/>
      <w:lvlText w:val="•"/>
      <w:lvlJc w:val="left"/>
      <w:pPr>
        <w:ind w:left="3208" w:hanging="280"/>
      </w:pPr>
      <w:rPr>
        <w:rFonts w:hint="default"/>
        <w:lang w:val="vi" w:eastAsia="en-US" w:bidi="ar-SA"/>
      </w:rPr>
    </w:lvl>
    <w:lvl w:ilvl="7" w:tplc="746845B8">
      <w:numFmt w:val="bullet"/>
      <w:lvlText w:val="•"/>
      <w:lvlJc w:val="left"/>
      <w:pPr>
        <w:ind w:left="3726" w:hanging="280"/>
      </w:pPr>
      <w:rPr>
        <w:rFonts w:hint="default"/>
        <w:lang w:val="vi" w:eastAsia="en-US" w:bidi="ar-SA"/>
      </w:rPr>
    </w:lvl>
    <w:lvl w:ilvl="8" w:tplc="0FEC1B04">
      <w:numFmt w:val="bullet"/>
      <w:lvlText w:val="•"/>
      <w:lvlJc w:val="left"/>
      <w:pPr>
        <w:ind w:left="4244" w:hanging="280"/>
      </w:pPr>
      <w:rPr>
        <w:rFonts w:hint="default"/>
        <w:lang w:val="vi" w:eastAsia="en-US" w:bidi="ar-SA"/>
      </w:rPr>
    </w:lvl>
  </w:abstractNum>
  <w:abstractNum w:abstractNumId="5" w15:restartNumberingAfterBreak="0">
    <w:nsid w:val="48F76292"/>
    <w:multiLevelType w:val="hybridMultilevel"/>
    <w:tmpl w:val="AB24F5B6"/>
    <w:lvl w:ilvl="0" w:tplc="F030062E">
      <w:start w:val="1"/>
      <w:numFmt w:val="decimal"/>
      <w:lvlText w:val="%1."/>
      <w:lvlJc w:val="left"/>
      <w:pPr>
        <w:ind w:left="108" w:hanging="282"/>
      </w:pPr>
      <w:rPr>
        <w:rFonts w:ascii="Times New Roman" w:eastAsia="Times New Roman" w:hAnsi="Times New Roman" w:cs="Times New Roman" w:hint="default"/>
        <w:b w:val="0"/>
        <w:bCs w:val="0"/>
        <w:i w:val="0"/>
        <w:iCs w:val="0"/>
        <w:spacing w:val="0"/>
        <w:w w:val="100"/>
        <w:sz w:val="28"/>
        <w:szCs w:val="28"/>
        <w:lang w:val="vi" w:eastAsia="en-US" w:bidi="ar-SA"/>
      </w:rPr>
    </w:lvl>
    <w:lvl w:ilvl="1" w:tplc="6F5A61E4">
      <w:numFmt w:val="bullet"/>
      <w:lvlText w:val="•"/>
      <w:lvlJc w:val="left"/>
      <w:pPr>
        <w:ind w:left="618" w:hanging="282"/>
      </w:pPr>
      <w:rPr>
        <w:rFonts w:hint="default"/>
        <w:lang w:val="vi" w:eastAsia="en-US" w:bidi="ar-SA"/>
      </w:rPr>
    </w:lvl>
    <w:lvl w:ilvl="2" w:tplc="D41A9878">
      <w:numFmt w:val="bullet"/>
      <w:lvlText w:val="•"/>
      <w:lvlJc w:val="left"/>
      <w:pPr>
        <w:ind w:left="1136" w:hanging="282"/>
      </w:pPr>
      <w:rPr>
        <w:rFonts w:hint="default"/>
        <w:lang w:val="vi" w:eastAsia="en-US" w:bidi="ar-SA"/>
      </w:rPr>
    </w:lvl>
    <w:lvl w:ilvl="3" w:tplc="A0A0BD48">
      <w:numFmt w:val="bullet"/>
      <w:lvlText w:val="•"/>
      <w:lvlJc w:val="left"/>
      <w:pPr>
        <w:ind w:left="1654" w:hanging="282"/>
      </w:pPr>
      <w:rPr>
        <w:rFonts w:hint="default"/>
        <w:lang w:val="vi" w:eastAsia="en-US" w:bidi="ar-SA"/>
      </w:rPr>
    </w:lvl>
    <w:lvl w:ilvl="4" w:tplc="0DDE7B2A">
      <w:numFmt w:val="bullet"/>
      <w:lvlText w:val="•"/>
      <w:lvlJc w:val="left"/>
      <w:pPr>
        <w:ind w:left="2172" w:hanging="282"/>
      </w:pPr>
      <w:rPr>
        <w:rFonts w:hint="default"/>
        <w:lang w:val="vi" w:eastAsia="en-US" w:bidi="ar-SA"/>
      </w:rPr>
    </w:lvl>
    <w:lvl w:ilvl="5" w:tplc="7E1ECAD0">
      <w:numFmt w:val="bullet"/>
      <w:lvlText w:val="•"/>
      <w:lvlJc w:val="left"/>
      <w:pPr>
        <w:ind w:left="2690" w:hanging="282"/>
      </w:pPr>
      <w:rPr>
        <w:rFonts w:hint="default"/>
        <w:lang w:val="vi" w:eastAsia="en-US" w:bidi="ar-SA"/>
      </w:rPr>
    </w:lvl>
    <w:lvl w:ilvl="6" w:tplc="18E67342">
      <w:numFmt w:val="bullet"/>
      <w:lvlText w:val="•"/>
      <w:lvlJc w:val="left"/>
      <w:pPr>
        <w:ind w:left="3208" w:hanging="282"/>
      </w:pPr>
      <w:rPr>
        <w:rFonts w:hint="default"/>
        <w:lang w:val="vi" w:eastAsia="en-US" w:bidi="ar-SA"/>
      </w:rPr>
    </w:lvl>
    <w:lvl w:ilvl="7" w:tplc="0D08551E">
      <w:numFmt w:val="bullet"/>
      <w:lvlText w:val="•"/>
      <w:lvlJc w:val="left"/>
      <w:pPr>
        <w:ind w:left="3726" w:hanging="282"/>
      </w:pPr>
      <w:rPr>
        <w:rFonts w:hint="default"/>
        <w:lang w:val="vi" w:eastAsia="en-US" w:bidi="ar-SA"/>
      </w:rPr>
    </w:lvl>
    <w:lvl w:ilvl="8" w:tplc="C6FAD844">
      <w:numFmt w:val="bullet"/>
      <w:lvlText w:val="•"/>
      <w:lvlJc w:val="left"/>
      <w:pPr>
        <w:ind w:left="4244" w:hanging="282"/>
      </w:pPr>
      <w:rPr>
        <w:rFonts w:hint="default"/>
        <w:lang w:val="vi" w:eastAsia="en-US" w:bidi="ar-SA"/>
      </w:rPr>
    </w:lvl>
  </w:abstractNum>
  <w:num w:numId="1" w16cid:durableId="1485588167">
    <w:abstractNumId w:val="3"/>
  </w:num>
  <w:num w:numId="2" w16cid:durableId="108670572">
    <w:abstractNumId w:val="5"/>
  </w:num>
  <w:num w:numId="3" w16cid:durableId="152139614">
    <w:abstractNumId w:val="4"/>
  </w:num>
  <w:num w:numId="4" w16cid:durableId="849951980">
    <w:abstractNumId w:val="1"/>
  </w:num>
  <w:num w:numId="5" w16cid:durableId="48498884">
    <w:abstractNumId w:val="2"/>
  </w:num>
  <w:num w:numId="6" w16cid:durableId="580219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E0F"/>
    <w:rsid w:val="00063F89"/>
    <w:rsid w:val="00111C7E"/>
    <w:rsid w:val="001735ED"/>
    <w:rsid w:val="001915B4"/>
    <w:rsid w:val="00194E1C"/>
    <w:rsid w:val="001A0721"/>
    <w:rsid w:val="001C773C"/>
    <w:rsid w:val="0023477E"/>
    <w:rsid w:val="00235916"/>
    <w:rsid w:val="00276322"/>
    <w:rsid w:val="003458B2"/>
    <w:rsid w:val="00370941"/>
    <w:rsid w:val="003A7DC8"/>
    <w:rsid w:val="00442695"/>
    <w:rsid w:val="00451200"/>
    <w:rsid w:val="00451ACE"/>
    <w:rsid w:val="00467F9B"/>
    <w:rsid w:val="004B3310"/>
    <w:rsid w:val="004C3E99"/>
    <w:rsid w:val="004F7688"/>
    <w:rsid w:val="00523FFC"/>
    <w:rsid w:val="005558F9"/>
    <w:rsid w:val="00583047"/>
    <w:rsid w:val="005E2DBB"/>
    <w:rsid w:val="00610B0B"/>
    <w:rsid w:val="006412A2"/>
    <w:rsid w:val="00660C9E"/>
    <w:rsid w:val="0066473C"/>
    <w:rsid w:val="006810A3"/>
    <w:rsid w:val="00685C29"/>
    <w:rsid w:val="006C2FD1"/>
    <w:rsid w:val="006D7F1A"/>
    <w:rsid w:val="00775591"/>
    <w:rsid w:val="00777408"/>
    <w:rsid w:val="00786B38"/>
    <w:rsid w:val="007976E3"/>
    <w:rsid w:val="007F74ED"/>
    <w:rsid w:val="008D72EA"/>
    <w:rsid w:val="009904E8"/>
    <w:rsid w:val="009A63EF"/>
    <w:rsid w:val="00A23B1C"/>
    <w:rsid w:val="00A75212"/>
    <w:rsid w:val="00AD2EE9"/>
    <w:rsid w:val="00B40EA0"/>
    <w:rsid w:val="00B51FB4"/>
    <w:rsid w:val="00BE2B5B"/>
    <w:rsid w:val="00BF161C"/>
    <w:rsid w:val="00BF1C3C"/>
    <w:rsid w:val="00C02CE4"/>
    <w:rsid w:val="00C72F25"/>
    <w:rsid w:val="00C775BE"/>
    <w:rsid w:val="00DA7539"/>
    <w:rsid w:val="00E018B1"/>
    <w:rsid w:val="00E1655D"/>
    <w:rsid w:val="00E275E3"/>
    <w:rsid w:val="00E37EB1"/>
    <w:rsid w:val="00E9073D"/>
    <w:rsid w:val="00EA235B"/>
    <w:rsid w:val="00ED0E0F"/>
    <w:rsid w:val="00F227B5"/>
    <w:rsid w:val="00F5461A"/>
    <w:rsid w:val="00FB0E3A"/>
    <w:rsid w:val="00FB7C20"/>
    <w:rsid w:val="00FD4BC0"/>
    <w:rsid w:val="00FE5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06959"/>
  <w15:docId w15:val="{246AD965-9E10-4A97-A243-3D83C2107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7"/>
      <w:szCs w:val="27"/>
    </w:rPr>
  </w:style>
  <w:style w:type="paragraph" w:styleId="Title">
    <w:name w:val="Title"/>
    <w:basedOn w:val="Normal"/>
    <w:uiPriority w:val="10"/>
    <w:qFormat/>
    <w:pPr>
      <w:ind w:right="162"/>
      <w:jc w:val="center"/>
    </w:pPr>
    <w:rPr>
      <w:i/>
      <w:i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jc w:val="both"/>
    </w:pPr>
  </w:style>
  <w:style w:type="table" w:styleId="TableGrid">
    <w:name w:val="Table Grid"/>
    <w:basedOn w:val="TableNormal"/>
    <w:uiPriority w:val="39"/>
    <w:rsid w:val="00FB0E3A"/>
    <w:pPr>
      <w:widowControl/>
      <w:autoSpaceDE/>
      <w:autoSpaceDN/>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C2FD1"/>
    <w:pPr>
      <w:tabs>
        <w:tab w:val="center" w:pos="4680"/>
        <w:tab w:val="right" w:pos="9360"/>
      </w:tabs>
    </w:pPr>
  </w:style>
  <w:style w:type="character" w:customStyle="1" w:styleId="HeaderChar">
    <w:name w:val="Header Char"/>
    <w:basedOn w:val="DefaultParagraphFont"/>
    <w:link w:val="Header"/>
    <w:uiPriority w:val="99"/>
    <w:rsid w:val="006C2FD1"/>
    <w:rPr>
      <w:rFonts w:ascii="Times New Roman" w:eastAsia="Times New Roman" w:hAnsi="Times New Roman" w:cs="Times New Roman"/>
      <w:lang w:val="vi"/>
    </w:rPr>
  </w:style>
  <w:style w:type="paragraph" w:styleId="Footer">
    <w:name w:val="footer"/>
    <w:basedOn w:val="Normal"/>
    <w:link w:val="FooterChar"/>
    <w:uiPriority w:val="99"/>
    <w:unhideWhenUsed/>
    <w:rsid w:val="006C2FD1"/>
    <w:pPr>
      <w:tabs>
        <w:tab w:val="center" w:pos="4680"/>
        <w:tab w:val="right" w:pos="9360"/>
      </w:tabs>
    </w:pPr>
  </w:style>
  <w:style w:type="character" w:customStyle="1" w:styleId="FooterChar">
    <w:name w:val="Footer Char"/>
    <w:basedOn w:val="DefaultParagraphFont"/>
    <w:link w:val="Footer"/>
    <w:uiPriority w:val="99"/>
    <w:rsid w:val="006C2FD1"/>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1121</Words>
  <Characters>6391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Welcome</dc:creator>
  <cp:lastModifiedBy>Dell</cp:lastModifiedBy>
  <cp:revision>51</cp:revision>
  <dcterms:created xsi:type="dcterms:W3CDTF">2026-09-23T07:16:00Z</dcterms:created>
  <dcterms:modified xsi:type="dcterms:W3CDTF">2026-09-25T01:50:00Z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2026-06-12T00:00:00Z</vt:filetime>
  </property>
  <property fmtid="{D5CDD505-2E9C-101B-9397-08002B2CF9AE}" pid="4" name="Creator">
    <vt:lpwstr>Microsoft Office Word</vt:lpwstr>
  </property>
  <property fmtid="{D5CDD505-2E9C-101B-9397-08002B2CF9AE}" pid="5" name="LastSaved">
    <vt:filetime>2026-09-23T00:00:00Z</vt:filetime>
  </property>
  <property fmtid="{D5CDD505-2E9C-101B-9397-08002B2CF9AE}" pid="6" name="Producer">
    <vt:lpwstr>Aspose.Words for Java 15.8.0.0; modified using iTextSharp™ 5.5.9 ©2000-2016 iText Group NV (AGPL-version)</vt:lpwstr>
  </property>
</Properties>
</file>