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665"/>
      </w:tblGrid>
      <w:tr w:rsidR="002359AA" w:rsidRPr="00955516" w14:paraId="4A2DF731" w14:textId="77777777" w:rsidTr="00574687">
        <w:tc>
          <w:tcPr>
            <w:tcW w:w="3681" w:type="dxa"/>
          </w:tcPr>
          <w:p w14:paraId="224A8876" w14:textId="449A47E4" w:rsidR="002359AA" w:rsidRPr="00955516" w:rsidRDefault="002359AA" w:rsidP="002359AA">
            <w:pPr>
              <w:jc w:val="center"/>
              <w:rPr>
                <w:rFonts w:cs="Times New Roman"/>
                <w:sz w:val="26"/>
                <w:szCs w:val="26"/>
              </w:rPr>
            </w:pPr>
            <w:r w:rsidRPr="00955516">
              <w:rPr>
                <w:rFonts w:cs="Times New Roman"/>
                <w:sz w:val="26"/>
                <w:szCs w:val="26"/>
              </w:rPr>
              <w:t xml:space="preserve">UBND TỈNH </w:t>
            </w:r>
            <w:r w:rsidR="007D4E53">
              <w:rPr>
                <w:rFonts w:cs="Times New Roman"/>
                <w:sz w:val="26"/>
                <w:szCs w:val="26"/>
              </w:rPr>
              <w:t>ĐẮK LẮK</w:t>
            </w:r>
          </w:p>
          <w:p w14:paraId="3F922F22" w14:textId="3012CF23" w:rsidR="002359AA" w:rsidRPr="00955516" w:rsidRDefault="002359AA" w:rsidP="002359AA">
            <w:pPr>
              <w:jc w:val="center"/>
              <w:rPr>
                <w:rFonts w:cs="Times New Roman"/>
                <w:b/>
                <w:bCs/>
                <w:sz w:val="26"/>
                <w:szCs w:val="26"/>
              </w:rPr>
            </w:pPr>
            <w:r w:rsidRPr="00955516">
              <w:rPr>
                <w:rFonts w:cs="Times New Roman"/>
                <w:b/>
                <w:bCs/>
                <w:sz w:val="26"/>
                <w:szCs w:val="26"/>
              </w:rPr>
              <w:t>SỞ GIÁO DỤC VÀ ĐÀO TẠO</w:t>
            </w:r>
          </w:p>
          <w:p w14:paraId="5595B68B" w14:textId="7CB6A1B6" w:rsidR="00B30A5D" w:rsidRPr="00955516" w:rsidRDefault="00526D5B" w:rsidP="00B30A5D">
            <w:pPr>
              <w:spacing w:before="180" w:after="60"/>
              <w:rPr>
                <w:rFonts w:cs="Times New Roman"/>
                <w:szCs w:val="28"/>
              </w:rPr>
            </w:pPr>
            <w:r w:rsidRPr="00955516">
              <w:rPr>
                <w:rFonts w:cs="Times New Roman"/>
                <w:b/>
                <w:bCs/>
                <w:noProof/>
                <w:szCs w:val="28"/>
              </w:rPr>
              <mc:AlternateContent>
                <mc:Choice Requires="wps">
                  <w:drawing>
                    <wp:anchor distT="0" distB="0" distL="114300" distR="114300" simplePos="0" relativeHeight="251659264" behindDoc="0" locked="0" layoutInCell="1" allowOverlap="1" wp14:anchorId="14AF0446" wp14:editId="799AE9A7">
                      <wp:simplePos x="0" y="0"/>
                      <wp:positionH relativeFrom="column">
                        <wp:posOffset>501650</wp:posOffset>
                      </wp:positionH>
                      <wp:positionV relativeFrom="paragraph">
                        <wp:posOffset>54610</wp:posOffset>
                      </wp:positionV>
                      <wp:extent cx="104394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0439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A7364B"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pt,4.3pt" to="121.7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" strokecolor="black [3213]">
                      <v:stroke joinstyle="miter"/>
                    </v:line>
                  </w:pict>
                </mc:Fallback>
              </mc:AlternateContent>
            </w:r>
          </w:p>
          <w:p w14:paraId="70648200" w14:textId="705A5C59" w:rsidR="00B30A5D" w:rsidRPr="00955516" w:rsidRDefault="00B30A5D" w:rsidP="00361EF2">
            <w:pPr>
              <w:jc w:val="center"/>
              <w:rPr>
                <w:rFonts w:cs="Times New Roman"/>
                <w:szCs w:val="28"/>
              </w:rPr>
            </w:pPr>
          </w:p>
        </w:tc>
        <w:tc>
          <w:tcPr>
            <w:tcW w:w="5665" w:type="dxa"/>
          </w:tcPr>
          <w:p w14:paraId="27D0B9E4" w14:textId="77777777" w:rsidR="002359AA" w:rsidRPr="00955516" w:rsidRDefault="002359AA" w:rsidP="002359AA">
            <w:pPr>
              <w:jc w:val="center"/>
              <w:rPr>
                <w:rFonts w:cs="Times New Roman"/>
                <w:b/>
                <w:bCs/>
                <w:sz w:val="26"/>
                <w:szCs w:val="26"/>
              </w:rPr>
            </w:pPr>
            <w:r w:rsidRPr="00955516">
              <w:rPr>
                <w:rFonts w:cs="Times New Roman"/>
                <w:b/>
                <w:bCs/>
                <w:sz w:val="26"/>
                <w:szCs w:val="26"/>
              </w:rPr>
              <w:t>CỘNG HÒA XÃ HỘI CHỦ NGHĨA VIỆT NAM</w:t>
            </w:r>
          </w:p>
          <w:p w14:paraId="08B02263" w14:textId="77777777" w:rsidR="002359AA" w:rsidRPr="00955516" w:rsidRDefault="002359AA" w:rsidP="002359AA">
            <w:pPr>
              <w:jc w:val="center"/>
              <w:rPr>
                <w:rFonts w:cs="Times New Roman"/>
                <w:b/>
                <w:bCs/>
                <w:szCs w:val="28"/>
              </w:rPr>
            </w:pPr>
            <w:r w:rsidRPr="00955516">
              <w:rPr>
                <w:rFonts w:cs="Times New Roman"/>
                <w:b/>
                <w:bCs/>
                <w:szCs w:val="28"/>
              </w:rPr>
              <w:t>Độc lập - Tự do - Hạnh phúc</w:t>
            </w:r>
          </w:p>
          <w:p w14:paraId="1FBD86C7" w14:textId="77777777" w:rsidR="00820713" w:rsidRPr="00955516" w:rsidRDefault="002359AA" w:rsidP="00820713">
            <w:pPr>
              <w:rPr>
                <w:rFonts w:cs="Times New Roman"/>
                <w:szCs w:val="28"/>
              </w:rPr>
            </w:pPr>
            <w:r w:rsidRPr="00955516">
              <w:rPr>
                <w:rFonts w:cs="Times New Roman"/>
                <w:b/>
                <w:bCs/>
                <w:noProof/>
                <w:szCs w:val="28"/>
              </w:rPr>
              <mc:AlternateContent>
                <mc:Choice Requires="wps">
                  <w:drawing>
                    <wp:anchor distT="0" distB="0" distL="114300" distR="114300" simplePos="0" relativeHeight="251661312" behindDoc="0" locked="0" layoutInCell="1" allowOverlap="1" wp14:anchorId="19B10BA9" wp14:editId="340F3F43">
                      <wp:simplePos x="0" y="0"/>
                      <wp:positionH relativeFrom="column">
                        <wp:posOffset>659296</wp:posOffset>
                      </wp:positionH>
                      <wp:positionV relativeFrom="paragraph">
                        <wp:posOffset>52070</wp:posOffset>
                      </wp:positionV>
                      <wp:extent cx="2160000" cy="3658"/>
                      <wp:effectExtent l="0" t="0" r="31115" b="34925"/>
                      <wp:wrapNone/>
                      <wp:docPr id="2" name="Straight Connector 2"/>
                      <wp:cNvGraphicFramePr/>
                      <a:graphic xmlns:a="http://schemas.openxmlformats.org/drawingml/2006/main">
                        <a:graphicData uri="http://schemas.microsoft.com/office/word/2010/wordprocessingShape">
                          <wps:wsp>
                            <wps:cNvCnPr/>
                            <wps:spPr>
                              <a:xfrm>
                                <a:off x="0" y="0"/>
                                <a:ext cx="2160000" cy="3658"/>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4B6C2E"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9pt,4.1pt" to="222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" strokecolor="black [3213]">
                      <v:stroke joinstyle="miter"/>
                    </v:line>
                  </w:pict>
                </mc:Fallback>
              </mc:AlternateContent>
            </w:r>
          </w:p>
          <w:p w14:paraId="5ADC22C0" w14:textId="0F826014" w:rsidR="002359AA" w:rsidRPr="00955516" w:rsidRDefault="007D4E53" w:rsidP="00CE50D1">
            <w:pPr>
              <w:jc w:val="center"/>
              <w:rPr>
                <w:rFonts w:cs="Times New Roman"/>
                <w:szCs w:val="28"/>
              </w:rPr>
            </w:pPr>
            <w:r>
              <w:rPr>
                <w:rFonts w:cs="Times New Roman"/>
                <w:i/>
                <w:iCs/>
                <w:szCs w:val="28"/>
              </w:rPr>
              <w:t>Đắk Lắk</w:t>
            </w:r>
            <w:r w:rsidR="002359AA" w:rsidRPr="00955516">
              <w:rPr>
                <w:rFonts w:cs="Times New Roman"/>
                <w:i/>
                <w:iCs/>
                <w:szCs w:val="28"/>
              </w:rPr>
              <w:t xml:space="preserve">, ngày </w:t>
            </w:r>
            <w:r>
              <w:rPr>
                <w:rFonts w:cs="Times New Roman"/>
                <w:i/>
                <w:iCs/>
                <w:szCs w:val="28"/>
              </w:rPr>
              <w:t xml:space="preserve">   </w:t>
            </w:r>
            <w:r w:rsidR="002359AA" w:rsidRPr="00955516">
              <w:rPr>
                <w:rFonts w:cs="Times New Roman"/>
                <w:i/>
                <w:iCs/>
                <w:szCs w:val="28"/>
              </w:rPr>
              <w:t xml:space="preserve"> tháng </w:t>
            </w:r>
            <w:r>
              <w:rPr>
                <w:rFonts w:cs="Times New Roman"/>
                <w:i/>
                <w:iCs/>
                <w:szCs w:val="28"/>
              </w:rPr>
              <w:t>1</w:t>
            </w:r>
            <w:r w:rsidR="000844C2">
              <w:rPr>
                <w:rFonts w:cs="Times New Roman"/>
                <w:i/>
                <w:iCs/>
                <w:szCs w:val="28"/>
              </w:rPr>
              <w:t>0</w:t>
            </w:r>
            <w:r w:rsidR="002359AA" w:rsidRPr="00955516">
              <w:rPr>
                <w:rFonts w:cs="Times New Roman"/>
                <w:i/>
                <w:iCs/>
                <w:szCs w:val="28"/>
              </w:rPr>
              <w:t xml:space="preserve"> năm 202</w:t>
            </w:r>
            <w:r>
              <w:rPr>
                <w:rFonts w:cs="Times New Roman"/>
                <w:i/>
                <w:iCs/>
                <w:szCs w:val="28"/>
              </w:rPr>
              <w:t>6</w:t>
            </w:r>
          </w:p>
        </w:tc>
      </w:tr>
    </w:tbl>
    <w:p w14:paraId="7D64F19C" w14:textId="4C6033AA" w:rsidR="002359AA" w:rsidRPr="00955516" w:rsidRDefault="002359AA" w:rsidP="0085299F">
      <w:pPr>
        <w:spacing w:before="120" w:after="120" w:line="240" w:lineRule="auto"/>
        <w:rPr>
          <w:rFonts w:cs="Times New Roman"/>
          <w:szCs w:val="28"/>
        </w:rPr>
      </w:pPr>
    </w:p>
    <w:p w14:paraId="3A23D1EE" w14:textId="1765ED75" w:rsidR="00692807" w:rsidRPr="00250F7A" w:rsidRDefault="000B0CF3" w:rsidP="00250F7A">
      <w:pPr>
        <w:shd w:val="clear" w:color="auto" w:fill="FFFFFF"/>
        <w:spacing w:after="0" w:line="240" w:lineRule="auto"/>
        <w:jc w:val="center"/>
        <w:rPr>
          <w:rFonts w:cs="Times New Roman"/>
          <w:b/>
          <w:color w:val="000000"/>
          <w:spacing w:val="-2"/>
          <w:szCs w:val="28"/>
          <w:lang w:val="pt-BR"/>
        </w:rPr>
      </w:pPr>
      <w:r w:rsidRPr="00955516">
        <w:rPr>
          <w:rFonts w:eastAsia="Times New Roman" w:cs="Times New Roman"/>
          <w:b/>
          <w:bCs/>
          <w:color w:val="000000"/>
          <w:szCs w:val="28"/>
        </w:rPr>
        <w:t xml:space="preserve">BẢN </w:t>
      </w:r>
      <w:r w:rsidR="00CB45DD" w:rsidRPr="00955516">
        <w:rPr>
          <w:rFonts w:eastAsia="Times New Roman" w:cs="Times New Roman"/>
          <w:b/>
          <w:bCs/>
          <w:color w:val="000000"/>
          <w:szCs w:val="28"/>
        </w:rPr>
        <w:t xml:space="preserve">SO SÁNH, THUYẾT MINH NỘI DUNG DỰ THẢO </w:t>
      </w:r>
      <w:r w:rsidRPr="00955516">
        <w:rPr>
          <w:rFonts w:cs="Times New Roman"/>
          <w:b/>
          <w:color w:val="000000"/>
          <w:spacing w:val="-2"/>
          <w:szCs w:val="28"/>
          <w:lang w:val="pt-BR"/>
        </w:rPr>
        <w:t xml:space="preserve">NGHỊ QUYẾT QUY ĐỊNH NỘI DUNG, MỨC CHI THỰC HIỆN ĐỀ ÁN “XÂY DỰNG XÃ HỘI HỌC TẬP GIAI ĐOẠN 2021-2030” VÀ HỖ TRỢ NGƯỜI DÂN THAM GIA HỌC XÓA MÙ CHỮ TRÊN ĐỊA BÀN TỈNH </w:t>
      </w:r>
      <w:r w:rsidR="002B17A6">
        <w:rPr>
          <w:rFonts w:cs="Times New Roman"/>
          <w:b/>
          <w:color w:val="000000"/>
          <w:spacing w:val="-2"/>
          <w:szCs w:val="28"/>
          <w:lang w:val="pt-BR"/>
        </w:rPr>
        <w:t>ĐẮK</w:t>
      </w:r>
      <w:r w:rsidR="00CB45DD" w:rsidRPr="00955516">
        <w:rPr>
          <w:rFonts w:cs="Times New Roman"/>
          <w:b/>
          <w:color w:val="000000"/>
          <w:spacing w:val="-2"/>
          <w:szCs w:val="28"/>
          <w:lang w:val="pt-BR"/>
        </w:rPr>
        <w:t xml:space="preserve"> </w:t>
      </w:r>
      <w:r w:rsidR="002B17A6">
        <w:rPr>
          <w:rFonts w:cs="Times New Roman"/>
          <w:b/>
          <w:color w:val="000000"/>
          <w:spacing w:val="-2"/>
          <w:szCs w:val="28"/>
          <w:lang w:val="pt-BR"/>
        </w:rPr>
        <w:t xml:space="preserve">LẮK </w:t>
      </w:r>
      <w:r w:rsidR="00CB45DD" w:rsidRPr="00955516">
        <w:rPr>
          <w:rFonts w:cs="Times New Roman"/>
          <w:b/>
          <w:color w:val="000000"/>
          <w:spacing w:val="-2"/>
          <w:szCs w:val="28"/>
          <w:lang w:val="pt-BR"/>
        </w:rPr>
        <w:t>VỚI QUY ĐỊNH PHÁP LUẬT HIỆN HÀNH</w:t>
      </w:r>
    </w:p>
    <w:tbl>
      <w:tblPr>
        <w:tblStyle w:val="TableGrid"/>
        <w:tblW w:w="9923" w:type="dxa"/>
        <w:tblInd w:w="-577" w:type="dxa"/>
        <w:tblLook w:val="04A0" w:firstRow="1" w:lastRow="0" w:firstColumn="1" w:lastColumn="0" w:noHBand="0" w:noVBand="1"/>
      </w:tblPr>
      <w:tblGrid>
        <w:gridCol w:w="4820"/>
        <w:gridCol w:w="5103"/>
      </w:tblGrid>
      <w:tr w:rsidR="00CB45DD" w:rsidRPr="00955516" w14:paraId="1538CEC5"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4D851954" w14:textId="25664261" w:rsidR="00CB45DD" w:rsidRPr="00955516" w:rsidRDefault="00CB45DD" w:rsidP="00CB45DD">
            <w:pPr>
              <w:widowControl w:val="0"/>
              <w:spacing w:before="120" w:after="120"/>
              <w:jc w:val="center"/>
              <w:rPr>
                <w:rFonts w:eastAsia="Times New Roman" w:cs="Times New Roman"/>
                <w:color w:val="000000"/>
                <w:szCs w:val="28"/>
              </w:rPr>
            </w:pPr>
            <w:r w:rsidRPr="00955516">
              <w:rPr>
                <w:rFonts w:eastAsia="Times New Roman" w:cs="Times New Roman"/>
                <w:b/>
                <w:bCs/>
                <w:szCs w:val="28"/>
              </w:rPr>
              <w:t>DỰ THẢO VĂN BẢN</w:t>
            </w:r>
          </w:p>
        </w:tc>
        <w:tc>
          <w:tcPr>
            <w:tcW w:w="5103" w:type="dxa"/>
            <w:tcBorders>
              <w:top w:val="single" w:sz="8" w:space="0" w:color="auto"/>
              <w:left w:val="nil"/>
              <w:bottom w:val="single" w:sz="8" w:space="0" w:color="auto"/>
              <w:right w:val="single" w:sz="8" w:space="0" w:color="auto"/>
            </w:tcBorders>
            <w:vAlign w:val="center"/>
          </w:tcPr>
          <w:p w14:paraId="01106FB1" w14:textId="790BFEF8" w:rsidR="00CB45DD" w:rsidRPr="00955516" w:rsidRDefault="00CB45DD" w:rsidP="00CB45DD">
            <w:pPr>
              <w:widowControl w:val="0"/>
              <w:spacing w:before="120" w:after="120"/>
              <w:jc w:val="center"/>
              <w:rPr>
                <w:rFonts w:eastAsia="Times New Roman" w:cs="Times New Roman"/>
                <w:color w:val="000000"/>
                <w:szCs w:val="28"/>
              </w:rPr>
            </w:pPr>
            <w:r w:rsidRPr="00955516">
              <w:rPr>
                <w:rFonts w:eastAsia="Times New Roman" w:cs="Times New Roman"/>
                <w:b/>
                <w:bCs/>
                <w:szCs w:val="28"/>
              </w:rPr>
              <w:t>THUYẾT MINH</w:t>
            </w:r>
          </w:p>
        </w:tc>
      </w:tr>
      <w:tr w:rsidR="00CB45DD" w:rsidRPr="00A216E8" w14:paraId="67C0B26A"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0EA23772" w14:textId="77777777" w:rsidR="00CB45DD" w:rsidRPr="00955516" w:rsidRDefault="00CB45DD" w:rsidP="00CB45DD">
            <w:pPr>
              <w:shd w:val="clear" w:color="auto" w:fill="FFFFFF"/>
              <w:spacing w:before="100" w:after="100" w:line="340" w:lineRule="exact"/>
              <w:jc w:val="both"/>
              <w:rPr>
                <w:rFonts w:cs="Times New Roman"/>
                <w:b/>
                <w:bCs/>
                <w:szCs w:val="28"/>
              </w:rPr>
            </w:pPr>
            <w:r w:rsidRPr="00955516">
              <w:rPr>
                <w:rFonts w:cs="Times New Roman"/>
                <w:b/>
                <w:bCs/>
                <w:szCs w:val="28"/>
                <w:lang w:val="nl-NL"/>
              </w:rPr>
              <w:t>Điều 1.</w:t>
            </w:r>
            <w:r w:rsidRPr="00955516">
              <w:rPr>
                <w:rFonts w:cs="Times New Roman"/>
                <w:szCs w:val="28"/>
                <w:lang w:val="nl-NL"/>
              </w:rPr>
              <w:t> </w:t>
            </w:r>
            <w:r w:rsidRPr="00955516">
              <w:rPr>
                <w:rFonts w:cs="Times New Roman"/>
                <w:b/>
                <w:bCs/>
                <w:szCs w:val="28"/>
                <w:lang w:val="nl-NL"/>
              </w:rPr>
              <w:t xml:space="preserve">Phạm vi điều chỉnh và </w:t>
            </w:r>
            <w:r w:rsidRPr="00955516">
              <w:rPr>
                <w:rFonts w:cs="Times New Roman"/>
                <w:b/>
                <w:bCs/>
                <w:szCs w:val="28"/>
              </w:rPr>
              <w:t>đối tượng áp dụng</w:t>
            </w:r>
          </w:p>
          <w:p w14:paraId="55EA78D8" w14:textId="77777777" w:rsidR="00955516" w:rsidRPr="00955516" w:rsidRDefault="00955516" w:rsidP="00955516">
            <w:pPr>
              <w:shd w:val="clear" w:color="auto" w:fill="FFFFFF"/>
              <w:spacing w:before="100" w:line="340" w:lineRule="exact"/>
              <w:jc w:val="both"/>
              <w:rPr>
                <w:rFonts w:cs="Times New Roman"/>
                <w:bCs/>
                <w:szCs w:val="28"/>
              </w:rPr>
            </w:pPr>
            <w:r w:rsidRPr="00955516">
              <w:rPr>
                <w:rFonts w:cs="Times New Roman"/>
                <w:bCs/>
                <w:szCs w:val="28"/>
              </w:rPr>
              <w:t>1. Phạm vi điều chỉnh</w:t>
            </w:r>
          </w:p>
          <w:p w14:paraId="1F2ADF4C" w14:textId="771DE0BC" w:rsidR="00955516" w:rsidRPr="00955516" w:rsidRDefault="00FF0CFF" w:rsidP="00955516">
            <w:pPr>
              <w:shd w:val="clear" w:color="auto" w:fill="FFFFFF"/>
              <w:spacing w:before="100" w:line="340" w:lineRule="exact"/>
              <w:jc w:val="both"/>
              <w:rPr>
                <w:rFonts w:cs="Times New Roman"/>
                <w:bCs/>
                <w:szCs w:val="28"/>
              </w:rPr>
            </w:pPr>
            <w:r w:rsidRPr="008954AE">
              <w:rPr>
                <w:bCs/>
                <w:szCs w:val="28"/>
                <w:lang w:val="vi-VN"/>
              </w:rPr>
              <w:t xml:space="preserve">Nghị quyết này quy định nội dung, mức chi </w:t>
            </w:r>
            <w:r>
              <w:rPr>
                <w:bCs/>
                <w:szCs w:val="28"/>
                <w:lang w:val="nl-NL"/>
              </w:rPr>
              <w:t xml:space="preserve">để </w:t>
            </w:r>
            <w:r w:rsidRPr="008954AE">
              <w:rPr>
                <w:bCs/>
                <w:szCs w:val="28"/>
                <w:lang w:val="vi-VN"/>
              </w:rPr>
              <w:t>thực hiện Đề án “Xây dựng xã hội học tập giai đoạn 2021-2030” và hỗ trợ người dân tham gia học xóa mù chữ trên địa bàn tỉnh Đắk Lắk</w:t>
            </w:r>
            <w:r w:rsidR="00955516" w:rsidRPr="00955516">
              <w:rPr>
                <w:rFonts w:cs="Times New Roman"/>
                <w:bCs/>
                <w:szCs w:val="28"/>
              </w:rPr>
              <w:t>.</w:t>
            </w:r>
          </w:p>
          <w:p w14:paraId="4AC51E81" w14:textId="77777777" w:rsidR="00955516" w:rsidRPr="00955516" w:rsidRDefault="00955516" w:rsidP="00955516">
            <w:pPr>
              <w:shd w:val="clear" w:color="auto" w:fill="FFFFFF"/>
              <w:spacing w:before="100" w:line="340" w:lineRule="exact"/>
              <w:jc w:val="both"/>
              <w:rPr>
                <w:rFonts w:cs="Times New Roman"/>
                <w:bCs/>
                <w:szCs w:val="28"/>
              </w:rPr>
            </w:pPr>
            <w:r w:rsidRPr="00955516">
              <w:rPr>
                <w:rFonts w:cs="Times New Roman"/>
                <w:bCs/>
                <w:szCs w:val="28"/>
              </w:rPr>
              <w:t>2. Đối tượng áp dụng</w:t>
            </w:r>
          </w:p>
          <w:p w14:paraId="3F610F31" w14:textId="0F498C6F" w:rsidR="00955516" w:rsidRPr="00955516" w:rsidRDefault="00FF0CFF" w:rsidP="00955516">
            <w:pPr>
              <w:shd w:val="clear" w:color="auto" w:fill="FFFFFF"/>
              <w:spacing w:before="100" w:after="100" w:line="340" w:lineRule="exact"/>
              <w:jc w:val="both"/>
              <w:rPr>
                <w:rFonts w:cs="Times New Roman"/>
                <w:b/>
                <w:bCs/>
                <w:szCs w:val="28"/>
              </w:rPr>
            </w:pPr>
            <w:r w:rsidRPr="008954AE">
              <w:rPr>
                <w:bCs/>
                <w:szCs w:val="28"/>
                <w:lang w:val="vi-VN"/>
              </w:rPr>
              <w:t>Các cơ quan, đơn vị, tổ chức, cá nhân có liên quan đến việc quản lý, sử dụng kinh phí thực hiện Đề án “</w:t>
            </w:r>
            <w:r w:rsidRPr="008954AE">
              <w:rPr>
                <w:bCs/>
                <w:iCs/>
                <w:szCs w:val="28"/>
                <w:lang w:val="vi-VN"/>
              </w:rPr>
              <w:t>Xây dựng xã hội học tập giai đoạn 2021-2030”</w:t>
            </w:r>
            <w:r w:rsidRPr="008954AE">
              <w:rPr>
                <w:bCs/>
                <w:szCs w:val="28"/>
                <w:lang w:val="vi-VN"/>
              </w:rPr>
              <w:t xml:space="preserve"> và</w:t>
            </w:r>
            <w:r w:rsidRPr="004E3AA4">
              <w:rPr>
                <w:bCs/>
                <w:szCs w:val="28"/>
                <w:lang w:val="vi-VN"/>
              </w:rPr>
              <w:t xml:space="preserve"> hỗ trợ</w:t>
            </w:r>
            <w:r w:rsidRPr="008954AE">
              <w:rPr>
                <w:bCs/>
                <w:szCs w:val="28"/>
                <w:lang w:val="vi-VN"/>
              </w:rPr>
              <w:t xml:space="preserve"> người dân tham gia học xóa mù chữ trên địa bàn tỉnh Đắk Lắk.</w:t>
            </w:r>
          </w:p>
        </w:tc>
        <w:tc>
          <w:tcPr>
            <w:tcW w:w="5103" w:type="dxa"/>
            <w:tcBorders>
              <w:top w:val="single" w:sz="8" w:space="0" w:color="auto"/>
              <w:left w:val="nil"/>
              <w:bottom w:val="single" w:sz="8" w:space="0" w:color="auto"/>
              <w:right w:val="single" w:sz="8" w:space="0" w:color="auto"/>
            </w:tcBorders>
            <w:vAlign w:val="center"/>
          </w:tcPr>
          <w:p w14:paraId="50946CD0" w14:textId="77777777" w:rsidR="00955516" w:rsidRPr="00955516" w:rsidRDefault="00955516" w:rsidP="00955516">
            <w:pPr>
              <w:shd w:val="clear" w:color="auto" w:fill="FFFFFF"/>
              <w:spacing w:before="100" w:after="100" w:line="340" w:lineRule="exact"/>
              <w:jc w:val="both"/>
              <w:rPr>
                <w:rFonts w:cs="Times New Roman"/>
                <w:szCs w:val="28"/>
                <w:lang w:val="vi-VN"/>
              </w:rPr>
            </w:pPr>
            <w:r w:rsidRPr="00955516">
              <w:rPr>
                <w:rFonts w:cs="Times New Roman"/>
                <w:szCs w:val="28"/>
                <w:lang w:val="vi-VN"/>
              </w:rPr>
              <w:t xml:space="preserve">(1) Quy định rõ phạm vi điều chỉnh là nội dung, mức chi cho 2 hoạt động: thực hiện Đề án xã hội học tập và hỗ trợ người dân học xóa mù chữ trên địa bàn tỉnh. Đối tượng áp dụng gồm các cơ quan, tổ chức, cá nhân liên quan đến quản lý, sử dụng kinh phí. </w:t>
            </w:r>
          </w:p>
          <w:p w14:paraId="0DE64F4C" w14:textId="06CF0242" w:rsidR="00CB45DD" w:rsidRPr="00955516" w:rsidRDefault="00955516" w:rsidP="00955516">
            <w:pPr>
              <w:shd w:val="clear" w:color="auto" w:fill="FFFFFF"/>
              <w:spacing w:before="100" w:after="100" w:line="340" w:lineRule="exact"/>
              <w:jc w:val="both"/>
              <w:rPr>
                <w:rFonts w:cs="Times New Roman"/>
                <w:szCs w:val="28"/>
                <w:lang w:val="vi-VN"/>
              </w:rPr>
            </w:pPr>
            <w:r w:rsidRPr="00955516">
              <w:rPr>
                <w:rFonts w:cs="Times New Roman"/>
                <w:szCs w:val="28"/>
                <w:lang w:val="vi-VN"/>
              </w:rPr>
              <w:t>(2)</w:t>
            </w:r>
            <w:r w:rsidRPr="007D4E53">
              <w:rPr>
                <w:rFonts w:cs="Times New Roman"/>
                <w:szCs w:val="28"/>
                <w:lang w:val="vi-VN"/>
              </w:rPr>
              <w:t xml:space="preserve"> </w:t>
            </w:r>
            <w:r w:rsidRPr="00955516">
              <w:rPr>
                <w:rFonts w:cs="Times New Roman"/>
                <w:szCs w:val="28"/>
                <w:lang w:val="vi-VN"/>
              </w:rPr>
              <w:t>Không có nội dung phân quyền, phân cấp hoặc cắt giảm TTHC.</w:t>
            </w:r>
          </w:p>
        </w:tc>
      </w:tr>
      <w:tr w:rsidR="00B10688" w:rsidRPr="00955516" w14:paraId="07A24556"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410D768C" w14:textId="5895B043" w:rsidR="00B10688" w:rsidRPr="00955516" w:rsidRDefault="00B10688" w:rsidP="00B10688">
            <w:pPr>
              <w:shd w:val="clear" w:color="auto" w:fill="FFFFFF"/>
              <w:spacing w:before="100" w:after="100" w:line="340" w:lineRule="exact"/>
              <w:jc w:val="both"/>
              <w:rPr>
                <w:rFonts w:cs="Times New Roman"/>
                <w:b/>
                <w:szCs w:val="28"/>
                <w:lang w:val="nl-NL"/>
              </w:rPr>
            </w:pPr>
            <w:r w:rsidRPr="007D4E53">
              <w:rPr>
                <w:rFonts w:cs="Times New Roman"/>
                <w:b/>
                <w:szCs w:val="28"/>
                <w:lang w:val="vi-VN"/>
              </w:rPr>
              <w:t xml:space="preserve">Điều 2. </w:t>
            </w:r>
            <w:r w:rsidR="00FF0CFF" w:rsidRPr="00867D45">
              <w:rPr>
                <w:b/>
                <w:bCs/>
                <w:szCs w:val="28"/>
                <w:lang w:val="nl-NL"/>
              </w:rPr>
              <w:t>Nội dung, mức chi</w:t>
            </w:r>
            <w:r w:rsidR="00FF0CFF" w:rsidRPr="007A2906">
              <w:rPr>
                <w:b/>
                <w:bCs/>
                <w:szCs w:val="28"/>
                <w:lang w:val="nl-NL"/>
              </w:rPr>
              <w:t xml:space="preserve"> thực hiện Đề án “Xây dựng xã hội học tập giai đoạn </w:t>
            </w:r>
            <w:r w:rsidR="00FF0CFF" w:rsidRPr="00867D45">
              <w:rPr>
                <w:b/>
                <w:iCs/>
                <w:szCs w:val="28"/>
                <w:lang w:val="nl-NL"/>
              </w:rPr>
              <w:t>2021-2030”</w:t>
            </w:r>
          </w:p>
        </w:tc>
        <w:tc>
          <w:tcPr>
            <w:tcW w:w="5103" w:type="dxa"/>
            <w:tcBorders>
              <w:top w:val="single" w:sz="8" w:space="0" w:color="auto"/>
              <w:left w:val="nil"/>
              <w:bottom w:val="single" w:sz="8" w:space="0" w:color="auto"/>
              <w:right w:val="single" w:sz="8" w:space="0" w:color="auto"/>
            </w:tcBorders>
            <w:vAlign w:val="center"/>
          </w:tcPr>
          <w:p w14:paraId="58051BA0" w14:textId="5CC05116" w:rsidR="00955516" w:rsidRPr="007D4E53" w:rsidRDefault="00955516" w:rsidP="00955516">
            <w:pPr>
              <w:spacing w:before="100" w:line="330" w:lineRule="exact"/>
              <w:jc w:val="both"/>
              <w:rPr>
                <w:rStyle w:val="fadeinm1hgl8"/>
                <w:rFonts w:cs="Times New Roman"/>
                <w:lang w:val="nl-NL"/>
              </w:rPr>
            </w:pPr>
            <w:r w:rsidRPr="007D4E53">
              <w:rPr>
                <w:rStyle w:val="fadeinm1hgl8"/>
                <w:rFonts w:cs="Times New Roman"/>
                <w:b/>
                <w:bCs/>
                <w:lang w:val="nl-NL"/>
              </w:rPr>
              <w:t>(1)</w:t>
            </w:r>
            <w:r w:rsidRPr="007D4E53">
              <w:rPr>
                <w:rStyle w:val="fadeinm1hgl8"/>
                <w:rFonts w:cs="Times New Roman"/>
                <w:lang w:val="nl-NL"/>
              </w:rPr>
              <w:t xml:space="preserve"> Quy định chi tiết các nội dung chi và mức chi tương ứng để triển khai Đề án, căn cứ các văn bản pháp luật hiện hành. </w:t>
            </w:r>
          </w:p>
          <w:p w14:paraId="0CC1A24B" w14:textId="77777777" w:rsidR="00B10688" w:rsidRPr="007D4E53" w:rsidRDefault="00955516" w:rsidP="00955516">
            <w:pPr>
              <w:spacing w:before="100" w:line="330" w:lineRule="exact"/>
              <w:jc w:val="both"/>
              <w:rPr>
                <w:rStyle w:val="fadeinm1hgl8"/>
                <w:rFonts w:cs="Times New Roman"/>
                <w:lang w:val="nl-NL"/>
              </w:rPr>
            </w:pPr>
            <w:r w:rsidRPr="007D4E53">
              <w:rPr>
                <w:rStyle w:val="fadeinm1hgl8"/>
                <w:rFonts w:cs="Times New Roman"/>
                <w:b/>
                <w:bCs/>
                <w:lang w:val="nl-NL"/>
              </w:rPr>
              <w:t>(2)</w:t>
            </w:r>
            <w:r w:rsidRPr="007D4E53">
              <w:rPr>
                <w:rStyle w:val="fadeinm1hgl8"/>
                <w:rFonts w:cs="Times New Roman"/>
                <w:lang w:val="nl-NL"/>
              </w:rPr>
              <w:t xml:space="preserve"> Không có nội dung cắt giảm TTHC, nhưng thể hiện phân cấp cho HĐND tỉnh quyết định mức chi cụ thể căn cứ tình hình địa phương, tạo linh hoạt trong thực hiện chính sách.</w:t>
            </w:r>
          </w:p>
          <w:p w14:paraId="3C89A596" w14:textId="22BC9BB3" w:rsidR="00955516" w:rsidRPr="00955516" w:rsidRDefault="00955516" w:rsidP="00955516">
            <w:pPr>
              <w:spacing w:before="100" w:line="330" w:lineRule="exact"/>
              <w:jc w:val="both"/>
              <w:rPr>
                <w:rFonts w:cs="Times New Roman"/>
                <w:szCs w:val="28"/>
              </w:rPr>
            </w:pPr>
            <w:r w:rsidRPr="00955516">
              <w:rPr>
                <w:rStyle w:val="fadeinm1hgl8"/>
                <w:rFonts w:cs="Times New Roman"/>
              </w:rPr>
              <w:t>Cụ thể:</w:t>
            </w:r>
          </w:p>
        </w:tc>
      </w:tr>
      <w:tr w:rsidR="00B10688" w:rsidRPr="00A216E8" w14:paraId="23FA367D"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7D71F796" w14:textId="2E1A6613" w:rsidR="00B10688" w:rsidRPr="00FF0CFF" w:rsidRDefault="00A216E8" w:rsidP="00CB45DD">
            <w:pPr>
              <w:shd w:val="clear" w:color="auto" w:fill="FFFFFF"/>
              <w:spacing w:before="100" w:line="340" w:lineRule="exact"/>
              <w:jc w:val="both"/>
              <w:rPr>
                <w:rFonts w:cs="Times New Roman"/>
                <w:szCs w:val="28"/>
              </w:rPr>
            </w:pPr>
            <w:r>
              <w:rPr>
                <w:bCs/>
                <w:spacing w:val="-2"/>
                <w:szCs w:val="28"/>
              </w:rPr>
              <w:t xml:space="preserve">1. </w:t>
            </w:r>
            <w:r w:rsidR="00FF0CFF" w:rsidRPr="008954AE">
              <w:rPr>
                <w:bCs/>
                <w:spacing w:val="-2"/>
                <w:szCs w:val="28"/>
                <w:lang w:val="vi-VN"/>
              </w:rPr>
              <w:t xml:space="preserve">Chi công tác phổ biến, giáo dục pháp luật nâng cao nhận thức, trách nhiệm của các cấp, các ngành, các tổ chức, đoàn thể, </w:t>
            </w:r>
            <w:r w:rsidR="00FF0CFF" w:rsidRPr="008954AE">
              <w:rPr>
                <w:bCs/>
                <w:spacing w:val="-2"/>
                <w:szCs w:val="28"/>
                <w:lang w:val="vi-VN"/>
              </w:rPr>
              <w:lastRenderedPageBreak/>
              <w:t>các lực lượng xã hội tại địa phương về mục đích, ý nghĩa, vai trò và ích lợi của học tập suốt đời, xây dựng xã hội học tập; chi tổ chức Tuần lễ hưởng ứng học tập suốt đời hàng năm: Thực hiện theo quy định tại Nghị quyết 23/2025/NQ-HĐND ngày 24/12/2025 của HĐND tỉnh Đắk Lắk quy định mức chi đảm bảo cho công tác phổ biến, giáo dục pháp luật, chuẩn tiếp cận pháp luật và hoà giải ở cơ sở trên địa bàn tỉnh Đắk Lắk</w:t>
            </w:r>
            <w:r w:rsidR="00FF0CFF">
              <w:rPr>
                <w:bCs/>
                <w:spacing w:val="-2"/>
                <w:szCs w:val="28"/>
              </w:rPr>
              <w:t>.</w:t>
            </w:r>
          </w:p>
        </w:tc>
        <w:tc>
          <w:tcPr>
            <w:tcW w:w="5103" w:type="dxa"/>
            <w:tcBorders>
              <w:top w:val="single" w:sz="8" w:space="0" w:color="auto"/>
              <w:left w:val="nil"/>
              <w:bottom w:val="single" w:sz="8" w:space="0" w:color="auto"/>
              <w:right w:val="single" w:sz="8" w:space="0" w:color="auto"/>
            </w:tcBorders>
            <w:vAlign w:val="center"/>
          </w:tcPr>
          <w:p w14:paraId="61AA974E" w14:textId="1157431B" w:rsidR="00D66EA7" w:rsidRPr="007D4E53" w:rsidRDefault="00270BEA" w:rsidP="00D66EA7">
            <w:pPr>
              <w:spacing w:before="100" w:line="330" w:lineRule="exact"/>
              <w:jc w:val="both"/>
              <w:rPr>
                <w:rFonts w:cs="Times New Roman"/>
                <w:i/>
                <w:color w:val="000000"/>
                <w:szCs w:val="28"/>
                <w:shd w:val="clear" w:color="auto" w:fill="FFFFFF"/>
                <w:lang w:val="nl-NL"/>
              </w:rPr>
            </w:pPr>
            <w:r w:rsidRPr="007D4E53">
              <w:rPr>
                <w:rFonts w:cs="Times New Roman"/>
                <w:szCs w:val="28"/>
                <w:lang w:val="nl-NL"/>
              </w:rPr>
              <w:lastRenderedPageBreak/>
              <w:t xml:space="preserve">Tại </w:t>
            </w:r>
            <w:r w:rsidR="00D66EA7" w:rsidRPr="007D4E53">
              <w:rPr>
                <w:rFonts w:cs="Times New Roman"/>
                <w:szCs w:val="28"/>
                <w:lang w:val="nl-NL"/>
              </w:rPr>
              <w:t xml:space="preserve">khoản 1 Điều 5 Thông tư 17/2022/TT-BTC ngày 08/3/2022 của Bộ Tài chính quy định: </w:t>
            </w:r>
            <w:r w:rsidR="00D66EA7" w:rsidRPr="007D4E53">
              <w:rPr>
                <w:rFonts w:cs="Times New Roman"/>
                <w:i/>
                <w:szCs w:val="28"/>
                <w:lang w:val="nl-NL"/>
              </w:rPr>
              <w:t>“</w:t>
            </w:r>
            <w:r w:rsidR="00D66EA7" w:rsidRPr="007D4E53">
              <w:rPr>
                <w:rFonts w:cs="Times New Roman"/>
                <w:i/>
                <w:color w:val="000000"/>
                <w:szCs w:val="28"/>
                <w:shd w:val="clear" w:color="auto" w:fill="FFFFFF"/>
                <w:lang w:val="nl-NL"/>
              </w:rPr>
              <w:t xml:space="preserve">1. Chi công tác phổ biến, giáo dục </w:t>
            </w:r>
            <w:r w:rsidR="00D66EA7" w:rsidRPr="007D4E53">
              <w:rPr>
                <w:rFonts w:cs="Times New Roman"/>
                <w:i/>
                <w:color w:val="000000"/>
                <w:szCs w:val="28"/>
                <w:shd w:val="clear" w:color="auto" w:fill="FFFFFF"/>
                <w:lang w:val="nl-NL"/>
              </w:rPr>
              <w:lastRenderedPageBreak/>
              <w:t>pháp luật nâng cao nhận thức, trách nhiệm của các cấp, các ngành, các tổ chức, đoàn thể, các lực lượng xã hội tại địa phương về mục đích, ý nghĩa, vai trò và ích lợi của học tập suốt đời, xây dựng xã hội học tập; chi tổ chức Tuần lễ hưởng ứng học tập suốt đời hàng năm: Thực hiện theo quy định tại Thông tư liên tịch số </w:t>
            </w:r>
            <w:hyperlink r:id="rId8" w:tgtFrame="_blank" w:tooltip="Thông tư liên tịch 14/2014/TTLT-BTC-BTP" w:history="1">
              <w:r w:rsidR="00D66EA7" w:rsidRPr="007D4E53">
                <w:rPr>
                  <w:rFonts w:cs="Times New Roman"/>
                  <w:i/>
                  <w:color w:val="0E70C3"/>
                  <w:szCs w:val="28"/>
                  <w:u w:val="single"/>
                  <w:shd w:val="clear" w:color="auto" w:fill="FFFFFF"/>
                  <w:lang w:val="nl-NL"/>
                </w:rPr>
                <w:t>14/2014/TTLT-BTC-BTP</w:t>
              </w:r>
            </w:hyperlink>
            <w:r w:rsidR="00D66EA7" w:rsidRPr="007D4E53">
              <w:rPr>
                <w:rFonts w:cs="Times New Roman"/>
                <w:i/>
                <w:color w:val="000000"/>
                <w:szCs w:val="28"/>
                <w:shd w:val="clear" w:color="auto" w:fill="FFFFFF"/>
                <w:lang w:val="nl-NL"/>
              </w:rPr>
              <w:t>”</w:t>
            </w:r>
          </w:p>
          <w:p w14:paraId="5BB62485" w14:textId="673306A2" w:rsidR="00D66EA7" w:rsidRPr="007D4E53" w:rsidRDefault="00D66EA7" w:rsidP="00D66EA7">
            <w:pPr>
              <w:spacing w:before="100" w:line="330" w:lineRule="exact"/>
              <w:jc w:val="both"/>
              <w:rPr>
                <w:rFonts w:cs="Times New Roman"/>
                <w:color w:val="000000"/>
                <w:szCs w:val="28"/>
                <w:shd w:val="clear" w:color="auto" w:fill="FFFFFF"/>
                <w:lang w:val="nl-NL"/>
              </w:rPr>
            </w:pPr>
            <w:r w:rsidRPr="007D4E53">
              <w:rPr>
                <w:rFonts w:cs="Times New Roman"/>
                <w:color w:val="000000"/>
                <w:szCs w:val="28"/>
                <w:shd w:val="clear" w:color="auto" w:fill="FFFFFF"/>
                <w:lang w:val="nl-NL"/>
              </w:rPr>
              <w:t>Thông tư liên tịch số </w:t>
            </w:r>
            <w:hyperlink r:id="rId9" w:tgtFrame="_blank" w:tooltip="Thông tư liên tịch 14/2014/TTLT-BTC-BTP" w:history="1">
              <w:r w:rsidRPr="007D4E53">
                <w:rPr>
                  <w:rFonts w:cs="Times New Roman"/>
                  <w:color w:val="0E70C3"/>
                  <w:szCs w:val="28"/>
                  <w:u w:val="single"/>
                  <w:shd w:val="clear" w:color="auto" w:fill="FFFFFF"/>
                  <w:lang w:val="nl-NL"/>
                </w:rPr>
                <w:t>14/2014/TTLT-BTC-BTP</w:t>
              </w:r>
            </w:hyperlink>
            <w:r w:rsidRPr="007D4E53">
              <w:rPr>
                <w:rFonts w:cs="Times New Roman"/>
                <w:szCs w:val="28"/>
                <w:lang w:val="nl-NL"/>
              </w:rPr>
              <w:t xml:space="preserve"> được thay thế bằng Thông tư 56/2023/TT-BTP ngày 18/8/2023 của Bộ Tư pháp.</w:t>
            </w:r>
          </w:p>
          <w:p w14:paraId="18D023FA" w14:textId="1FFF7858" w:rsidR="00D66EA7" w:rsidRPr="007D4E53" w:rsidRDefault="00D66EA7" w:rsidP="00D66EA7">
            <w:pPr>
              <w:spacing w:before="100" w:line="330" w:lineRule="exact"/>
              <w:jc w:val="both"/>
              <w:rPr>
                <w:rFonts w:cs="Times New Roman"/>
                <w:color w:val="000000"/>
                <w:szCs w:val="28"/>
                <w:shd w:val="clear" w:color="auto" w:fill="FFFFFF"/>
                <w:lang w:val="nl-NL"/>
              </w:rPr>
            </w:pPr>
            <w:r w:rsidRPr="007D4E53">
              <w:rPr>
                <w:rFonts w:cs="Times New Roman"/>
                <w:szCs w:val="28"/>
                <w:lang w:val="nl-NL"/>
              </w:rPr>
              <w:t xml:space="preserve">Căn cứ Thông tư 56/2023/TT-BTP ngày 18/8/2023 của Bộ Tư pháp, HĐND tỉnh đã ban hành </w:t>
            </w:r>
            <w:r w:rsidRPr="00955516">
              <w:rPr>
                <w:rFonts w:cs="Times New Roman"/>
                <w:szCs w:val="28"/>
                <w:lang w:val="nl-NL"/>
              </w:rPr>
              <w:t xml:space="preserve">Nghị quyết số </w:t>
            </w:r>
            <w:r w:rsidR="00FF0CFF">
              <w:rPr>
                <w:rFonts w:cs="Times New Roman"/>
                <w:szCs w:val="28"/>
                <w:lang w:val="nl-NL"/>
              </w:rPr>
              <w:t>23</w:t>
            </w:r>
            <w:r w:rsidRPr="00955516">
              <w:rPr>
                <w:rFonts w:cs="Times New Roman"/>
                <w:szCs w:val="28"/>
                <w:lang w:val="nl-NL"/>
              </w:rPr>
              <w:t>/202</w:t>
            </w:r>
            <w:r w:rsidR="00FF0CFF">
              <w:rPr>
                <w:rFonts w:cs="Times New Roman"/>
                <w:szCs w:val="28"/>
                <w:lang w:val="nl-NL"/>
              </w:rPr>
              <w:t>5</w:t>
            </w:r>
            <w:r w:rsidRPr="00955516">
              <w:rPr>
                <w:rFonts w:cs="Times New Roman"/>
                <w:szCs w:val="28"/>
                <w:lang w:val="nl-NL"/>
              </w:rPr>
              <w:t xml:space="preserve">/NQ-HĐND </w:t>
            </w:r>
            <w:r w:rsidRPr="007D4E53">
              <w:rPr>
                <w:rFonts w:cs="Times New Roman"/>
                <w:szCs w:val="28"/>
                <w:lang w:val="nl-NL"/>
              </w:rPr>
              <w:t xml:space="preserve"> </w:t>
            </w:r>
          </w:p>
          <w:p w14:paraId="18342849" w14:textId="2D77A2BA" w:rsidR="00D66EA7" w:rsidRPr="007D4E53" w:rsidRDefault="00D66EA7" w:rsidP="00D66EA7">
            <w:pPr>
              <w:spacing w:before="100" w:line="330" w:lineRule="exact"/>
              <w:jc w:val="both"/>
              <w:rPr>
                <w:rFonts w:cs="Times New Roman"/>
                <w:i/>
                <w:color w:val="000000"/>
                <w:szCs w:val="28"/>
                <w:shd w:val="clear" w:color="auto" w:fill="FFFFFF"/>
                <w:lang w:val="nl-NL"/>
              </w:rPr>
            </w:pPr>
          </w:p>
        </w:tc>
      </w:tr>
      <w:tr w:rsidR="00B10688" w:rsidRPr="00A216E8" w14:paraId="35564D1A"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4489F5DB" w14:textId="66B84D98" w:rsidR="00B10688" w:rsidRPr="00955516" w:rsidRDefault="00E62525" w:rsidP="00CB45DD">
            <w:pPr>
              <w:shd w:val="clear" w:color="auto" w:fill="FFFFFF"/>
              <w:spacing w:before="100" w:line="340" w:lineRule="exact"/>
              <w:jc w:val="both"/>
              <w:rPr>
                <w:rFonts w:cs="Times New Roman"/>
                <w:szCs w:val="28"/>
                <w:lang w:val="nl-NL"/>
              </w:rPr>
            </w:pPr>
            <w:r w:rsidRPr="00E62525">
              <w:rPr>
                <w:bCs/>
                <w:spacing w:val="-2"/>
                <w:szCs w:val="28"/>
                <w:lang w:val="nl-NL"/>
              </w:rPr>
              <w:lastRenderedPageBreak/>
              <w:t>2.</w:t>
            </w:r>
            <w:r>
              <w:rPr>
                <w:bCs/>
                <w:spacing w:val="-2"/>
                <w:szCs w:val="28"/>
                <w:lang w:val="nl-NL"/>
              </w:rPr>
              <w:t xml:space="preserve"> </w:t>
            </w:r>
            <w:r w:rsidRPr="004A403D">
              <w:rPr>
                <w:bCs/>
                <w:spacing w:val="-2"/>
                <w:szCs w:val="28"/>
                <w:lang w:val="vi-VN"/>
              </w:rPr>
              <w:t xml:space="preserve">Chi công tác phí, chi thực hiện các nhiệm vụ kiểm tra, giám sát việc thực hiện Đề án tại địa phương, học tập kinh nghiệm mô hình xây dựng xã hội học tập hiệu quả trong nước; chi tổ chức các cuộc họp, hội nghị sơ kết, tổng kết các cấp trên địa bàn; chi tổ chức các cuộc họp, hội nghị triển khai kế hoạch đánh giá, xếp loại/công nhận các mô hình học tập; chi cho các hoạt động khảo sát phục vụ công tác xóa mù chữ và phổ cập giáo dục mầm non, phổ cập giáo dục tiểu học và phổ cập giáo dục trung học cơ sở (sau đây viết tắt là phổ cập giáo dục): Thực hiện theo quy định tại Nghị quyết 12/2025/NQ-HĐND ngày 30/10/2025 của HĐND tỉnh Đắk Lắk </w:t>
            </w:r>
            <w:bookmarkStart w:id="0" w:name="loai_1_name"/>
            <w:r w:rsidRPr="004A403D">
              <w:rPr>
                <w:bCs/>
                <w:spacing w:val="-2"/>
                <w:szCs w:val="28"/>
                <w:lang w:val="vi-VN"/>
              </w:rPr>
              <w:t>quy định mức chi chế độ công tác phí, chế độ chi hội nghị trên địa bàn tỉnh Đắk Lắk</w:t>
            </w:r>
            <w:bookmarkEnd w:id="0"/>
          </w:p>
        </w:tc>
        <w:tc>
          <w:tcPr>
            <w:tcW w:w="5103" w:type="dxa"/>
            <w:tcBorders>
              <w:top w:val="single" w:sz="8" w:space="0" w:color="auto"/>
              <w:left w:val="nil"/>
              <w:bottom w:val="single" w:sz="8" w:space="0" w:color="auto"/>
              <w:right w:val="single" w:sz="8" w:space="0" w:color="auto"/>
            </w:tcBorders>
            <w:vAlign w:val="center"/>
          </w:tcPr>
          <w:p w14:paraId="66A99656" w14:textId="77777777" w:rsidR="00B10688" w:rsidRPr="007D4E53" w:rsidRDefault="00D66EA7" w:rsidP="00E85412">
            <w:pPr>
              <w:spacing w:before="100" w:line="330" w:lineRule="exact"/>
              <w:jc w:val="both"/>
              <w:rPr>
                <w:rFonts w:cs="Times New Roman"/>
                <w:i/>
                <w:szCs w:val="28"/>
                <w:lang w:val="nl-NL"/>
              </w:rPr>
            </w:pPr>
            <w:r w:rsidRPr="007D4E53">
              <w:rPr>
                <w:rFonts w:cs="Times New Roman"/>
                <w:szCs w:val="28"/>
                <w:lang w:val="nl-NL"/>
              </w:rPr>
              <w:t xml:space="preserve">Tại khoản </w:t>
            </w:r>
            <w:r w:rsidR="00E85412" w:rsidRPr="007D4E53">
              <w:rPr>
                <w:rFonts w:cs="Times New Roman"/>
                <w:szCs w:val="28"/>
                <w:lang w:val="nl-NL"/>
              </w:rPr>
              <w:t>2</w:t>
            </w:r>
            <w:r w:rsidRPr="007D4E53">
              <w:rPr>
                <w:rFonts w:cs="Times New Roman"/>
                <w:szCs w:val="28"/>
                <w:lang w:val="nl-NL"/>
              </w:rPr>
              <w:t xml:space="preserve"> Điều 5 Thông tư 17/2022/TT-BTC ngày 08/3/2022 của Bộ Tài chính quy định: </w:t>
            </w:r>
            <w:r w:rsidR="00E85412" w:rsidRPr="007D4E53">
              <w:rPr>
                <w:rFonts w:cs="Times New Roman"/>
                <w:i/>
                <w:szCs w:val="28"/>
                <w:lang w:val="nl-NL"/>
              </w:rPr>
              <w:t>“Chi công tác phí, chi thực hiện các nhiệm vụ kiểm tra, giám sát việc thực hiện Đề án tại địa phương, học tập kinh nghiệm mô hình xây dựng xã hội học tập hiệu quả trong nước; chi tổ chức các cuộc họp, hội nghị sơ kết, tổng kết các cấp ở địa phương: Thực hiện theo quy định tại Thông tư số 40/2017/TT- BTC”</w:t>
            </w:r>
          </w:p>
          <w:p w14:paraId="7BA99F6F" w14:textId="2E92B9AE" w:rsidR="00E85412" w:rsidRPr="007D4E53" w:rsidRDefault="00E85412" w:rsidP="00E85412">
            <w:pPr>
              <w:spacing w:before="100" w:line="330" w:lineRule="exact"/>
              <w:jc w:val="both"/>
              <w:rPr>
                <w:rFonts w:cs="Times New Roman"/>
                <w:szCs w:val="28"/>
                <w:lang w:val="nl-NL"/>
              </w:rPr>
            </w:pPr>
            <w:r w:rsidRPr="007D4E53">
              <w:rPr>
                <w:rFonts w:cs="Times New Roman"/>
                <w:szCs w:val="28"/>
                <w:lang w:val="nl-NL"/>
              </w:rPr>
              <w:t xml:space="preserve">Căn cứ Thông tư số 40/2017/TT-BTC ngày 28/4/2017 của Bộ Tài chính, HĐND tỉnh đã ban hành Nghị quyết số </w:t>
            </w:r>
            <w:r w:rsidR="00E62525">
              <w:rPr>
                <w:rFonts w:cs="Times New Roman"/>
                <w:szCs w:val="28"/>
                <w:lang w:val="nl-NL"/>
              </w:rPr>
              <w:t>12</w:t>
            </w:r>
            <w:r w:rsidRPr="007D4E53">
              <w:rPr>
                <w:rFonts w:cs="Times New Roman"/>
                <w:szCs w:val="28"/>
                <w:lang w:val="nl-NL"/>
              </w:rPr>
              <w:t>/20</w:t>
            </w:r>
            <w:r w:rsidR="00E62525">
              <w:rPr>
                <w:rFonts w:cs="Times New Roman"/>
                <w:szCs w:val="28"/>
                <w:lang w:val="nl-NL"/>
              </w:rPr>
              <w:t>25</w:t>
            </w:r>
            <w:r w:rsidRPr="007D4E53">
              <w:rPr>
                <w:rFonts w:cs="Times New Roman"/>
                <w:szCs w:val="28"/>
                <w:lang w:val="nl-NL"/>
              </w:rPr>
              <w:t>/NQ-HĐND</w:t>
            </w:r>
          </w:p>
        </w:tc>
      </w:tr>
      <w:tr w:rsidR="00B10688" w:rsidRPr="00A216E8" w14:paraId="7CA2167D"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3EAB58EB" w14:textId="0F827E56" w:rsidR="00B10688" w:rsidRPr="00955516" w:rsidRDefault="00B10688" w:rsidP="00CB45DD">
            <w:pPr>
              <w:shd w:val="clear" w:color="auto" w:fill="FFFFFF"/>
              <w:spacing w:before="100" w:line="340" w:lineRule="exact"/>
              <w:jc w:val="both"/>
              <w:rPr>
                <w:rFonts w:cs="Times New Roman"/>
                <w:szCs w:val="28"/>
                <w:lang w:val="nl-NL"/>
              </w:rPr>
            </w:pPr>
            <w:r w:rsidRPr="00955516">
              <w:rPr>
                <w:rFonts w:cs="Times New Roman"/>
                <w:szCs w:val="28"/>
                <w:lang w:val="nl-NL"/>
              </w:rPr>
              <w:t xml:space="preserve">3. </w:t>
            </w:r>
            <w:r w:rsidR="006B4516" w:rsidRPr="008954AE">
              <w:rPr>
                <w:rFonts w:ascii="TimesNewRomanPS-ItalicMT" w:hAnsi="TimesNewRomanPS-ItalicMT"/>
                <w:color w:val="000000"/>
                <w:szCs w:val="28"/>
                <w:lang w:val="vi-VN"/>
              </w:rPr>
              <w:t xml:space="preserve">Chi đào tạo, bồi dưỡng, tập huấn nâng cao năng lực chuyên môn, nghiệp vụ: Thực hiện theo quy định tại Nghị quyết của HĐND tỉnh quy định mức chi cho </w:t>
            </w:r>
            <w:r w:rsidR="006B4516" w:rsidRPr="008954AE">
              <w:rPr>
                <w:rFonts w:ascii="TimesNewRomanPS-ItalicMT" w:hAnsi="TimesNewRomanPS-ItalicMT"/>
                <w:color w:val="000000"/>
                <w:szCs w:val="28"/>
                <w:lang w:val="vi-VN"/>
              </w:rPr>
              <w:lastRenderedPageBreak/>
              <w:t>công tác đào tạo, bồi dưỡng công chức, viên chức</w:t>
            </w:r>
            <w:r w:rsidRPr="00955516">
              <w:rPr>
                <w:rFonts w:cs="Times New Roman"/>
                <w:szCs w:val="28"/>
                <w:lang w:val="nl-NL"/>
              </w:rPr>
              <w:t>.</w:t>
            </w:r>
          </w:p>
        </w:tc>
        <w:tc>
          <w:tcPr>
            <w:tcW w:w="5103" w:type="dxa"/>
            <w:tcBorders>
              <w:top w:val="single" w:sz="8" w:space="0" w:color="auto"/>
              <w:left w:val="nil"/>
              <w:bottom w:val="single" w:sz="8" w:space="0" w:color="auto"/>
              <w:right w:val="single" w:sz="8" w:space="0" w:color="auto"/>
            </w:tcBorders>
            <w:vAlign w:val="center"/>
          </w:tcPr>
          <w:p w14:paraId="7AD16598" w14:textId="2EA4C686" w:rsidR="00B10688" w:rsidRPr="007D4E53" w:rsidRDefault="00E85412" w:rsidP="00E85412">
            <w:pPr>
              <w:spacing w:before="100" w:line="330" w:lineRule="exact"/>
              <w:jc w:val="both"/>
              <w:rPr>
                <w:rFonts w:cs="Times New Roman"/>
                <w:i/>
                <w:szCs w:val="28"/>
                <w:lang w:val="nl-NL"/>
              </w:rPr>
            </w:pPr>
            <w:r w:rsidRPr="007D4E53">
              <w:rPr>
                <w:rFonts w:cs="Times New Roman"/>
                <w:szCs w:val="28"/>
                <w:lang w:val="nl-NL"/>
              </w:rPr>
              <w:lastRenderedPageBreak/>
              <w:t>Tại khoản 2 Điều 5 Thông tư 17/2022/TT-BTC ngày 08/3/2022 của Bộ Tài chính quy định:</w:t>
            </w:r>
            <w:r w:rsidRPr="007D4E53">
              <w:rPr>
                <w:rFonts w:cs="Times New Roman"/>
                <w:i/>
                <w:szCs w:val="28"/>
                <w:lang w:val="nl-NL"/>
              </w:rPr>
              <w:t xml:space="preserve"> “3. Chi đào tạo, bồi dưỡng, tập huấn nâng cao năng lực chuyên môn, nghiệp vụ cho các đối tượng thuộc các hoạt động của </w:t>
            </w:r>
            <w:r w:rsidRPr="007D4E53">
              <w:rPr>
                <w:rFonts w:cs="Times New Roman"/>
                <w:i/>
                <w:szCs w:val="28"/>
                <w:lang w:val="nl-NL"/>
              </w:rPr>
              <w:lastRenderedPageBreak/>
              <w:t>Đề án; chi bồi dưỡng cho báo cáo viên/hướng dẫn viên tham gia giảng dạy tại Trung tâm học tập cộng đồng (bao gồm công tác chuẩn bị, soạn bài và báo cáo); chi đào tạo bồi dưỡng nâng cao năng lực quản lý của Trung tâm học tập cộng đồng: Thực hiện theo quy định tại Thông tư số 36/2018/TT-BTC ngày 30 tháng 3 năm 2018 của Bộ Tài chính hướng dẫn lập dự toán, quản lý và sử dụng kinh phí dành cho công tác đào tạo, bồi dưỡng cán bộ, công chức, viên chức.”</w:t>
            </w:r>
          </w:p>
          <w:p w14:paraId="4E7F16FF" w14:textId="2BE8C202" w:rsidR="00E85412" w:rsidRPr="007D4E53" w:rsidRDefault="006B4516" w:rsidP="00E85412">
            <w:pPr>
              <w:spacing w:before="100" w:line="330" w:lineRule="exact"/>
              <w:jc w:val="both"/>
              <w:rPr>
                <w:rFonts w:cs="Times New Roman"/>
                <w:i/>
                <w:szCs w:val="28"/>
                <w:lang w:val="nl-NL"/>
              </w:rPr>
            </w:pPr>
            <w:r>
              <w:rPr>
                <w:rFonts w:cs="Times New Roman"/>
                <w:szCs w:val="28"/>
                <w:lang w:val="nl-NL"/>
              </w:rPr>
              <w:t>Chi theo Nghị quyết của HĐND tỉnh.</w:t>
            </w:r>
          </w:p>
        </w:tc>
      </w:tr>
      <w:tr w:rsidR="00B10688" w:rsidRPr="00A216E8" w14:paraId="01094514"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4E3D2E21" w14:textId="5219D1C2" w:rsidR="00B10688" w:rsidRPr="00955516" w:rsidRDefault="00B10688" w:rsidP="00CB45DD">
            <w:pPr>
              <w:shd w:val="clear" w:color="auto" w:fill="FFFFFF"/>
              <w:spacing w:before="100" w:line="340" w:lineRule="exact"/>
              <w:jc w:val="both"/>
              <w:rPr>
                <w:rFonts w:cs="Times New Roman"/>
                <w:szCs w:val="28"/>
                <w:lang w:val="nl-NL"/>
              </w:rPr>
            </w:pPr>
            <w:r w:rsidRPr="00632820">
              <w:rPr>
                <w:rFonts w:cs="Times New Roman"/>
                <w:spacing w:val="-4"/>
                <w:szCs w:val="28"/>
                <w:lang w:val="nl-NL"/>
              </w:rPr>
              <w:lastRenderedPageBreak/>
              <w:t xml:space="preserve">4. </w:t>
            </w:r>
            <w:r w:rsidR="006B4516" w:rsidRPr="00632820">
              <w:rPr>
                <w:bCs/>
                <w:spacing w:val="-4"/>
                <w:szCs w:val="28"/>
                <w:lang w:val="vi-VN"/>
              </w:rPr>
              <w:t xml:space="preserve">Chi khảo sát nhu cầu học tập, thu thập minh chứng, chi tổng hợp số liệu, viết báo cáo đánh giá, căn cứ quy mô, tính chất của từng cuộc điều tra, Thủ trưởng đơn vị được giao chủ trì thực hiện kiểm tra, đánh giá, xếp loại/công nhận các mô hình học tập: Thực hiện theo các chế độ chi tiêu tài chính hiện hành và theo quy định tại </w:t>
            </w:r>
            <w:r w:rsidR="006B4516" w:rsidRPr="00632820">
              <w:rPr>
                <w:rFonts w:ascii="TimesNewRomanPSMT" w:hAnsi="TimesNewRomanPSMT"/>
                <w:spacing w:val="-4"/>
                <w:szCs w:val="28"/>
                <w:lang w:val="vi-VN"/>
              </w:rPr>
              <w:t>Nghị quyết số 64/2016/NQ-HĐND ngày 16/12/2016 của HĐND tỉnh Phú Yên quy định nội dung và mức chi các cuộc điều tra thống kê do ngân sách địa phương bảo đảm</w:t>
            </w:r>
            <w:r w:rsidR="006B4516" w:rsidRPr="007A2906">
              <w:rPr>
                <w:szCs w:val="28"/>
                <w:lang w:val="vi-VN"/>
              </w:rPr>
              <w:t>.</w:t>
            </w:r>
          </w:p>
        </w:tc>
        <w:tc>
          <w:tcPr>
            <w:tcW w:w="5103" w:type="dxa"/>
            <w:tcBorders>
              <w:top w:val="single" w:sz="8" w:space="0" w:color="auto"/>
              <w:left w:val="nil"/>
              <w:bottom w:val="single" w:sz="8" w:space="0" w:color="auto"/>
              <w:right w:val="single" w:sz="8" w:space="0" w:color="auto"/>
            </w:tcBorders>
            <w:vAlign w:val="center"/>
          </w:tcPr>
          <w:p w14:paraId="7BFDAC5D" w14:textId="77777777" w:rsidR="00632820" w:rsidRPr="007D4E53" w:rsidRDefault="00632820" w:rsidP="00632820">
            <w:pPr>
              <w:spacing w:before="100" w:line="330" w:lineRule="exact"/>
              <w:jc w:val="both"/>
              <w:rPr>
                <w:rFonts w:cs="Times New Roman"/>
                <w:i/>
                <w:color w:val="000000"/>
                <w:szCs w:val="28"/>
                <w:shd w:val="clear" w:color="auto" w:fill="FFFFFF"/>
                <w:lang w:val="nl-NL"/>
              </w:rPr>
            </w:pPr>
            <w:r w:rsidRPr="007D4E53">
              <w:rPr>
                <w:rFonts w:cs="Times New Roman"/>
                <w:szCs w:val="28"/>
                <w:lang w:val="nl-NL"/>
              </w:rPr>
              <w:t xml:space="preserve">Tại điểm b, khoản 4, Điều 5, Thông tư số 17/2022/TT-BTC ngày 08/3/2022 của Bộ Tài chính quy định: </w:t>
            </w:r>
            <w:r w:rsidRPr="007D4E53">
              <w:rPr>
                <w:rFonts w:cs="Times New Roman"/>
                <w:i/>
                <w:szCs w:val="28"/>
                <w:lang w:val="nl-NL"/>
              </w:rPr>
              <w:t>“</w:t>
            </w:r>
            <w:r w:rsidRPr="007D4E53">
              <w:rPr>
                <w:rFonts w:cs="Times New Roman"/>
                <w:i/>
                <w:color w:val="000000"/>
                <w:szCs w:val="28"/>
                <w:shd w:val="clear" w:color="auto" w:fill="FFFFFF"/>
                <w:lang w:val="nl-NL"/>
              </w:rPr>
              <w:t>b) Chi điều tra nhu cầu học tập, thu thập minh chứng, chi tổng hợp số liệu, viết báo cáo đánh giá, căn cứ quy mô, tính chất của từng cuộc điều tra, Thủ trưởng đơn vị được giao chủ trì thực hiện kiểm tra, đánh giá, xếp loại/công nhận các mô hình học tập: Thực hiện theo quy định tại Thông tư số </w:t>
            </w:r>
            <w:hyperlink r:id="rId10" w:tgtFrame="_blank" w:tooltip="Thông tư 109/2016/TT-BTC" w:history="1">
              <w:r w:rsidRPr="007D4E53">
                <w:rPr>
                  <w:rFonts w:cs="Times New Roman"/>
                  <w:i/>
                  <w:color w:val="0E70C3"/>
                  <w:szCs w:val="28"/>
                  <w:u w:val="single"/>
                  <w:shd w:val="clear" w:color="auto" w:fill="FFFFFF"/>
                  <w:lang w:val="nl-NL"/>
                </w:rPr>
                <w:t>109/2016/TT-BTC</w:t>
              </w:r>
            </w:hyperlink>
            <w:r w:rsidRPr="007D4E53">
              <w:rPr>
                <w:rFonts w:cs="Times New Roman"/>
                <w:i/>
                <w:color w:val="000000"/>
                <w:szCs w:val="28"/>
                <w:shd w:val="clear" w:color="auto" w:fill="FFFFFF"/>
                <w:lang w:val="nl-NL"/>
              </w:rPr>
              <w:t>.”</w:t>
            </w:r>
          </w:p>
          <w:p w14:paraId="1C1F8A4C" w14:textId="475DBF69" w:rsidR="00B10688" w:rsidRPr="00632820" w:rsidRDefault="00632820" w:rsidP="00632820">
            <w:pPr>
              <w:spacing w:before="100" w:line="330" w:lineRule="exact"/>
              <w:ind w:firstLine="720"/>
              <w:jc w:val="both"/>
              <w:rPr>
                <w:rFonts w:cs="Times New Roman"/>
                <w:szCs w:val="28"/>
                <w:lang w:val="nl-NL"/>
              </w:rPr>
            </w:pPr>
            <w:r w:rsidRPr="007D4E53">
              <w:rPr>
                <w:rFonts w:cs="Times New Roman"/>
                <w:szCs w:val="28"/>
                <w:lang w:val="nl-NL"/>
              </w:rPr>
              <w:t xml:space="preserve">Căn cứ Thông tư số </w:t>
            </w:r>
            <w:hyperlink r:id="rId11" w:tgtFrame="_blank" w:tooltip="Thông tư 109/2016/TT-BTC" w:history="1">
              <w:r w:rsidRPr="007D4E53">
                <w:rPr>
                  <w:rFonts w:cs="Times New Roman"/>
                  <w:i/>
                  <w:color w:val="0E70C3"/>
                  <w:szCs w:val="28"/>
                  <w:u w:val="single"/>
                  <w:shd w:val="clear" w:color="auto" w:fill="FFFFFF"/>
                  <w:lang w:val="nl-NL"/>
                </w:rPr>
                <w:t>109/2016/TT-BTC</w:t>
              </w:r>
            </w:hyperlink>
            <w:r w:rsidRPr="007D4E53">
              <w:rPr>
                <w:rFonts w:cs="Times New Roman"/>
                <w:i/>
                <w:szCs w:val="28"/>
                <w:lang w:val="nl-NL"/>
              </w:rPr>
              <w:t xml:space="preserve"> </w:t>
            </w:r>
            <w:r w:rsidRPr="007D4E53">
              <w:rPr>
                <w:rFonts w:cs="Times New Roman"/>
                <w:szCs w:val="28"/>
                <w:lang w:val="nl-NL"/>
              </w:rPr>
              <w:t>ngày 30/6/2016 của Bộ Tài chính,</w:t>
            </w:r>
            <w:r>
              <w:rPr>
                <w:rFonts w:cs="Times New Roman"/>
                <w:szCs w:val="28"/>
                <w:lang w:val="nl-NL"/>
              </w:rPr>
              <w:t xml:space="preserve"> chi theo Nghị quyết số </w:t>
            </w:r>
            <w:r w:rsidRPr="007D4E53">
              <w:rPr>
                <w:rFonts w:cs="Times New Roman"/>
                <w:szCs w:val="28"/>
                <w:lang w:val="nl-NL"/>
              </w:rPr>
              <w:t xml:space="preserve"> </w:t>
            </w:r>
            <w:r w:rsidRPr="008954AE">
              <w:rPr>
                <w:rFonts w:ascii="TimesNewRomanPSMT" w:hAnsi="TimesNewRomanPSMT"/>
                <w:szCs w:val="28"/>
                <w:lang w:val="vi-VN"/>
              </w:rPr>
              <w:t>16/12/2016 của HĐND tỉnh Phú Yên</w:t>
            </w:r>
            <w:r w:rsidRPr="00632820">
              <w:rPr>
                <w:rFonts w:ascii="TimesNewRomanPSMT" w:hAnsi="TimesNewRomanPSMT"/>
                <w:szCs w:val="28"/>
                <w:lang w:val="nl-NL"/>
              </w:rPr>
              <w:t>.</w:t>
            </w:r>
          </w:p>
        </w:tc>
      </w:tr>
      <w:tr w:rsidR="00B10688" w:rsidRPr="00A216E8" w14:paraId="2BDE390A"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39B41410" w14:textId="57805A4F" w:rsidR="0066703A" w:rsidRPr="008954AE" w:rsidRDefault="0066703A" w:rsidP="0066703A">
            <w:pPr>
              <w:spacing w:before="140"/>
              <w:jc w:val="both"/>
              <w:rPr>
                <w:szCs w:val="28"/>
                <w:lang w:val="vi-VN"/>
              </w:rPr>
            </w:pPr>
            <w:r>
              <w:rPr>
                <w:rFonts w:cs="Times New Roman"/>
                <w:szCs w:val="28"/>
                <w:lang w:val="nl-NL"/>
              </w:rPr>
              <w:t>5</w:t>
            </w:r>
            <w:r w:rsidR="00B10688" w:rsidRPr="00955516">
              <w:rPr>
                <w:rFonts w:cs="Times New Roman"/>
                <w:szCs w:val="28"/>
                <w:lang w:val="nl-NL"/>
              </w:rPr>
              <w:t xml:space="preserve">. </w:t>
            </w:r>
            <w:r w:rsidRPr="008954AE">
              <w:rPr>
                <w:szCs w:val="28"/>
                <w:lang w:val="vi-VN"/>
              </w:rPr>
              <w:t>Chi cho công tác xóa mù chữ và phổ cập giáo dục và các lớp học tại Trung tâm học tập cộng đồng ban đêm:</w:t>
            </w:r>
          </w:p>
          <w:p w14:paraId="2A466394" w14:textId="4C7289CC" w:rsidR="00B10688" w:rsidRPr="0066703A" w:rsidRDefault="00B10688" w:rsidP="00CB45DD">
            <w:pPr>
              <w:shd w:val="clear" w:color="auto" w:fill="FFFFFF"/>
              <w:spacing w:before="100" w:line="340" w:lineRule="exact"/>
              <w:jc w:val="both"/>
              <w:rPr>
                <w:rFonts w:cs="Times New Roman"/>
                <w:szCs w:val="28"/>
                <w:lang w:val="vi-VN"/>
              </w:rPr>
            </w:pPr>
          </w:p>
        </w:tc>
        <w:tc>
          <w:tcPr>
            <w:tcW w:w="5103" w:type="dxa"/>
            <w:tcBorders>
              <w:top w:val="single" w:sz="8" w:space="0" w:color="auto"/>
              <w:left w:val="nil"/>
              <w:bottom w:val="single" w:sz="8" w:space="0" w:color="auto"/>
              <w:right w:val="single" w:sz="8" w:space="0" w:color="auto"/>
            </w:tcBorders>
            <w:vAlign w:val="center"/>
          </w:tcPr>
          <w:p w14:paraId="6966E7F9" w14:textId="77777777" w:rsidR="00B10688" w:rsidRPr="007D4E53" w:rsidRDefault="00B10688" w:rsidP="00CB45DD">
            <w:pPr>
              <w:spacing w:before="100" w:line="330" w:lineRule="exact"/>
              <w:ind w:firstLine="720"/>
              <w:jc w:val="both"/>
              <w:rPr>
                <w:rFonts w:cs="Times New Roman"/>
                <w:szCs w:val="28"/>
                <w:lang w:val="nl-NL"/>
              </w:rPr>
            </w:pPr>
          </w:p>
        </w:tc>
      </w:tr>
      <w:tr w:rsidR="00B10688" w:rsidRPr="00A216E8" w14:paraId="4FB66D84"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4EA13AF6" w14:textId="77777777" w:rsidR="001C5C99" w:rsidRPr="008954AE" w:rsidRDefault="001C5C99" w:rsidP="001C5C99">
            <w:pPr>
              <w:spacing w:before="140"/>
              <w:jc w:val="both"/>
              <w:rPr>
                <w:bCs/>
                <w:szCs w:val="28"/>
                <w:lang w:val="vi-VN"/>
              </w:rPr>
            </w:pPr>
            <w:r w:rsidRPr="008954AE">
              <w:rPr>
                <w:bCs/>
                <w:szCs w:val="28"/>
                <w:lang w:val="vi-VN"/>
              </w:rPr>
              <w:t xml:space="preserve">(a) Đối với các học viên các lớp học xóa mù chữ được nhà nước hỗ trợ học phẩm: Học phẩm hỗ trợ cho học viên các lớp học trong phạm vi quy định tại Quyết định số 021/2025/QĐ-UBND ngày 10/11/2025 của UBND tỉnh Quy định cụ thể danh mục trang cấp đồ dùng cá nhân, học phẩm cho học sinh trường phổ thông dân tộc nội trú, cơ sở giáo dục phổ thông được cấp có thẩm quyền giao thực hiện nhiệm vụ giáo dục học sinh dân tộc nội trú để </w:t>
            </w:r>
            <w:r w:rsidRPr="008954AE">
              <w:rPr>
                <w:bCs/>
                <w:szCs w:val="28"/>
                <w:lang w:val="vi-VN"/>
              </w:rPr>
              <w:lastRenderedPageBreak/>
              <w:t>thực hiện chính sách theo Nghị định số 66/2025/NĐ-CP của Chính phủ trên địa bàn tỉnh Đắk Lắk.</w:t>
            </w:r>
          </w:p>
          <w:p w14:paraId="7F2CF15E" w14:textId="7F1BBA05" w:rsidR="00B10688" w:rsidRPr="001C5C99" w:rsidRDefault="001C5C99" w:rsidP="001C5C99">
            <w:pPr>
              <w:spacing w:before="140"/>
              <w:jc w:val="both"/>
              <w:rPr>
                <w:bCs/>
                <w:szCs w:val="28"/>
              </w:rPr>
            </w:pPr>
            <w:r w:rsidRPr="008954AE">
              <w:rPr>
                <w:bCs/>
                <w:szCs w:val="28"/>
                <w:lang w:val="vi-VN"/>
              </w:rPr>
              <w:t>Đối với việc chi hỗ trợ học phẩm cho học viên tham gia học lớp xóa mù chữ gồm vở, bút, tẩy chì, ba lô đựng sách vở</w:t>
            </w:r>
            <w:r>
              <w:rPr>
                <w:bCs/>
                <w:szCs w:val="28"/>
                <w:lang w:val="vi-VN"/>
              </w:rPr>
              <w:t>, thước k</w:t>
            </w:r>
            <w:r w:rsidRPr="005460BB">
              <w:rPr>
                <w:bCs/>
                <w:szCs w:val="28"/>
                <w:lang w:val="vi-VN"/>
              </w:rPr>
              <w:t>ẻ</w:t>
            </w:r>
            <w:r w:rsidRPr="008954AE">
              <w:rPr>
                <w:bCs/>
                <w:szCs w:val="28"/>
                <w:lang w:val="vi-VN"/>
              </w:rPr>
              <w:t>, đo độ, compa: Chi theo thực tế nhưng không quá 500.000 đồng/người/năm học.</w:t>
            </w:r>
          </w:p>
        </w:tc>
        <w:tc>
          <w:tcPr>
            <w:tcW w:w="5103" w:type="dxa"/>
            <w:tcBorders>
              <w:top w:val="single" w:sz="8" w:space="0" w:color="auto"/>
              <w:left w:val="nil"/>
              <w:bottom w:val="single" w:sz="8" w:space="0" w:color="auto"/>
              <w:right w:val="single" w:sz="8" w:space="0" w:color="auto"/>
            </w:tcBorders>
            <w:vAlign w:val="center"/>
          </w:tcPr>
          <w:p w14:paraId="50292E73" w14:textId="05D17E29" w:rsidR="00E85412" w:rsidRDefault="00015ED2" w:rsidP="00250F7A">
            <w:pPr>
              <w:spacing w:before="100" w:line="330" w:lineRule="exact"/>
              <w:jc w:val="both"/>
              <w:rPr>
                <w:rFonts w:cs="Times New Roman"/>
                <w:i/>
                <w:color w:val="000000"/>
                <w:szCs w:val="28"/>
                <w:shd w:val="clear" w:color="auto" w:fill="FFFFFF"/>
              </w:rPr>
            </w:pPr>
            <w:r w:rsidRPr="007D4E53">
              <w:rPr>
                <w:rFonts w:cs="Times New Roman"/>
                <w:szCs w:val="28"/>
                <w:lang w:val="nl-NL"/>
              </w:rPr>
              <w:lastRenderedPageBreak/>
              <w:t xml:space="preserve">Tại điểm b, khoản </w:t>
            </w:r>
            <w:r>
              <w:rPr>
                <w:rFonts w:cs="Times New Roman"/>
                <w:szCs w:val="28"/>
                <w:lang w:val="nl-NL"/>
              </w:rPr>
              <w:t>6</w:t>
            </w:r>
            <w:r w:rsidRPr="007D4E53">
              <w:rPr>
                <w:rFonts w:cs="Times New Roman"/>
                <w:szCs w:val="28"/>
                <w:lang w:val="nl-NL"/>
              </w:rPr>
              <w:t xml:space="preserve">, Điều 5, Thông tư số 17/2022/TT-BTC ngày 08/3/2022 của Bộ Tài chính quy định: </w:t>
            </w:r>
            <w:r>
              <w:rPr>
                <w:rFonts w:cs="Times New Roman"/>
                <w:szCs w:val="28"/>
                <w:lang w:val="nl-NL"/>
              </w:rPr>
              <w:t xml:space="preserve">“ b) </w:t>
            </w:r>
            <w:r w:rsidRPr="00015ED2">
              <w:rPr>
                <w:rFonts w:cs="Times New Roman"/>
                <w:i/>
                <w:color w:val="000000"/>
                <w:szCs w:val="28"/>
                <w:shd w:val="clear" w:color="auto" w:fill="FFFFFF"/>
              </w:rPr>
              <w:t xml:space="preserve">Đối với các học viên các lớp học xóa mù chữ được nhà nước hỗ trợ học phẩm: Tùy thuộc tình hình thực tế tại địa phương, Ủy ban nhân dân cấp tỉnh phê duyệt danh mục tên học phẩm, số lượng học phẩm hỗ trợ trong phạm vi danh mục hỗ trợ học phẩm đối với cấp trung học cơ sở quy định tại </w:t>
            </w:r>
            <w:bookmarkStart w:id="1" w:name="dc_1"/>
            <w:r w:rsidRPr="00015ED2">
              <w:rPr>
                <w:rFonts w:cs="Times New Roman"/>
                <w:i/>
                <w:color w:val="000000"/>
                <w:szCs w:val="28"/>
                <w:shd w:val="clear" w:color="auto" w:fill="FFFFFF"/>
              </w:rPr>
              <w:t xml:space="preserve">Khoản 6 Điều 2 Thông tư liên </w:t>
            </w:r>
            <w:r w:rsidRPr="00015ED2">
              <w:rPr>
                <w:rFonts w:cs="Times New Roman"/>
                <w:i/>
                <w:color w:val="000000"/>
                <w:szCs w:val="28"/>
                <w:shd w:val="clear" w:color="auto" w:fill="FFFFFF"/>
              </w:rPr>
              <w:lastRenderedPageBreak/>
              <w:t>tịch số 109/2009/TTLT-BTC-BGDĐT</w:t>
            </w:r>
            <w:bookmarkEnd w:id="1"/>
            <w:r w:rsidRPr="00015ED2">
              <w:rPr>
                <w:rFonts w:cs="Times New Roman"/>
                <w:i/>
                <w:color w:val="000000"/>
                <w:szCs w:val="28"/>
                <w:shd w:val="clear" w:color="auto" w:fill="FFFFFF"/>
              </w:rPr>
              <w:t xml:space="preserve"> ngày 29 tháng 5 năm 2009 của Bộ Tài chính, Bộ Giáo dục và Đào tạo hướng dẫn một số chế độ tài chính đối với học sinh các trường phổ thông dân tộc nội trú và các trường dự bị đại học dân tộc;</w:t>
            </w:r>
            <w:r>
              <w:rPr>
                <w:rFonts w:cs="Times New Roman"/>
                <w:i/>
                <w:color w:val="000000"/>
                <w:szCs w:val="28"/>
                <w:shd w:val="clear" w:color="auto" w:fill="FFFFFF"/>
              </w:rPr>
              <w:t>”</w:t>
            </w:r>
          </w:p>
          <w:p w14:paraId="56E7CA7E" w14:textId="1A064358" w:rsidR="00015ED2" w:rsidRPr="007D4E53" w:rsidRDefault="00015ED2" w:rsidP="00015ED2">
            <w:pPr>
              <w:spacing w:before="100" w:line="330" w:lineRule="exact"/>
              <w:jc w:val="both"/>
              <w:rPr>
                <w:rFonts w:cs="Times New Roman"/>
                <w:color w:val="000000"/>
                <w:szCs w:val="28"/>
                <w:shd w:val="clear" w:color="auto" w:fill="FFFFFF"/>
                <w:lang w:val="nl-NL"/>
              </w:rPr>
            </w:pPr>
            <w:r w:rsidRPr="007D4E53">
              <w:rPr>
                <w:rFonts w:cs="Times New Roman"/>
                <w:color w:val="000000"/>
                <w:szCs w:val="28"/>
                <w:shd w:val="clear" w:color="auto" w:fill="FFFFFF"/>
                <w:lang w:val="nl-NL"/>
              </w:rPr>
              <w:t>Thông tư liên tịch số </w:t>
            </w:r>
            <w:r w:rsidR="000A1227" w:rsidRPr="00015ED2">
              <w:rPr>
                <w:rFonts w:cs="Times New Roman"/>
                <w:i/>
                <w:color w:val="000000"/>
                <w:szCs w:val="28"/>
                <w:shd w:val="clear" w:color="auto" w:fill="FFFFFF"/>
              </w:rPr>
              <w:t>109/2009/TTLT-BTC-BGDĐT</w:t>
            </w:r>
            <w:r w:rsidRPr="007D4E53">
              <w:rPr>
                <w:rFonts w:cs="Times New Roman"/>
                <w:szCs w:val="28"/>
                <w:lang w:val="nl-NL"/>
              </w:rPr>
              <w:t xml:space="preserve"> được thay thế bằng</w:t>
            </w:r>
            <w:r w:rsidR="000A1227">
              <w:rPr>
                <w:rFonts w:cs="Times New Roman"/>
                <w:szCs w:val="28"/>
                <w:lang w:val="nl-NL"/>
              </w:rPr>
              <w:t xml:space="preserve"> </w:t>
            </w:r>
            <w:r w:rsidR="000A1227" w:rsidRPr="008954AE">
              <w:rPr>
                <w:bCs/>
                <w:szCs w:val="28"/>
                <w:lang w:val="vi-VN"/>
              </w:rPr>
              <w:t>Nghị định số 66/2025/NĐ-CP</w:t>
            </w:r>
            <w:r w:rsidR="000A1227">
              <w:rPr>
                <w:bCs/>
                <w:szCs w:val="28"/>
              </w:rPr>
              <w:t xml:space="preserve"> ngày 12/3/2025 của Chính phủ</w:t>
            </w:r>
            <w:r w:rsidRPr="007D4E53">
              <w:rPr>
                <w:rFonts w:cs="Times New Roman"/>
                <w:szCs w:val="28"/>
                <w:lang w:val="nl-NL"/>
              </w:rPr>
              <w:t>.</w:t>
            </w:r>
          </w:p>
          <w:p w14:paraId="7A349EA1" w14:textId="66F0432B" w:rsidR="00015ED2" w:rsidRPr="000A1227" w:rsidRDefault="00015ED2" w:rsidP="00250F7A">
            <w:pPr>
              <w:spacing w:before="100" w:line="330" w:lineRule="exact"/>
              <w:jc w:val="both"/>
              <w:rPr>
                <w:rFonts w:cs="Times New Roman"/>
                <w:color w:val="000000"/>
                <w:szCs w:val="28"/>
                <w:shd w:val="clear" w:color="auto" w:fill="FFFFFF"/>
                <w:lang w:val="nl-NL"/>
              </w:rPr>
            </w:pPr>
            <w:r w:rsidRPr="007D4E53">
              <w:rPr>
                <w:rFonts w:cs="Times New Roman"/>
                <w:szCs w:val="28"/>
                <w:lang w:val="nl-NL"/>
              </w:rPr>
              <w:t xml:space="preserve">Căn cứ </w:t>
            </w:r>
            <w:r w:rsidR="000A1227" w:rsidRPr="008954AE">
              <w:rPr>
                <w:bCs/>
                <w:szCs w:val="28"/>
                <w:lang w:val="vi-VN"/>
              </w:rPr>
              <w:t>Nghị định số 66/2025/NĐ-CP</w:t>
            </w:r>
            <w:r w:rsidR="000A1227" w:rsidRPr="000A1227">
              <w:rPr>
                <w:bCs/>
                <w:szCs w:val="28"/>
                <w:lang w:val="nl-NL"/>
              </w:rPr>
              <w:t xml:space="preserve"> ngày 12/3/2025 của Chính phủ</w:t>
            </w:r>
            <w:r w:rsidRPr="007D4E53">
              <w:rPr>
                <w:rFonts w:cs="Times New Roman"/>
                <w:szCs w:val="28"/>
                <w:lang w:val="nl-NL"/>
              </w:rPr>
              <w:t xml:space="preserve">, </w:t>
            </w:r>
            <w:r w:rsidR="000A1227">
              <w:rPr>
                <w:rFonts w:cs="Times New Roman"/>
                <w:szCs w:val="28"/>
                <w:lang w:val="nl-NL"/>
              </w:rPr>
              <w:t>UBND</w:t>
            </w:r>
            <w:r w:rsidRPr="007D4E53">
              <w:rPr>
                <w:rFonts w:cs="Times New Roman"/>
                <w:szCs w:val="28"/>
                <w:lang w:val="nl-NL"/>
              </w:rPr>
              <w:t xml:space="preserve"> tỉnh đã ban hành </w:t>
            </w:r>
            <w:r w:rsidR="000A1227" w:rsidRPr="008954AE">
              <w:rPr>
                <w:bCs/>
                <w:szCs w:val="28"/>
                <w:lang w:val="vi-VN"/>
              </w:rPr>
              <w:t>Quyết định số 021/2025/QĐ-UBND ngày 10/11/2025</w:t>
            </w:r>
            <w:r w:rsidR="000A1227" w:rsidRPr="000A1227">
              <w:rPr>
                <w:bCs/>
                <w:szCs w:val="28"/>
                <w:lang w:val="nl-NL"/>
              </w:rPr>
              <w:t>.</w:t>
            </w:r>
            <w:r w:rsidRPr="00955516">
              <w:rPr>
                <w:rFonts w:cs="Times New Roman"/>
                <w:szCs w:val="28"/>
                <w:lang w:val="nl-NL"/>
              </w:rPr>
              <w:t xml:space="preserve"> </w:t>
            </w:r>
            <w:r w:rsidRPr="007D4E53">
              <w:rPr>
                <w:rFonts w:cs="Times New Roman"/>
                <w:szCs w:val="28"/>
                <w:lang w:val="nl-NL"/>
              </w:rPr>
              <w:t xml:space="preserve"> </w:t>
            </w:r>
          </w:p>
        </w:tc>
      </w:tr>
      <w:tr w:rsidR="00E66D4A" w:rsidRPr="00A216E8" w14:paraId="4DF1EFFA"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02F2F4A7" w14:textId="537FAE0B" w:rsidR="00E66D4A" w:rsidRPr="001C5C99" w:rsidRDefault="001C5C99" w:rsidP="001C5C99">
            <w:pPr>
              <w:spacing w:before="140"/>
              <w:ind w:firstLine="30"/>
              <w:jc w:val="both"/>
              <w:rPr>
                <w:bCs/>
                <w:szCs w:val="28"/>
              </w:rPr>
            </w:pPr>
            <w:r w:rsidRPr="008954AE">
              <w:rPr>
                <w:bCs/>
                <w:szCs w:val="28"/>
                <w:lang w:val="vi-VN"/>
              </w:rPr>
              <w:lastRenderedPageBreak/>
              <w:t>(b) Chi hỗ trợ kinh phí thắp sáng ban đêm, chi mua sổ sách theo dõi quá trình học tập, sách giáo khoa dùng chung và chi tuyên truyền, huy động người mù chữ, tái mù chữ đến lớp xóa mù chữ:</w:t>
            </w:r>
          </w:p>
        </w:tc>
        <w:tc>
          <w:tcPr>
            <w:tcW w:w="5103" w:type="dxa"/>
            <w:vMerge w:val="restart"/>
            <w:tcBorders>
              <w:top w:val="single" w:sz="8" w:space="0" w:color="auto"/>
              <w:left w:val="nil"/>
              <w:right w:val="single" w:sz="8" w:space="0" w:color="auto"/>
            </w:tcBorders>
            <w:vAlign w:val="center"/>
          </w:tcPr>
          <w:p w14:paraId="33F7BE7D" w14:textId="77777777" w:rsidR="00E66D4A" w:rsidRPr="007D4E53" w:rsidRDefault="00E66D4A" w:rsidP="0001613E">
            <w:pPr>
              <w:spacing w:before="100" w:line="330" w:lineRule="exact"/>
              <w:jc w:val="both"/>
              <w:rPr>
                <w:rFonts w:cs="Times New Roman"/>
                <w:i/>
                <w:color w:val="000000"/>
                <w:szCs w:val="28"/>
                <w:shd w:val="clear" w:color="auto" w:fill="FFFFFF"/>
                <w:lang w:val="nl-NL"/>
              </w:rPr>
            </w:pPr>
            <w:r w:rsidRPr="007D4E53">
              <w:rPr>
                <w:rFonts w:cs="Times New Roman"/>
                <w:szCs w:val="28"/>
                <w:lang w:val="nl-NL"/>
              </w:rPr>
              <w:t xml:space="preserve">Tại điểm c, khoản 6, Điều 5, Thông tư số 17/2022/TT-BTC ngày 08/3/2022 của Bộ Tài chính quy định: </w:t>
            </w:r>
            <w:r w:rsidRPr="007D4E53">
              <w:rPr>
                <w:rFonts w:cs="Times New Roman"/>
                <w:i/>
                <w:szCs w:val="28"/>
                <w:lang w:val="nl-NL"/>
              </w:rPr>
              <w:t>“</w:t>
            </w:r>
            <w:r w:rsidRPr="007D4E53">
              <w:rPr>
                <w:rFonts w:cs="Times New Roman"/>
                <w:i/>
                <w:color w:val="000000"/>
                <w:szCs w:val="28"/>
                <w:shd w:val="clear" w:color="auto" w:fill="FFFFFF"/>
                <w:lang w:val="nl-NL"/>
              </w:rPr>
              <w:t>c) Ngân sách nhà nước hỗ trợ kinh phí chi thắp sáng ban đêm, chi mua sổ sách theo dõi quá trình học tập, sách giáo khoa dùng chung (đối với các lớp học phổ cập, xóa mù chữ ban đêm) và chi tuyên truyền, huy động người mù chữ, tái mù chữ đến lớp xóa mù chữ: Mức chi cụ thể do Hội đồng nhân dân cấp tỉnh quyết định căn cứ khả năng cân đối của ngân sách địa phương, quy mô và thời gian hoạt động của các lớp xóa mù chữ;”</w:t>
            </w:r>
          </w:p>
          <w:p w14:paraId="3DA0693C" w14:textId="7E8E5F95" w:rsidR="00FC738D" w:rsidRPr="0001613E" w:rsidRDefault="0001613E" w:rsidP="0001613E">
            <w:pPr>
              <w:widowControl w:val="0"/>
              <w:spacing w:before="120" w:after="120" w:line="264" w:lineRule="auto"/>
              <w:jc w:val="both"/>
              <w:rPr>
                <w:rFonts w:cs="Times New Roman"/>
                <w:spacing w:val="2"/>
                <w:lang w:val="nl-NL"/>
              </w:rPr>
            </w:pPr>
            <w:r>
              <w:rPr>
                <w:rFonts w:cs="Times New Roman"/>
                <w:spacing w:val="2"/>
                <w:lang w:val="nl-NL"/>
              </w:rPr>
              <w:t xml:space="preserve">- </w:t>
            </w:r>
            <w:r w:rsidR="00FC738D" w:rsidRPr="007D4E53">
              <w:rPr>
                <w:rFonts w:cs="Times New Roman"/>
                <w:spacing w:val="2"/>
                <w:lang w:val="nl-NL"/>
              </w:rPr>
              <w:t xml:space="preserve">Tại khoản 3 Điều 6 </w:t>
            </w:r>
            <w:r w:rsidR="00FC738D" w:rsidRPr="007D4E53">
              <w:rPr>
                <w:rFonts w:cs="Times New Roman"/>
                <w:szCs w:val="28"/>
                <w:lang w:val="nl-NL"/>
              </w:rPr>
              <w:t>Thông tư số 17/2022/TT-BTC ngày 08/3/2022 của Bộ Tài chính quy định</w:t>
            </w:r>
            <w:r w:rsidR="00FC738D" w:rsidRPr="007D4E53">
              <w:rPr>
                <w:rFonts w:cs="Times New Roman"/>
                <w:spacing w:val="2"/>
                <w:lang w:val="nl-NL"/>
              </w:rPr>
              <w:t>: “</w:t>
            </w:r>
            <w:r w:rsidR="00FC738D" w:rsidRPr="007D4E53">
              <w:rPr>
                <w:rFonts w:cs="Times New Roman"/>
                <w:i/>
                <w:spacing w:val="2"/>
                <w:lang w:val="nl-NL"/>
              </w:rPr>
              <w:t xml:space="preserve">3. Các mức chi quy định tại Thông tư này là mức chi tối đa làm căn cứ để các cơ quan, tổ chức, cá nhân lập dự toán chi cho việc thực hiện Đề án “Xây dựng xã hội học tập giai đoạn 2021-2030”. Căn cứ tình hình thực tế tại địa phương và khả năng cân đối ngân sách địa phương, Ủy ban nhân dân tỉnh, thành phố trực thuộc Trung ương chủ động trình Hội đồng nhân dân cùng cấp quyết định mức chi cụ thể cho </w:t>
            </w:r>
            <w:r w:rsidR="00FC738D" w:rsidRPr="007D4E53">
              <w:rPr>
                <w:rFonts w:cs="Times New Roman"/>
                <w:i/>
                <w:spacing w:val="2"/>
                <w:lang w:val="nl-NL"/>
              </w:rPr>
              <w:lastRenderedPageBreak/>
              <w:t>phù hợp để thực hiện ở địa phương.</w:t>
            </w:r>
            <w:r w:rsidR="00FC738D" w:rsidRPr="007D4E53">
              <w:rPr>
                <w:rFonts w:cs="Times New Roman"/>
                <w:spacing w:val="2"/>
                <w:lang w:val="nl-NL"/>
              </w:rPr>
              <w:t>”</w:t>
            </w:r>
          </w:p>
        </w:tc>
      </w:tr>
      <w:tr w:rsidR="00E66D4A" w:rsidRPr="00A216E8" w14:paraId="68053F10"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0CD25A9F" w14:textId="7DD3476F" w:rsidR="00E66D4A" w:rsidRPr="001C5C99" w:rsidRDefault="001C5C99" w:rsidP="001C5C99">
            <w:pPr>
              <w:spacing w:before="140"/>
              <w:jc w:val="both"/>
              <w:rPr>
                <w:bCs/>
                <w:szCs w:val="28"/>
              </w:rPr>
            </w:pPr>
            <w:r w:rsidRPr="008954AE">
              <w:rPr>
                <w:bCs/>
                <w:szCs w:val="28"/>
                <w:lang w:val="vi-VN"/>
              </w:rPr>
              <w:t>- Chi hỗ trợ thắp sáng đối với lớp học (theo thời gian thực tế học): Không quá 200.000 đồng/lớp/tháng.</w:t>
            </w:r>
          </w:p>
        </w:tc>
        <w:tc>
          <w:tcPr>
            <w:tcW w:w="5103" w:type="dxa"/>
            <w:vMerge/>
            <w:tcBorders>
              <w:left w:val="nil"/>
              <w:right w:val="single" w:sz="8" w:space="0" w:color="auto"/>
            </w:tcBorders>
            <w:vAlign w:val="center"/>
          </w:tcPr>
          <w:p w14:paraId="7CEB400D" w14:textId="77777777" w:rsidR="00E66D4A" w:rsidRPr="007D4E53" w:rsidRDefault="00E66D4A" w:rsidP="00CB45DD">
            <w:pPr>
              <w:spacing w:before="100" w:line="330" w:lineRule="exact"/>
              <w:ind w:firstLine="720"/>
              <w:jc w:val="both"/>
              <w:rPr>
                <w:rFonts w:cs="Times New Roman"/>
                <w:szCs w:val="28"/>
                <w:lang w:val="nl-NL"/>
              </w:rPr>
            </w:pPr>
          </w:p>
        </w:tc>
      </w:tr>
      <w:tr w:rsidR="00E66D4A" w:rsidRPr="00A216E8" w14:paraId="07F27634"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19C6012E" w14:textId="38E8AA6F" w:rsidR="00E66D4A" w:rsidRPr="001C5C99" w:rsidRDefault="001C5C99" w:rsidP="001C5C99">
            <w:pPr>
              <w:spacing w:before="140"/>
              <w:jc w:val="both"/>
              <w:rPr>
                <w:bCs/>
                <w:szCs w:val="28"/>
                <w:lang w:val="nl-NL"/>
              </w:rPr>
            </w:pPr>
            <w:r>
              <w:rPr>
                <w:bCs/>
                <w:szCs w:val="28"/>
                <w:lang w:val="vi-VN"/>
              </w:rPr>
              <w:t xml:space="preserve">- </w:t>
            </w:r>
            <w:r w:rsidRPr="008954AE">
              <w:rPr>
                <w:bCs/>
                <w:szCs w:val="28"/>
                <w:lang w:val="vi-VN"/>
              </w:rPr>
              <w:t>Chi hỗ trợ mua hồ sơ, sổ sách theo dõi quá trình học tập và văn phòng phẩm cho giáo viên để hoàn thành 01 môn học: Chi theo thực tế nhưng không quá 250.000 đồng/lớp/học kỳ.</w:t>
            </w:r>
          </w:p>
        </w:tc>
        <w:tc>
          <w:tcPr>
            <w:tcW w:w="5103" w:type="dxa"/>
            <w:vMerge/>
            <w:tcBorders>
              <w:left w:val="nil"/>
              <w:right w:val="single" w:sz="8" w:space="0" w:color="auto"/>
            </w:tcBorders>
            <w:vAlign w:val="center"/>
          </w:tcPr>
          <w:p w14:paraId="5C280FC9" w14:textId="77777777" w:rsidR="00E66D4A" w:rsidRPr="007D4E53" w:rsidRDefault="00E66D4A" w:rsidP="00CB45DD">
            <w:pPr>
              <w:spacing w:before="100" w:line="330" w:lineRule="exact"/>
              <w:ind w:firstLine="720"/>
              <w:jc w:val="both"/>
              <w:rPr>
                <w:rFonts w:cs="Times New Roman"/>
                <w:szCs w:val="28"/>
                <w:lang w:val="nl-NL"/>
              </w:rPr>
            </w:pPr>
          </w:p>
        </w:tc>
      </w:tr>
      <w:tr w:rsidR="00E66D4A" w:rsidRPr="00A216E8" w14:paraId="175C9508"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06E62524" w14:textId="77777777" w:rsidR="00015ED2" w:rsidRPr="008954AE" w:rsidRDefault="00015ED2" w:rsidP="00015ED2">
            <w:pPr>
              <w:spacing w:before="140"/>
              <w:jc w:val="both"/>
              <w:rPr>
                <w:bCs/>
                <w:spacing w:val="-2"/>
                <w:szCs w:val="28"/>
                <w:lang w:val="vi-VN"/>
              </w:rPr>
            </w:pPr>
            <w:r w:rsidRPr="008954AE">
              <w:rPr>
                <w:bCs/>
                <w:spacing w:val="-2"/>
                <w:szCs w:val="28"/>
                <w:lang w:val="vi-VN"/>
              </w:rPr>
              <w:t xml:space="preserve">- Chi mua sách giáo khoa dùng chung: Sách giáo khoa cho học viên mượn đầu kỳ và thu lại sau khi học xong để sử dụng cho các lớp tiếp theo. Trên cơ sở số lượng học viên tham gia học các lớp xóa mù chữ, đơn vị tổ chức lớp học tổ chức mua sắm sách giáo khoa theo quy định, chi theo hóa đơn thực tế phát sinh. Sau khi kết thúc đợt học, giáo viên quản lý lớp học có trách nhiệm thu lại sách giáo khoa đã cho học viên mượn, bảo quản để tiếp tục sử dụng cho các lớp tiếp theo. </w:t>
            </w:r>
          </w:p>
          <w:p w14:paraId="01619CBD" w14:textId="02BC250D" w:rsidR="00E66D4A" w:rsidRPr="00015ED2" w:rsidRDefault="00E66D4A" w:rsidP="00CB45DD">
            <w:pPr>
              <w:shd w:val="clear" w:color="auto" w:fill="FFFFFF"/>
              <w:spacing w:before="100" w:line="340" w:lineRule="exact"/>
              <w:jc w:val="both"/>
              <w:rPr>
                <w:rFonts w:cs="Times New Roman"/>
                <w:szCs w:val="28"/>
                <w:lang w:val="vi-VN"/>
              </w:rPr>
            </w:pPr>
          </w:p>
        </w:tc>
        <w:tc>
          <w:tcPr>
            <w:tcW w:w="5103" w:type="dxa"/>
            <w:vMerge/>
            <w:tcBorders>
              <w:left w:val="nil"/>
              <w:right w:val="single" w:sz="8" w:space="0" w:color="auto"/>
            </w:tcBorders>
            <w:vAlign w:val="center"/>
          </w:tcPr>
          <w:p w14:paraId="18C6A2B4" w14:textId="77777777" w:rsidR="00E66D4A" w:rsidRPr="007D4E53" w:rsidRDefault="00E66D4A" w:rsidP="00CB45DD">
            <w:pPr>
              <w:spacing w:before="100" w:line="330" w:lineRule="exact"/>
              <w:ind w:firstLine="720"/>
              <w:jc w:val="both"/>
              <w:rPr>
                <w:rFonts w:cs="Times New Roman"/>
                <w:szCs w:val="28"/>
                <w:lang w:val="nl-NL"/>
              </w:rPr>
            </w:pPr>
          </w:p>
        </w:tc>
      </w:tr>
      <w:tr w:rsidR="00E66D4A" w:rsidRPr="00A216E8" w14:paraId="21F76CB6"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0C2E2AED" w14:textId="73D79375" w:rsidR="00E66D4A" w:rsidRPr="00015ED2" w:rsidRDefault="00015ED2" w:rsidP="00015ED2">
            <w:pPr>
              <w:spacing w:before="140"/>
              <w:jc w:val="both"/>
              <w:rPr>
                <w:bCs/>
                <w:color w:val="000000"/>
                <w:spacing w:val="-4"/>
                <w:szCs w:val="28"/>
              </w:rPr>
            </w:pPr>
            <w:r w:rsidRPr="00441DC7">
              <w:rPr>
                <w:bCs/>
                <w:spacing w:val="-4"/>
                <w:szCs w:val="28"/>
                <w:lang w:val="vi-VN"/>
              </w:rPr>
              <w:lastRenderedPageBreak/>
              <w:t xml:space="preserve">- </w:t>
            </w:r>
            <w:r w:rsidRPr="00441DC7">
              <w:rPr>
                <w:bCs/>
                <w:color w:val="000000"/>
                <w:spacing w:val="-4"/>
                <w:szCs w:val="28"/>
                <w:lang w:val="vi-VN"/>
              </w:rPr>
              <w:t>Chi hỗ trợ cho người tham gia tuyên truyền, huy động người mù chữ, tái mù chữ đến lớp xóa mù chữ: 150.000 đồng/01 học viên đến lớp và hoàn thành lớp học.</w:t>
            </w:r>
          </w:p>
        </w:tc>
        <w:tc>
          <w:tcPr>
            <w:tcW w:w="5103" w:type="dxa"/>
            <w:vMerge/>
            <w:tcBorders>
              <w:left w:val="nil"/>
              <w:bottom w:val="single" w:sz="8" w:space="0" w:color="auto"/>
              <w:right w:val="single" w:sz="8" w:space="0" w:color="auto"/>
            </w:tcBorders>
            <w:vAlign w:val="center"/>
          </w:tcPr>
          <w:p w14:paraId="62318CE7" w14:textId="77777777" w:rsidR="00E66D4A" w:rsidRPr="007D4E53" w:rsidRDefault="00E66D4A" w:rsidP="00CB45DD">
            <w:pPr>
              <w:spacing w:before="100" w:line="330" w:lineRule="exact"/>
              <w:ind w:firstLine="720"/>
              <w:jc w:val="both"/>
              <w:rPr>
                <w:rFonts w:cs="Times New Roman"/>
                <w:szCs w:val="28"/>
                <w:lang w:val="nl-NL"/>
              </w:rPr>
            </w:pPr>
          </w:p>
        </w:tc>
      </w:tr>
      <w:tr w:rsidR="00B10688" w:rsidRPr="00A216E8" w14:paraId="12F9F2DA"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044D26CC" w14:textId="6B4B6B8B" w:rsidR="00B10688" w:rsidRPr="00890BF2" w:rsidRDefault="00916B9A" w:rsidP="00890BF2">
            <w:pPr>
              <w:spacing w:before="100" w:after="100" w:line="340" w:lineRule="exact"/>
              <w:jc w:val="both"/>
              <w:rPr>
                <w:bCs/>
                <w:szCs w:val="28"/>
              </w:rPr>
            </w:pPr>
            <w:r>
              <w:rPr>
                <w:bCs/>
                <w:szCs w:val="28"/>
                <w:lang w:val="nl-NL"/>
              </w:rPr>
              <w:t xml:space="preserve">c) </w:t>
            </w:r>
            <w:r w:rsidRPr="008954AE">
              <w:rPr>
                <w:bCs/>
                <w:szCs w:val="28"/>
                <w:lang w:val="vi-VN"/>
              </w:rPr>
              <w:t>Chi tiền lương đối với giáo viên thuộc biên chế thuộc nhiệm vụ chuyên môn của cơ sở giáo dục đào tạo công lập: chi trả theo quy định tại Nghị định số 204/2004/NĐ-CP ngày 14/12/2004 của Chính phủ về chế độ tiền lương đối với cán bộ, công chức, viên chức và lực lượng vũ trang được sửa đổi, bổ sung tại Nghị định số 07/2026/NĐ-CP ngày 10/01/2026 của Chính phủ. Trường hợp số giờ dạy vượt định mức giờ chuẩn được thanh toán theo quy định tại Thông tư số 21/2025/TT-BGDĐT ngày 23/9/2025 của Bộ trưởng Bộ Giáo dục và Đào tạo quy định chế độ trả tiền lương dạy thêm giờ đối với nhà giáo trong các cơ sở giáo dục công lập.</w:t>
            </w:r>
          </w:p>
        </w:tc>
        <w:tc>
          <w:tcPr>
            <w:tcW w:w="5103" w:type="dxa"/>
            <w:tcBorders>
              <w:top w:val="single" w:sz="8" w:space="0" w:color="auto"/>
              <w:left w:val="nil"/>
              <w:bottom w:val="single" w:sz="8" w:space="0" w:color="auto"/>
              <w:right w:val="single" w:sz="8" w:space="0" w:color="auto"/>
            </w:tcBorders>
            <w:vAlign w:val="center"/>
          </w:tcPr>
          <w:p w14:paraId="1ED6013B" w14:textId="783AEDE5" w:rsidR="00B10688" w:rsidRPr="007D4E53" w:rsidRDefault="00890BF2" w:rsidP="00FC738D">
            <w:pPr>
              <w:spacing w:before="100" w:line="330" w:lineRule="exact"/>
              <w:jc w:val="both"/>
              <w:rPr>
                <w:rFonts w:cs="Times New Roman"/>
                <w:i/>
                <w:szCs w:val="28"/>
                <w:lang w:val="nl-NL"/>
              </w:rPr>
            </w:pPr>
            <w:bookmarkStart w:id="2" w:name="diem_d_6_5"/>
            <w:r w:rsidRPr="007D4E53">
              <w:rPr>
                <w:rFonts w:cs="Times New Roman"/>
                <w:spacing w:val="2"/>
                <w:lang w:val="nl-NL"/>
              </w:rPr>
              <w:t xml:space="preserve">Tại </w:t>
            </w:r>
            <w:r>
              <w:rPr>
                <w:rFonts w:cs="Times New Roman"/>
                <w:spacing w:val="2"/>
                <w:lang w:val="nl-NL"/>
              </w:rPr>
              <w:t xml:space="preserve">điểm d </w:t>
            </w:r>
            <w:r w:rsidRPr="007D4E53">
              <w:rPr>
                <w:rFonts w:cs="Times New Roman"/>
                <w:spacing w:val="2"/>
                <w:lang w:val="nl-NL"/>
              </w:rPr>
              <w:t xml:space="preserve">khoản </w:t>
            </w:r>
            <w:r>
              <w:rPr>
                <w:rFonts w:cs="Times New Roman"/>
                <w:spacing w:val="2"/>
                <w:lang w:val="nl-NL"/>
              </w:rPr>
              <w:t>6</w:t>
            </w:r>
            <w:r w:rsidRPr="007D4E53">
              <w:rPr>
                <w:rFonts w:cs="Times New Roman"/>
                <w:spacing w:val="2"/>
                <w:lang w:val="nl-NL"/>
              </w:rPr>
              <w:t xml:space="preserve"> Điều </w:t>
            </w:r>
            <w:r>
              <w:rPr>
                <w:rFonts w:cs="Times New Roman"/>
                <w:spacing w:val="2"/>
                <w:lang w:val="nl-NL"/>
              </w:rPr>
              <w:t>5</w:t>
            </w:r>
            <w:r w:rsidRPr="007D4E53">
              <w:rPr>
                <w:rFonts w:cs="Times New Roman"/>
                <w:spacing w:val="2"/>
                <w:lang w:val="nl-NL"/>
              </w:rPr>
              <w:t xml:space="preserve"> </w:t>
            </w:r>
            <w:r w:rsidRPr="007D4E53">
              <w:rPr>
                <w:rFonts w:cs="Times New Roman"/>
                <w:szCs w:val="28"/>
                <w:lang w:val="nl-NL"/>
              </w:rPr>
              <w:t>Thông tư số 17/2022/TT-BTC ngày 08/3/2022 của Bộ Tài chính quy định</w:t>
            </w:r>
            <w:r w:rsidRPr="007D4E53">
              <w:rPr>
                <w:rFonts w:cs="Times New Roman"/>
                <w:spacing w:val="2"/>
                <w:lang w:val="nl-NL"/>
              </w:rPr>
              <w:t xml:space="preserve">: </w:t>
            </w:r>
            <w:r w:rsidR="006A098B">
              <w:rPr>
                <w:rFonts w:cs="Times New Roman"/>
                <w:spacing w:val="2"/>
                <w:lang w:val="nl-NL"/>
              </w:rPr>
              <w:t>“</w:t>
            </w:r>
            <w:r w:rsidRPr="00890BF2">
              <w:rPr>
                <w:rFonts w:cs="Times New Roman"/>
                <w:i/>
                <w:szCs w:val="28"/>
              </w:rPr>
              <w:t>d) Chi tiền lương đối với giáo viên thuộc biên chế dạy lớp xóa mù, chống tái mù chữ thuộc nhiệm vụ chuyên môn của cơ sở giáo dục đào tạo công lập: chi trả theo quy định tại Nghị định số 204/2004/NĐ-CP ngày 14 tháng 12 năm 2004 của Chính phủ về chế độ tiền lương đối với cán bộ, công chức, viên chức và lực lượng vũ trang. Trường hợp số giờ dạy vượt định mức giờ chuẩn được thanh toán theo quy định tại Thông tư liên tịch số 07/2013/TTLT-BGDĐT-BNV-BTC ngày 8 tháng 3 năm 2013 của Bộ Giáo dục và Đào tạo, Bộ Nội vụ, Bộ Tài chính hướng dẫn thực hiện chế độ trả lương dạy thêm giờ đối với nhà giáo trong các cơ sở giáo dục công lập;</w:t>
            </w:r>
            <w:bookmarkEnd w:id="2"/>
            <w:r w:rsidR="006A098B">
              <w:rPr>
                <w:rFonts w:cs="Times New Roman"/>
                <w:i/>
                <w:szCs w:val="28"/>
              </w:rPr>
              <w:t>”.</w:t>
            </w:r>
          </w:p>
        </w:tc>
      </w:tr>
      <w:tr w:rsidR="0001613E" w:rsidRPr="00A216E8" w14:paraId="43304C8A"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17DFBC54" w14:textId="4DFC8C93" w:rsidR="006A098B" w:rsidRPr="008954AE" w:rsidRDefault="0001613E" w:rsidP="006A098B">
            <w:pPr>
              <w:spacing w:before="140"/>
              <w:jc w:val="both"/>
              <w:rPr>
                <w:bCs/>
                <w:szCs w:val="28"/>
                <w:lang w:val="vi-VN"/>
              </w:rPr>
            </w:pPr>
            <w:r w:rsidRPr="00955516">
              <w:rPr>
                <w:rFonts w:cs="Times New Roman"/>
                <w:szCs w:val="28"/>
                <w:lang w:val="nl-NL"/>
              </w:rPr>
              <w:t>d)</w:t>
            </w:r>
            <w:r w:rsidR="006A098B">
              <w:rPr>
                <w:rFonts w:cs="Times New Roman"/>
                <w:szCs w:val="28"/>
                <w:lang w:val="nl-NL"/>
              </w:rPr>
              <w:t xml:space="preserve"> </w:t>
            </w:r>
            <w:r w:rsidR="006A098B" w:rsidRPr="008954AE">
              <w:rPr>
                <w:bCs/>
                <w:szCs w:val="28"/>
                <w:lang w:val="vi-VN"/>
              </w:rPr>
              <w:t xml:space="preserve">Chi tiền công đối với những người tình nguyện tham gia giảng dạy các lớp (bao gồm giáo viên thuộc biên chế của cơ sở giáo dục đào tạo công lập và những người ngoài biên chế có đủ tiêu chuẩn, năng lực giảng dạy): Mức chi tiền công theo hợp đồng lao động trên cơ sở lương tối thiểu vùng và đảm bảo tương quan với mức lương giáo viên trong biên chế có cùng trình độ đào tạo, thâm niên công tác dạy cùng cấp học, lớp học theo quy định hiện hành của nhà nước về chế độ tiền lương đối với cán bộ, công chức, viên chức và lực lượng vũ trang; </w:t>
            </w:r>
          </w:p>
          <w:p w14:paraId="6426F50A" w14:textId="2EF53D63" w:rsidR="0001613E" w:rsidRPr="00955516" w:rsidRDefault="006A098B" w:rsidP="006A098B">
            <w:pPr>
              <w:shd w:val="clear" w:color="auto" w:fill="FFFFFF"/>
              <w:spacing w:before="100" w:line="340" w:lineRule="exact"/>
              <w:jc w:val="both"/>
              <w:rPr>
                <w:rFonts w:cs="Times New Roman"/>
                <w:szCs w:val="28"/>
                <w:lang w:val="nl-NL"/>
              </w:rPr>
            </w:pPr>
            <w:r w:rsidRPr="00452DED">
              <w:rPr>
                <w:bCs/>
                <w:spacing w:val="-2"/>
                <w:szCs w:val="28"/>
                <w:lang w:val="vi-VN"/>
              </w:rPr>
              <w:t xml:space="preserve">Trong trường hợp huy động tình nguyện viên tham gia giảng dạy các lớp: Thực hiện hỗ trợ chi phí ăn, ở, đi lại cho các đối tượng này theo chế độ công tác phí quy định tại Nghị quyết 12/2025/NQ-HĐND </w:t>
            </w:r>
            <w:r w:rsidRPr="00452DED">
              <w:rPr>
                <w:bCs/>
                <w:spacing w:val="-2"/>
                <w:szCs w:val="28"/>
                <w:lang w:val="vi-VN"/>
              </w:rPr>
              <w:lastRenderedPageBreak/>
              <w:t>ngày 30/10/2025 của HĐND tỉnh Đắk Lắk quy định mức chi chế độ công tác phí, chế độ chi hội nghị trên địa bàn tỉnh Đắk Lắk</w:t>
            </w:r>
            <w:r w:rsidR="0001613E" w:rsidRPr="00955516">
              <w:rPr>
                <w:rFonts w:cs="Times New Roman"/>
                <w:szCs w:val="28"/>
                <w:lang w:val="nl-NL"/>
              </w:rPr>
              <w:t xml:space="preserve">. </w:t>
            </w:r>
          </w:p>
        </w:tc>
        <w:tc>
          <w:tcPr>
            <w:tcW w:w="5103" w:type="dxa"/>
            <w:tcBorders>
              <w:top w:val="single" w:sz="8" w:space="0" w:color="auto"/>
              <w:left w:val="nil"/>
              <w:bottom w:val="single" w:sz="8" w:space="0" w:color="auto"/>
              <w:right w:val="single" w:sz="8" w:space="0" w:color="auto"/>
            </w:tcBorders>
            <w:vAlign w:val="center"/>
          </w:tcPr>
          <w:p w14:paraId="41498865" w14:textId="77777777" w:rsidR="0001613E" w:rsidRPr="007D4E53" w:rsidRDefault="0001613E" w:rsidP="0001613E">
            <w:pPr>
              <w:spacing w:before="100" w:line="330" w:lineRule="exact"/>
              <w:jc w:val="both"/>
              <w:rPr>
                <w:rFonts w:cs="Times New Roman"/>
                <w:i/>
                <w:szCs w:val="28"/>
                <w:lang w:val="nl-NL"/>
              </w:rPr>
            </w:pPr>
            <w:r w:rsidRPr="007D4E53">
              <w:rPr>
                <w:rFonts w:cs="Times New Roman"/>
                <w:szCs w:val="28"/>
                <w:lang w:val="nl-NL"/>
              </w:rPr>
              <w:lastRenderedPageBreak/>
              <w:t>Tại điểm d khoản 6 Điều 5 Thông tư 17/2022/TT-BTC ngày 08/3/2022 của Bộ Tài chính quy định: “</w:t>
            </w:r>
            <w:r w:rsidRPr="007D4E53">
              <w:rPr>
                <w:rFonts w:cs="Times New Roman"/>
                <w:i/>
                <w:szCs w:val="28"/>
                <w:lang w:val="nl-NL"/>
              </w:rPr>
              <w:t>d) Chi tiền công đối với những người tình nguyện tham gia giảng dạy các lớp xóa mù chữ (bao gồm giáo viên thuộc biên chế của cơ sở giáo dục đào tạo công lập và những người ngoài biên chế có đủ tiêu chuẩn, năng lực giảng dạy): Mức chi tiền công theo hợp đồng lao động trên cơ sở lương tối thiểu vùng và đảm bảo tương quan với mức lương giáo viên trong biên chế có cùng trình độ đào tạo, thâm niên công tác dạy cùng cấp học, lớp học theo quy định hiện hành của nhà nước về chế độ tiền lương đối với cán bộ, công chức, viên chức và lực lượng vũ trang;</w:t>
            </w:r>
          </w:p>
          <w:p w14:paraId="3D0254F2" w14:textId="77777777" w:rsidR="0001613E" w:rsidRPr="007D4E53" w:rsidRDefault="0001613E" w:rsidP="0001613E">
            <w:pPr>
              <w:spacing w:before="100" w:line="330" w:lineRule="exact"/>
              <w:jc w:val="both"/>
              <w:rPr>
                <w:rFonts w:cs="Times New Roman"/>
                <w:i/>
                <w:szCs w:val="28"/>
                <w:lang w:val="nl-NL"/>
              </w:rPr>
            </w:pPr>
            <w:r w:rsidRPr="007D4E53">
              <w:rPr>
                <w:rFonts w:cs="Times New Roman"/>
                <w:i/>
                <w:szCs w:val="28"/>
                <w:lang w:val="nl-NL"/>
              </w:rPr>
              <w:t xml:space="preserve">Trong trường hợp huy động tình nguyện viên tham gia giảng dạy các lớp xóa mù chữ: Ngân sách nhà nước thực hiện hỗ trợ </w:t>
            </w:r>
            <w:r w:rsidRPr="007D4E53">
              <w:rPr>
                <w:rFonts w:cs="Times New Roman"/>
                <w:i/>
                <w:szCs w:val="28"/>
                <w:lang w:val="nl-NL"/>
              </w:rPr>
              <w:lastRenderedPageBreak/>
              <w:t>chi phí ăn, ở, đi lại cho các đối tượng này theo chế độ công tác phí quy định tại Thông tư số 40/2017/TT-BTC.”</w:t>
            </w:r>
          </w:p>
          <w:p w14:paraId="45936902" w14:textId="29562A20" w:rsidR="0001613E" w:rsidRPr="007D4E53" w:rsidRDefault="0001613E" w:rsidP="0001613E">
            <w:pPr>
              <w:spacing w:before="100" w:line="330" w:lineRule="exact"/>
              <w:jc w:val="both"/>
              <w:rPr>
                <w:rFonts w:cs="Times New Roman"/>
                <w:szCs w:val="28"/>
                <w:lang w:val="nl-NL"/>
              </w:rPr>
            </w:pPr>
            <w:r w:rsidRPr="007D4E53">
              <w:rPr>
                <w:rFonts w:cs="Times New Roman"/>
                <w:szCs w:val="28"/>
                <w:lang w:val="nl-NL"/>
              </w:rPr>
              <w:t xml:space="preserve">Căn cứ Thông tư số 40/2017/TT-BTC ngày 28/4/2017 của Bộ Tài chính, HĐND tỉnh đã ban hành Nghị quyết số </w:t>
            </w:r>
            <w:r w:rsidR="006A098B">
              <w:rPr>
                <w:rFonts w:cs="Times New Roman"/>
                <w:szCs w:val="28"/>
                <w:lang w:val="nl-NL"/>
              </w:rPr>
              <w:t>12</w:t>
            </w:r>
            <w:r w:rsidRPr="007D4E53">
              <w:rPr>
                <w:rFonts w:cs="Times New Roman"/>
                <w:szCs w:val="28"/>
                <w:lang w:val="nl-NL"/>
              </w:rPr>
              <w:t>/20</w:t>
            </w:r>
            <w:r w:rsidR="006A098B">
              <w:rPr>
                <w:rFonts w:cs="Times New Roman"/>
                <w:szCs w:val="28"/>
                <w:lang w:val="nl-NL"/>
              </w:rPr>
              <w:t>25</w:t>
            </w:r>
            <w:r w:rsidRPr="007D4E53">
              <w:rPr>
                <w:rFonts w:cs="Times New Roman"/>
                <w:szCs w:val="28"/>
                <w:lang w:val="nl-NL"/>
              </w:rPr>
              <w:t>/NQ-HĐND</w:t>
            </w:r>
          </w:p>
        </w:tc>
      </w:tr>
      <w:tr w:rsidR="00D474F4" w:rsidRPr="00A216E8" w14:paraId="5950B525"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1AEBF0E5" w14:textId="37CDB5A3" w:rsidR="00D474F4" w:rsidRPr="00D474F4" w:rsidRDefault="00D474F4" w:rsidP="00D474F4">
            <w:pPr>
              <w:spacing w:before="140"/>
              <w:jc w:val="both"/>
              <w:rPr>
                <w:szCs w:val="28"/>
              </w:rPr>
            </w:pPr>
            <w:r w:rsidRPr="007A2906">
              <w:rPr>
                <w:szCs w:val="28"/>
                <w:lang w:val="vi-VN"/>
              </w:rPr>
              <w:lastRenderedPageBreak/>
              <w:t>6</w:t>
            </w:r>
            <w:r w:rsidRPr="002B6B6C">
              <w:rPr>
                <w:szCs w:val="28"/>
                <w:lang w:val="vi-VN"/>
              </w:rPr>
              <w:t xml:space="preserve">. </w:t>
            </w:r>
            <w:r w:rsidRPr="008954AE">
              <w:rPr>
                <w:szCs w:val="28"/>
                <w:lang w:val="vi-VN"/>
              </w:rPr>
              <w:t>Chi khen thưởng theo quy định của pháp luật về thi đua, khen thưởng.</w:t>
            </w:r>
          </w:p>
        </w:tc>
        <w:tc>
          <w:tcPr>
            <w:tcW w:w="5103" w:type="dxa"/>
            <w:tcBorders>
              <w:top w:val="single" w:sz="8" w:space="0" w:color="auto"/>
              <w:left w:val="nil"/>
              <w:bottom w:val="single" w:sz="8" w:space="0" w:color="auto"/>
              <w:right w:val="single" w:sz="8" w:space="0" w:color="auto"/>
            </w:tcBorders>
            <w:vAlign w:val="center"/>
          </w:tcPr>
          <w:p w14:paraId="6885350A" w14:textId="0C481068" w:rsidR="00D474F4" w:rsidRPr="007D4E53" w:rsidRDefault="00D474F4" w:rsidP="0001613E">
            <w:pPr>
              <w:spacing w:before="100" w:line="330" w:lineRule="exact"/>
              <w:jc w:val="both"/>
              <w:rPr>
                <w:rFonts w:cs="Times New Roman"/>
                <w:lang w:val="nl-NL"/>
              </w:rPr>
            </w:pPr>
            <w:r>
              <w:rPr>
                <w:rFonts w:cs="Times New Roman"/>
                <w:lang w:val="nl-NL"/>
              </w:rPr>
              <w:t>Chi theo quy định pháp luật về thi đua, khen thưởng</w:t>
            </w:r>
          </w:p>
        </w:tc>
      </w:tr>
      <w:tr w:rsidR="0001613E" w:rsidRPr="00A216E8" w14:paraId="69E1CDFF"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66897C00" w14:textId="0F64EA1E" w:rsidR="0001613E" w:rsidRPr="00955516" w:rsidRDefault="00B6540F" w:rsidP="0001613E">
            <w:pPr>
              <w:shd w:val="clear" w:color="auto" w:fill="FFFFFF"/>
              <w:spacing w:before="100" w:after="100" w:line="340" w:lineRule="exact"/>
              <w:jc w:val="both"/>
              <w:rPr>
                <w:rFonts w:cs="Times New Roman"/>
                <w:szCs w:val="28"/>
                <w:lang w:val="nl-NL"/>
              </w:rPr>
            </w:pPr>
            <w:r w:rsidRPr="008954AE">
              <w:rPr>
                <w:szCs w:val="28"/>
                <w:lang w:val="vi-VN"/>
              </w:rPr>
              <w:t>7</w:t>
            </w:r>
            <w:r w:rsidRPr="002B6B6C">
              <w:rPr>
                <w:szCs w:val="28"/>
                <w:lang w:val="vi-VN"/>
              </w:rPr>
              <w:t>.</w:t>
            </w:r>
            <w:r w:rsidRPr="008954AE">
              <w:rPr>
                <w:szCs w:val="28"/>
                <w:lang w:val="vi-VN"/>
              </w:rPr>
              <w:t xml:space="preserve"> Chi hỗ trợ khuyến khích người dân học các lớp xóa mù chữ: Hỗ trợ bằng tiền 300.000 đồng/học viên/tháng, thời gian hỗ trợ tương đương với thời gian học viên học thực tế tại lớp xóa mù chữ, hỗ trợ không quá 10 tháng đối với Chương trình xóa mù chữ giai đoạn 1 và hỗ trợ không quá 09 tháng đối với Chương trình xóa mù chữ giai đoạn 2.</w:t>
            </w:r>
          </w:p>
        </w:tc>
        <w:tc>
          <w:tcPr>
            <w:tcW w:w="5103" w:type="dxa"/>
            <w:tcBorders>
              <w:top w:val="single" w:sz="8" w:space="0" w:color="auto"/>
              <w:left w:val="nil"/>
              <w:bottom w:val="single" w:sz="8" w:space="0" w:color="auto"/>
              <w:right w:val="single" w:sz="8" w:space="0" w:color="auto"/>
            </w:tcBorders>
            <w:vAlign w:val="center"/>
          </w:tcPr>
          <w:p w14:paraId="2BE03D93" w14:textId="72ACAE6B" w:rsidR="00B6540F" w:rsidRPr="007D4E53" w:rsidRDefault="00B6540F" w:rsidP="00B6540F">
            <w:pPr>
              <w:widowControl w:val="0"/>
              <w:spacing w:before="120" w:after="120" w:line="264" w:lineRule="auto"/>
              <w:jc w:val="both"/>
              <w:rPr>
                <w:rStyle w:val="fadeinm1hgl8"/>
                <w:rFonts w:cs="Times New Roman"/>
                <w:lang w:val="nl-NL"/>
              </w:rPr>
            </w:pPr>
            <w:r w:rsidRPr="007D4E53">
              <w:rPr>
                <w:rStyle w:val="fadeinm1hgl8"/>
                <w:rFonts w:cs="Times New Roman"/>
                <w:b/>
                <w:bCs/>
                <w:lang w:val="nl-NL"/>
              </w:rPr>
              <w:t>(1)</w:t>
            </w:r>
            <w:r w:rsidRPr="007D4E53">
              <w:rPr>
                <w:rStyle w:val="fadeinm1hgl8"/>
                <w:rFonts w:cs="Times New Roman"/>
                <w:lang w:val="nl-NL"/>
              </w:rPr>
              <w:t xml:space="preserve"> Quy định đối tượng, điều kiện hỗ trợ và mức hỗ trợ là </w:t>
            </w:r>
            <w:r>
              <w:rPr>
                <w:rStyle w:val="fadeinm1hgl8"/>
                <w:rFonts w:cs="Times New Roman"/>
                <w:lang w:val="nl-NL"/>
              </w:rPr>
              <w:t>300</w:t>
            </w:r>
            <w:r w:rsidRPr="007D4E53">
              <w:rPr>
                <w:rStyle w:val="fadeinm1hgl8"/>
                <w:rFonts w:cs="Times New Roman"/>
                <w:lang w:val="nl-NL"/>
              </w:rPr>
              <w:t>.000 đồng/người/</w:t>
            </w:r>
            <w:r>
              <w:rPr>
                <w:rStyle w:val="fadeinm1hgl8"/>
                <w:rFonts w:cs="Times New Roman"/>
                <w:lang w:val="nl-NL"/>
              </w:rPr>
              <w:t xml:space="preserve">tháng,  </w:t>
            </w:r>
            <w:r w:rsidRPr="008954AE">
              <w:rPr>
                <w:szCs w:val="28"/>
                <w:lang w:val="vi-VN"/>
              </w:rPr>
              <w:t>thời gian hỗ trợ tương đương với thời gian học viên học thực tế tại lớp xóa mù chữ, hỗ trợ không quá 10 tháng đối với Chương trình xóa mù chữ giai đoạn 1 và hỗ trợ không quá 09 tháng đối với Chương trình xóa mù chữ giai đoạn 2</w:t>
            </w:r>
            <w:r w:rsidRPr="007D4E53">
              <w:rPr>
                <w:rStyle w:val="fadeinm1hgl8"/>
                <w:rFonts w:cs="Times New Roman"/>
                <w:lang w:val="nl-NL"/>
              </w:rPr>
              <w:t xml:space="preserve"> </w:t>
            </w:r>
            <w:r>
              <w:rPr>
                <w:rStyle w:val="fadeinm1hgl8"/>
                <w:rFonts w:cs="Times New Roman"/>
                <w:lang w:val="nl-NL"/>
              </w:rPr>
              <w:t xml:space="preserve">. </w:t>
            </w:r>
            <w:r w:rsidRPr="007D4E53">
              <w:rPr>
                <w:rStyle w:val="fadeinm1hgl8"/>
                <w:rFonts w:cs="Times New Roman"/>
                <w:lang w:val="nl-NL"/>
              </w:rPr>
              <w:t>Việc xác nhận hoàn thành do cơ sở giáo dục đảm nhiệm.</w:t>
            </w:r>
          </w:p>
          <w:p w14:paraId="5F2A2827" w14:textId="54A70944" w:rsidR="0001613E" w:rsidRPr="007D4E53" w:rsidRDefault="00B6540F" w:rsidP="00B6540F">
            <w:pPr>
              <w:spacing w:before="100" w:after="100" w:line="330" w:lineRule="exact"/>
              <w:jc w:val="both"/>
              <w:rPr>
                <w:rFonts w:cs="Times New Roman"/>
                <w:szCs w:val="28"/>
                <w:lang w:val="nl-NL"/>
              </w:rPr>
            </w:pPr>
            <w:r w:rsidRPr="007D4E53">
              <w:rPr>
                <w:rStyle w:val="fadeinm1hgl8"/>
                <w:rFonts w:cs="Times New Roman"/>
                <w:b/>
                <w:bCs/>
                <w:lang w:val="nl-NL"/>
              </w:rPr>
              <w:t>(2)</w:t>
            </w:r>
            <w:r w:rsidRPr="007D4E53">
              <w:rPr>
                <w:rStyle w:val="fadeinm1hgl8"/>
                <w:rFonts w:cs="Times New Roman"/>
                <w:lang w:val="nl-NL"/>
              </w:rPr>
              <w:t xml:space="preserve"> Không phát sinh TTHC mới, không có cắt giảm thủ tục; cơ sở giáo dục xác nhận hoàn thành là thủ tục mang tính chuyên môn nội bộ, không phải thủ tục hành chính đối với người dân.</w:t>
            </w:r>
          </w:p>
        </w:tc>
      </w:tr>
      <w:tr w:rsidR="0001613E" w:rsidRPr="00A216E8" w14:paraId="48AEFB87"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187D56D0" w14:textId="2257B1BB" w:rsidR="0001613E" w:rsidRPr="007D4E53" w:rsidRDefault="0001613E" w:rsidP="0001613E">
            <w:pPr>
              <w:spacing w:before="80"/>
              <w:jc w:val="both"/>
              <w:rPr>
                <w:b/>
                <w:szCs w:val="28"/>
                <w:lang w:val="nl-NL"/>
              </w:rPr>
            </w:pPr>
            <w:r w:rsidRPr="007D4E53">
              <w:rPr>
                <w:b/>
                <w:szCs w:val="28"/>
                <w:lang w:val="nl-NL"/>
              </w:rPr>
              <w:t xml:space="preserve">Điều 3. </w:t>
            </w:r>
            <w:r w:rsidR="00B6540F">
              <w:rPr>
                <w:b/>
                <w:szCs w:val="28"/>
                <w:lang w:val="nl-NL"/>
              </w:rPr>
              <w:t>Đối tượng, điều kiện h</w:t>
            </w:r>
            <w:r w:rsidRPr="007D4E53">
              <w:rPr>
                <w:b/>
                <w:szCs w:val="28"/>
                <w:lang w:val="nl-NL"/>
              </w:rPr>
              <w:t>ỗ trợ người dân tham gia học xóa mù chữ</w:t>
            </w:r>
          </w:p>
          <w:p w14:paraId="44835D16" w14:textId="5C49DBAD" w:rsidR="0001613E" w:rsidRPr="007D4E53" w:rsidRDefault="0001613E" w:rsidP="0001613E">
            <w:pPr>
              <w:spacing w:before="80"/>
              <w:jc w:val="both"/>
              <w:rPr>
                <w:b/>
                <w:szCs w:val="28"/>
                <w:lang w:val="nl-NL"/>
              </w:rPr>
            </w:pPr>
            <w:r w:rsidRPr="007D4E53">
              <w:rPr>
                <w:szCs w:val="28"/>
                <w:lang w:val="nl-NL"/>
              </w:rPr>
              <w:t>1. Đối tượng hỗ trợ</w:t>
            </w:r>
          </w:p>
          <w:p w14:paraId="0B9F83A2" w14:textId="77777777" w:rsidR="0001613E" w:rsidRPr="007D4E53" w:rsidRDefault="0001613E" w:rsidP="0001613E">
            <w:pPr>
              <w:spacing w:before="80"/>
              <w:jc w:val="both"/>
              <w:rPr>
                <w:szCs w:val="28"/>
                <w:lang w:val="nl-NL"/>
              </w:rPr>
            </w:pPr>
            <w:r w:rsidRPr="007D4E53">
              <w:rPr>
                <w:szCs w:val="28"/>
                <w:lang w:val="nl-NL"/>
              </w:rPr>
              <w:t>Người dân tham gia lớp học xóa mù chữ trên địa bàn tỉnh Quảng Ninh do cơ sở/đơn vị có thẩm quyền tổ chức.</w:t>
            </w:r>
          </w:p>
          <w:p w14:paraId="2C021215" w14:textId="77777777" w:rsidR="0001613E" w:rsidRPr="007D4E53" w:rsidRDefault="0001613E" w:rsidP="0001613E">
            <w:pPr>
              <w:spacing w:before="80"/>
              <w:jc w:val="both"/>
              <w:rPr>
                <w:szCs w:val="28"/>
                <w:lang w:val="nl-NL"/>
              </w:rPr>
            </w:pPr>
            <w:r w:rsidRPr="007D4E53">
              <w:rPr>
                <w:szCs w:val="28"/>
                <w:lang w:val="nl-NL"/>
              </w:rPr>
              <w:t>2. Điều kiện hỗ trợ</w:t>
            </w:r>
          </w:p>
          <w:p w14:paraId="40710927" w14:textId="77777777" w:rsidR="0001613E" w:rsidRPr="007D4E53" w:rsidRDefault="0001613E" w:rsidP="0001613E">
            <w:pPr>
              <w:spacing w:before="80"/>
              <w:jc w:val="both"/>
              <w:rPr>
                <w:szCs w:val="28"/>
                <w:lang w:val="nl-NL"/>
              </w:rPr>
            </w:pPr>
            <w:r w:rsidRPr="007D4E53">
              <w:rPr>
                <w:szCs w:val="28"/>
                <w:lang w:val="nl-NL"/>
              </w:rPr>
              <w:t>a) Trong độ tuổi từ 15 đến 60, thường trú trên địa bàn tỉnh Quảng Ninh.</w:t>
            </w:r>
          </w:p>
          <w:p w14:paraId="3838EEC2" w14:textId="77777777" w:rsidR="0001613E" w:rsidRPr="007D4E53" w:rsidRDefault="0001613E" w:rsidP="0001613E">
            <w:pPr>
              <w:spacing w:before="80"/>
              <w:jc w:val="both"/>
              <w:rPr>
                <w:szCs w:val="28"/>
                <w:lang w:val="nl-NL"/>
              </w:rPr>
            </w:pPr>
            <w:r w:rsidRPr="007D4E53">
              <w:rPr>
                <w:szCs w:val="28"/>
                <w:lang w:val="nl-NL"/>
              </w:rPr>
              <w:t>b) Học viên tham gia học xóa mù chữ được hưởng kinh phí hỗ trợ sau khi cơ sở giáo dục tổ chức thực hiện Chương trình xóa mù chữ xác nhận hoàn thành từng giai đoạn của Chương trình xóa mù chữ.</w:t>
            </w:r>
          </w:p>
          <w:p w14:paraId="16A8995D" w14:textId="2E51BDFA" w:rsidR="0001613E" w:rsidRPr="00B6540F" w:rsidRDefault="00AB4C3D" w:rsidP="0001613E">
            <w:pPr>
              <w:spacing w:before="80"/>
              <w:jc w:val="both"/>
              <w:rPr>
                <w:szCs w:val="28"/>
                <w:lang w:val="nl-NL"/>
              </w:rPr>
            </w:pPr>
            <w:r>
              <w:rPr>
                <w:szCs w:val="28"/>
                <w:lang w:val="nl-NL"/>
              </w:rPr>
              <w:t>3</w:t>
            </w:r>
            <w:r w:rsidR="0001613E" w:rsidRPr="007D4E53">
              <w:rPr>
                <w:szCs w:val="28"/>
                <w:lang w:val="nl-NL"/>
              </w:rPr>
              <w:t>. Thời gian thực hiện: Từ năm 202</w:t>
            </w:r>
            <w:r w:rsidR="00B6540F">
              <w:rPr>
                <w:szCs w:val="28"/>
                <w:lang w:val="nl-NL"/>
              </w:rPr>
              <w:t>7</w:t>
            </w:r>
            <w:r w:rsidR="0001613E" w:rsidRPr="007D4E53">
              <w:rPr>
                <w:szCs w:val="28"/>
                <w:lang w:val="nl-NL"/>
              </w:rPr>
              <w:t xml:space="preserve"> đến hết năm 2030. Trường hợp học viên đang tham gia học xóa mù chữ trong năm </w:t>
            </w:r>
            <w:r w:rsidR="0001613E" w:rsidRPr="007D4E53">
              <w:rPr>
                <w:szCs w:val="28"/>
                <w:lang w:val="nl-NL"/>
              </w:rPr>
              <w:lastRenderedPageBreak/>
              <w:t>202</w:t>
            </w:r>
            <w:r w:rsidR="00B6540F">
              <w:rPr>
                <w:szCs w:val="28"/>
                <w:lang w:val="nl-NL"/>
              </w:rPr>
              <w:t>6</w:t>
            </w:r>
            <w:r w:rsidR="0001613E" w:rsidRPr="007D4E53">
              <w:rPr>
                <w:szCs w:val="28"/>
                <w:lang w:val="nl-NL"/>
              </w:rPr>
              <w:t>, được cơ sở giáo dục xác nhận hoàn thành từng giai đoạn của chương trình xóa mù chữ sau khi Nghị quyết này có hiệu lực thi hành thì được hưởng kinh phí hỗ trợ trên.</w:t>
            </w:r>
          </w:p>
        </w:tc>
        <w:tc>
          <w:tcPr>
            <w:tcW w:w="5103" w:type="dxa"/>
            <w:tcBorders>
              <w:top w:val="single" w:sz="8" w:space="0" w:color="auto"/>
              <w:left w:val="nil"/>
              <w:bottom w:val="single" w:sz="8" w:space="0" w:color="auto"/>
              <w:right w:val="single" w:sz="8" w:space="0" w:color="auto"/>
            </w:tcBorders>
            <w:vAlign w:val="center"/>
          </w:tcPr>
          <w:p w14:paraId="39689455" w14:textId="77777777" w:rsidR="0001613E" w:rsidRPr="007D4E53" w:rsidRDefault="0001613E" w:rsidP="0001613E">
            <w:pPr>
              <w:widowControl w:val="0"/>
              <w:spacing w:before="120" w:after="120" w:line="264" w:lineRule="auto"/>
              <w:jc w:val="both"/>
              <w:rPr>
                <w:rFonts w:cs="Times New Roman"/>
                <w:spacing w:val="2"/>
                <w:lang w:val="nl-NL"/>
              </w:rPr>
            </w:pPr>
          </w:p>
          <w:p w14:paraId="72A42ABF" w14:textId="194A1B8B" w:rsidR="0001613E" w:rsidRPr="007D4E53" w:rsidRDefault="0001613E" w:rsidP="0001613E">
            <w:pPr>
              <w:widowControl w:val="0"/>
              <w:spacing w:before="120" w:after="120" w:line="264" w:lineRule="auto"/>
              <w:jc w:val="both"/>
              <w:rPr>
                <w:rStyle w:val="fadeinm1hgl8"/>
                <w:rFonts w:cs="Times New Roman"/>
                <w:lang w:val="nl-NL"/>
              </w:rPr>
            </w:pPr>
            <w:r w:rsidRPr="007D4E53">
              <w:rPr>
                <w:rStyle w:val="fadeinm1hgl8"/>
                <w:rFonts w:cs="Times New Roman"/>
                <w:b/>
                <w:bCs/>
                <w:lang w:val="nl-NL"/>
              </w:rPr>
              <w:t>(1)</w:t>
            </w:r>
            <w:r w:rsidRPr="007D4E53">
              <w:rPr>
                <w:rStyle w:val="fadeinm1hgl8"/>
                <w:rFonts w:cs="Times New Roman"/>
                <w:lang w:val="nl-NL"/>
              </w:rPr>
              <w:t xml:space="preserve"> Quy định đối tượng, điều kiện hỗ trợ. Việc xác nhận hoàn thành do cơ sở giáo dục đảm nhiệm.</w:t>
            </w:r>
          </w:p>
          <w:p w14:paraId="53FD407C" w14:textId="23AE594A" w:rsidR="0001613E" w:rsidRPr="007D4E53" w:rsidRDefault="0001613E" w:rsidP="0001613E">
            <w:pPr>
              <w:widowControl w:val="0"/>
              <w:spacing w:before="120" w:after="120" w:line="264" w:lineRule="auto"/>
              <w:jc w:val="both"/>
              <w:rPr>
                <w:rFonts w:cs="Times New Roman"/>
                <w:spacing w:val="2"/>
                <w:lang w:val="nl-NL"/>
              </w:rPr>
            </w:pPr>
            <w:r w:rsidRPr="007D4E53">
              <w:rPr>
                <w:rStyle w:val="fadeinm1hgl8"/>
                <w:rFonts w:cs="Times New Roman"/>
                <w:b/>
                <w:bCs/>
                <w:lang w:val="nl-NL"/>
              </w:rPr>
              <w:t>(2)</w:t>
            </w:r>
            <w:r w:rsidRPr="007D4E53">
              <w:rPr>
                <w:rStyle w:val="fadeinm1hgl8"/>
                <w:rFonts w:cs="Times New Roman"/>
                <w:lang w:val="nl-NL"/>
              </w:rPr>
              <w:t xml:space="preserve"> Không phát sinh TTHC mới, không có cắt giảm thủ tục; cơ sở giáo dục xác nhận hoàn thành là thủ tục mang tính chuyên môn nội bộ, không phải thủ tục hành chính đối với người dân.</w:t>
            </w:r>
          </w:p>
        </w:tc>
      </w:tr>
      <w:tr w:rsidR="0001613E" w:rsidRPr="00A216E8" w14:paraId="3309F1CF"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471D4E79" w14:textId="77777777" w:rsidR="0001613E" w:rsidRPr="007D4E53" w:rsidRDefault="0001613E" w:rsidP="0001613E">
            <w:pPr>
              <w:spacing w:before="100" w:after="100" w:line="340" w:lineRule="exact"/>
              <w:jc w:val="both"/>
              <w:rPr>
                <w:rFonts w:cs="Times New Roman"/>
                <w:szCs w:val="28"/>
                <w:lang w:val="nl-NL"/>
              </w:rPr>
            </w:pPr>
            <w:r w:rsidRPr="00955516">
              <w:rPr>
                <w:rFonts w:cs="Times New Roman"/>
                <w:b/>
                <w:bCs/>
                <w:szCs w:val="28"/>
                <w:lang w:val="vi-VN"/>
              </w:rPr>
              <w:t xml:space="preserve">Điều </w:t>
            </w:r>
            <w:r w:rsidRPr="007D4E53">
              <w:rPr>
                <w:rFonts w:cs="Times New Roman"/>
                <w:b/>
                <w:bCs/>
                <w:szCs w:val="28"/>
                <w:lang w:val="nl-NL"/>
              </w:rPr>
              <w:t>4</w:t>
            </w:r>
            <w:r w:rsidRPr="00955516">
              <w:rPr>
                <w:rFonts w:cs="Times New Roman"/>
                <w:b/>
                <w:bCs/>
                <w:szCs w:val="28"/>
                <w:lang w:val="vi-VN"/>
              </w:rPr>
              <w:t>. Nguồn kinh phí thực hiện</w:t>
            </w:r>
          </w:p>
          <w:p w14:paraId="04A2095B" w14:textId="77777777" w:rsidR="00B6540F" w:rsidRPr="0087281E" w:rsidRDefault="00B6540F" w:rsidP="00B6540F">
            <w:pPr>
              <w:pStyle w:val="Bodytext6"/>
              <w:spacing w:before="140" w:after="0"/>
              <w:jc w:val="both"/>
              <w:rPr>
                <w:b w:val="0"/>
                <w:bCs w:val="0"/>
                <w:color w:val="000000" w:themeColor="text1"/>
                <w:lang w:val="vi-VN"/>
              </w:rPr>
            </w:pPr>
            <w:r w:rsidRPr="00065E1C">
              <w:rPr>
                <w:b w:val="0"/>
                <w:bCs w:val="0"/>
                <w:color w:val="000000" w:themeColor="text1"/>
                <w:lang w:val="vi-VN"/>
              </w:rPr>
              <w:t>1</w:t>
            </w:r>
            <w:r w:rsidRPr="0087281E">
              <w:rPr>
                <w:b w:val="0"/>
                <w:bCs w:val="0"/>
                <w:color w:val="000000" w:themeColor="text1"/>
                <w:lang w:val="vi-VN"/>
              </w:rPr>
              <w:t>. Căn cứ nhu cầu thực hiện công tác phổ cập giáo dục, xóa mù chữ và số lượng người học tham gia các lớp xóa mù chữ trên địa bàn, UBND cấp xã chủ động rà soát, cân đối, bố trí kinh phí từ nguồn ngân sách được phân cấp và các nguồn kinh phí hợp pháp khác theo quy định, bảo đảm điều kiện tổ chức thực hiện các nhiệm vụ được giao. Việc lập dự toán, quản lý, sử dụng và quyết toán kinh phí thực hiện theo quy định của pháp luật về ngân sách nhà nước và các quy định hiện hành.</w:t>
            </w:r>
          </w:p>
          <w:p w14:paraId="24622B4B" w14:textId="574DA6EC" w:rsidR="0001613E" w:rsidRPr="00955516" w:rsidRDefault="00B6540F" w:rsidP="00B6540F">
            <w:pPr>
              <w:spacing w:before="100" w:after="100" w:line="340" w:lineRule="exact"/>
              <w:jc w:val="both"/>
              <w:rPr>
                <w:rFonts w:cs="Times New Roman"/>
                <w:szCs w:val="28"/>
                <w:lang w:val="vi-VN"/>
              </w:rPr>
            </w:pPr>
            <w:r w:rsidRPr="00B6540F">
              <w:rPr>
                <w:bCs/>
                <w:lang w:val="vi-VN"/>
              </w:rPr>
              <w:t>2</w:t>
            </w:r>
            <w:r w:rsidRPr="0064732C">
              <w:rPr>
                <w:lang w:val="vi-VN"/>
              </w:rPr>
              <w:t>. Nguồn tài trợ, hỗ trợ của các tổ chức, cá nhân trong và ngoài nước; các nguồn vốn xã hội hóa, nguồn vốn huy động hợp pháp, nguồn thu khác theo quy định của pháp luật (nếu có).</w:t>
            </w:r>
          </w:p>
        </w:tc>
        <w:tc>
          <w:tcPr>
            <w:tcW w:w="5103" w:type="dxa"/>
            <w:tcBorders>
              <w:top w:val="single" w:sz="8" w:space="0" w:color="auto"/>
              <w:left w:val="nil"/>
              <w:bottom w:val="single" w:sz="8" w:space="0" w:color="auto"/>
              <w:right w:val="single" w:sz="8" w:space="0" w:color="auto"/>
            </w:tcBorders>
            <w:vAlign w:val="center"/>
          </w:tcPr>
          <w:p w14:paraId="029FEF8C" w14:textId="77777777" w:rsidR="0001613E" w:rsidRPr="007D4E53" w:rsidRDefault="0001613E" w:rsidP="0001613E">
            <w:pPr>
              <w:spacing w:before="100" w:after="100" w:line="340" w:lineRule="exact"/>
              <w:jc w:val="both"/>
              <w:rPr>
                <w:rStyle w:val="fadeinm1hgl8"/>
                <w:rFonts w:cs="Times New Roman"/>
                <w:lang w:val="vi-VN"/>
              </w:rPr>
            </w:pPr>
            <w:r w:rsidRPr="007D4E53">
              <w:rPr>
                <w:rStyle w:val="fadeinm1hgl8"/>
                <w:rFonts w:cs="Times New Roman"/>
                <w:b/>
                <w:bCs/>
                <w:lang w:val="vi-VN"/>
              </w:rPr>
              <w:t>(1)</w:t>
            </w:r>
            <w:r w:rsidRPr="007D4E53">
              <w:rPr>
                <w:rStyle w:val="fadeinm1hgl8"/>
                <w:rFonts w:cs="Times New Roman"/>
                <w:lang w:val="vi-VN"/>
              </w:rPr>
              <w:t xml:space="preserve"> Xác định nguồn kinh phí thực hiện từ ngân sách sự nghiệp giáo dục theo phân cấp và các nguồn hợp pháp khác.</w:t>
            </w:r>
          </w:p>
          <w:p w14:paraId="2047BE24" w14:textId="6983DC1B" w:rsidR="0001613E" w:rsidRPr="007D4E53" w:rsidRDefault="0001613E" w:rsidP="0001613E">
            <w:pPr>
              <w:spacing w:before="100" w:after="100" w:line="340" w:lineRule="exact"/>
              <w:jc w:val="both"/>
              <w:rPr>
                <w:rFonts w:cs="Times New Roman"/>
                <w:lang w:val="vi-VN"/>
              </w:rPr>
            </w:pPr>
            <w:r w:rsidRPr="007D4E53">
              <w:rPr>
                <w:rStyle w:val="fadeinm1hgl8"/>
                <w:rFonts w:cs="Times New Roman"/>
                <w:b/>
                <w:bCs/>
                <w:lang w:val="vi-VN"/>
              </w:rPr>
              <w:t>(2)</w:t>
            </w:r>
            <w:r w:rsidRPr="007D4E53">
              <w:rPr>
                <w:rStyle w:val="fadeinm1hgl8"/>
                <w:rFonts w:cs="Times New Roman"/>
                <w:lang w:val="vi-VN"/>
              </w:rPr>
              <w:t xml:space="preserve"> Có tính đến phân cấp tài chính theo quy định của Luật Ngân sách, không phát sinh thủ tục mới.</w:t>
            </w:r>
          </w:p>
        </w:tc>
      </w:tr>
      <w:tr w:rsidR="0001613E" w:rsidRPr="00A216E8" w14:paraId="1E13A3ED"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4F87BBFB" w14:textId="77777777" w:rsidR="0001613E" w:rsidRPr="007D4E53" w:rsidRDefault="0001613E" w:rsidP="0001613E">
            <w:pPr>
              <w:spacing w:before="100" w:after="100" w:line="340" w:lineRule="exact"/>
              <w:jc w:val="both"/>
              <w:rPr>
                <w:rFonts w:cs="Times New Roman"/>
                <w:szCs w:val="28"/>
                <w:lang w:val="vi-VN"/>
              </w:rPr>
            </w:pPr>
            <w:r w:rsidRPr="00955516">
              <w:rPr>
                <w:rFonts w:cs="Times New Roman"/>
                <w:b/>
                <w:bCs/>
                <w:szCs w:val="28"/>
                <w:lang w:val="vi-VN"/>
              </w:rPr>
              <w:t xml:space="preserve">Điều </w:t>
            </w:r>
            <w:r w:rsidRPr="007D4E53">
              <w:rPr>
                <w:rFonts w:cs="Times New Roman"/>
                <w:b/>
                <w:bCs/>
                <w:szCs w:val="28"/>
                <w:lang w:val="vi-VN"/>
              </w:rPr>
              <w:t>5</w:t>
            </w:r>
            <w:r w:rsidRPr="00955516">
              <w:rPr>
                <w:rFonts w:cs="Times New Roman"/>
                <w:b/>
                <w:bCs/>
                <w:szCs w:val="28"/>
                <w:lang w:val="vi-VN"/>
              </w:rPr>
              <w:t>.</w:t>
            </w:r>
            <w:r w:rsidRPr="00955516">
              <w:rPr>
                <w:rFonts w:cs="Times New Roman"/>
                <w:szCs w:val="28"/>
                <w:lang w:val="vi-VN"/>
              </w:rPr>
              <w:t> </w:t>
            </w:r>
            <w:bookmarkStart w:id="3" w:name="dieu_2_name"/>
            <w:r w:rsidRPr="007D4E53">
              <w:rPr>
                <w:rFonts w:cs="Times New Roman"/>
                <w:b/>
                <w:szCs w:val="28"/>
                <w:lang w:val="vi-VN"/>
              </w:rPr>
              <w:t>Tổ chức thực hiện</w:t>
            </w:r>
          </w:p>
          <w:p w14:paraId="254375C2" w14:textId="77777777" w:rsidR="0001613E" w:rsidRPr="00955516" w:rsidRDefault="0001613E" w:rsidP="0001613E">
            <w:pPr>
              <w:shd w:val="clear" w:color="auto" w:fill="FFFFFF"/>
              <w:spacing w:before="120"/>
              <w:jc w:val="both"/>
              <w:rPr>
                <w:rFonts w:cs="Times New Roman"/>
                <w:szCs w:val="28"/>
                <w:lang w:val="it-IT"/>
              </w:rPr>
            </w:pPr>
            <w:r w:rsidRPr="007D4E53">
              <w:rPr>
                <w:rFonts w:cs="Times New Roman"/>
                <w:szCs w:val="28"/>
                <w:lang w:val="vi-VN"/>
              </w:rPr>
              <w:t xml:space="preserve">1. </w:t>
            </w:r>
            <w:r w:rsidRPr="00955516">
              <w:rPr>
                <w:rFonts w:cs="Times New Roman"/>
                <w:szCs w:val="28"/>
                <w:lang w:val="vi-VN"/>
              </w:rPr>
              <w:t>Ủy ban nhân dân tỉnh</w:t>
            </w:r>
            <w:r w:rsidRPr="007D4E53">
              <w:rPr>
                <w:rFonts w:cs="Times New Roman"/>
                <w:szCs w:val="28"/>
                <w:lang w:val="vi-VN"/>
              </w:rPr>
              <w:t xml:space="preserve"> </w:t>
            </w:r>
            <w:r w:rsidRPr="00955516">
              <w:rPr>
                <w:rFonts w:cs="Times New Roman"/>
                <w:szCs w:val="28"/>
                <w:lang w:val="it-IT"/>
              </w:rPr>
              <w:t xml:space="preserve">và thủ trưởng các cơ quan, đơn vị liên quan tổ chức thực hiện Nghị quyết đảm bảo công khai, minh bạch, kịp thời, đúng đối tượng, nội dung và </w:t>
            </w:r>
            <w:bookmarkEnd w:id="3"/>
            <w:r w:rsidRPr="00955516">
              <w:rPr>
                <w:rFonts w:cs="Times New Roman"/>
                <w:szCs w:val="28"/>
                <w:lang w:val="it-IT"/>
              </w:rPr>
              <w:t>chế độ tài chính theo quy định.</w:t>
            </w:r>
          </w:p>
          <w:p w14:paraId="28096AB2" w14:textId="77777777" w:rsidR="0001613E" w:rsidRPr="00955516" w:rsidRDefault="0001613E" w:rsidP="0001613E">
            <w:pPr>
              <w:pStyle w:val="NormalWeb"/>
              <w:shd w:val="clear" w:color="auto" w:fill="FFFFFF"/>
              <w:spacing w:before="80" w:beforeAutospacing="0" w:afterAutospacing="0"/>
              <w:jc w:val="both"/>
              <w:rPr>
                <w:sz w:val="28"/>
                <w:szCs w:val="28"/>
                <w:lang w:val="vi-VN"/>
              </w:rPr>
            </w:pPr>
            <w:r w:rsidRPr="00955516">
              <w:rPr>
                <w:sz w:val="28"/>
                <w:szCs w:val="28"/>
                <w:lang w:val="vi-VN"/>
              </w:rPr>
              <w:t>2. Thường trực Hội đồng nhân dân tỉnh, các ban, các tổ và đại biểu Hội đồng nhân dân tỉnh giám sát việc thực hiện Nghị quyết.</w:t>
            </w:r>
          </w:p>
          <w:p w14:paraId="7BF43B1D" w14:textId="61C685C6" w:rsidR="0001613E" w:rsidRPr="00955516" w:rsidRDefault="0001613E" w:rsidP="0001613E">
            <w:pPr>
              <w:spacing w:before="80"/>
              <w:jc w:val="both"/>
              <w:rPr>
                <w:rFonts w:cs="Times New Roman"/>
                <w:iCs/>
                <w:szCs w:val="28"/>
                <w:lang w:val="nl-NL"/>
              </w:rPr>
            </w:pPr>
            <w:r w:rsidRPr="00955516">
              <w:rPr>
                <w:rFonts w:cs="Times New Roman"/>
                <w:iCs/>
                <w:szCs w:val="28"/>
                <w:lang w:val="nl-NL"/>
              </w:rPr>
              <w:t>3. Trường hợp các văn bản được dẫn chiếu tại Nghị quyết này được sửa đổi, bổ sung, thay thế thì áp dụng theo các văn bản sửa đổi, bổ sung, thay thế đó.</w:t>
            </w:r>
            <w:r w:rsidRPr="007D4E53">
              <w:rPr>
                <w:rFonts w:cs="Times New Roman"/>
                <w:szCs w:val="28"/>
                <w:lang w:val="vi-VN"/>
              </w:rPr>
              <w:tab/>
            </w:r>
          </w:p>
        </w:tc>
        <w:tc>
          <w:tcPr>
            <w:tcW w:w="5103" w:type="dxa"/>
            <w:tcBorders>
              <w:top w:val="single" w:sz="8" w:space="0" w:color="auto"/>
              <w:left w:val="nil"/>
              <w:bottom w:val="single" w:sz="8" w:space="0" w:color="auto"/>
              <w:right w:val="single" w:sz="8" w:space="0" w:color="auto"/>
            </w:tcBorders>
            <w:vAlign w:val="center"/>
          </w:tcPr>
          <w:p w14:paraId="3AF0B5CC" w14:textId="77777777" w:rsidR="0001613E" w:rsidRPr="007D4E53" w:rsidRDefault="0001613E" w:rsidP="0001613E">
            <w:pPr>
              <w:pStyle w:val="NormalWeb"/>
              <w:jc w:val="both"/>
              <w:rPr>
                <w:rStyle w:val="fadeinm1hgl8"/>
                <w:sz w:val="28"/>
                <w:szCs w:val="28"/>
                <w:lang w:val="nl-NL"/>
              </w:rPr>
            </w:pPr>
            <w:r w:rsidRPr="007D4E53">
              <w:rPr>
                <w:rStyle w:val="fadeinm1hgl8"/>
                <w:b/>
                <w:bCs/>
                <w:sz w:val="28"/>
                <w:szCs w:val="28"/>
                <w:lang w:val="nl-NL"/>
              </w:rPr>
              <w:t>(1)</w:t>
            </w:r>
            <w:r w:rsidRPr="007D4E53">
              <w:rPr>
                <w:rStyle w:val="fadeinm1hgl8"/>
                <w:sz w:val="28"/>
                <w:szCs w:val="28"/>
                <w:lang w:val="nl-NL"/>
              </w:rPr>
              <w:t xml:space="preserve"> Quy định trách nhiệm của UBND tỉnh, các cơ quan liên quan và HĐND tỉnh trong việc triển khai, giám sát thực hiện nghị quyết; bổ sung nguyên tắc áp dụng văn bản pháp luật mới khi có thay đổi.</w:t>
            </w:r>
          </w:p>
          <w:p w14:paraId="1100EE55" w14:textId="47AC59AA" w:rsidR="0001613E" w:rsidRPr="007D4E53" w:rsidRDefault="0001613E" w:rsidP="0001613E">
            <w:pPr>
              <w:pStyle w:val="NormalWeb"/>
              <w:jc w:val="both"/>
              <w:rPr>
                <w:sz w:val="28"/>
                <w:szCs w:val="28"/>
                <w:lang w:val="nl-NL"/>
              </w:rPr>
            </w:pPr>
            <w:r w:rsidRPr="007D4E53">
              <w:rPr>
                <w:rStyle w:val="fadeinm1hgl8"/>
                <w:sz w:val="28"/>
                <w:szCs w:val="28"/>
                <w:lang w:val="nl-NL"/>
              </w:rPr>
              <w:t xml:space="preserve"> </w:t>
            </w:r>
            <w:r w:rsidRPr="007D4E53">
              <w:rPr>
                <w:rStyle w:val="fadeinm1hgl8"/>
                <w:b/>
                <w:bCs/>
                <w:sz w:val="28"/>
                <w:szCs w:val="28"/>
                <w:lang w:val="nl-NL"/>
              </w:rPr>
              <w:t>(2)</w:t>
            </w:r>
            <w:r w:rsidRPr="007D4E53">
              <w:rPr>
                <w:rStyle w:val="fadeinm1hgl8"/>
                <w:sz w:val="28"/>
                <w:szCs w:val="28"/>
                <w:lang w:val="nl-NL"/>
              </w:rPr>
              <w:t xml:space="preserve"> Tạo thuận lợi pháp lý bằng cơ chế dẫn chiếu linh hoạt, giảm nguy cơ phải sửa đổi nghị quyết khi văn bản cấp trên thay đổi, gián tiếp đơn giản hóa quy trình cập nhật chính sách</w:t>
            </w:r>
          </w:p>
          <w:p w14:paraId="282B4E30" w14:textId="0C0B5009" w:rsidR="0001613E" w:rsidRPr="00955516" w:rsidRDefault="0001613E" w:rsidP="0001613E">
            <w:pPr>
              <w:spacing w:before="80"/>
              <w:ind w:firstLine="709"/>
              <w:jc w:val="both"/>
              <w:rPr>
                <w:rFonts w:cs="Times New Roman"/>
                <w:iCs/>
                <w:szCs w:val="28"/>
                <w:lang w:val="nl-NL"/>
              </w:rPr>
            </w:pPr>
            <w:r w:rsidRPr="007D4E53">
              <w:rPr>
                <w:rFonts w:cs="Times New Roman"/>
                <w:szCs w:val="28"/>
                <w:lang w:val="nl-NL"/>
              </w:rPr>
              <w:tab/>
            </w:r>
          </w:p>
        </w:tc>
      </w:tr>
      <w:tr w:rsidR="0001613E" w:rsidRPr="00A216E8" w14:paraId="01258F26" w14:textId="77777777" w:rsidTr="00250F7A">
        <w:tc>
          <w:tcPr>
            <w:tcW w:w="4820" w:type="dxa"/>
            <w:tcBorders>
              <w:top w:val="single" w:sz="8" w:space="0" w:color="auto"/>
              <w:left w:val="single" w:sz="8" w:space="0" w:color="auto"/>
              <w:bottom w:val="single" w:sz="8" w:space="0" w:color="auto"/>
              <w:right w:val="single" w:sz="8" w:space="0" w:color="auto"/>
            </w:tcBorders>
            <w:vAlign w:val="center"/>
          </w:tcPr>
          <w:p w14:paraId="6F42E840" w14:textId="77777777" w:rsidR="0001613E" w:rsidRPr="007D4E53" w:rsidRDefault="0001613E" w:rsidP="0001613E">
            <w:pPr>
              <w:spacing w:before="80"/>
              <w:jc w:val="both"/>
              <w:rPr>
                <w:b/>
                <w:szCs w:val="28"/>
                <w:lang w:val="nl-NL"/>
              </w:rPr>
            </w:pPr>
            <w:r w:rsidRPr="007D4E53">
              <w:rPr>
                <w:b/>
                <w:szCs w:val="28"/>
                <w:lang w:val="nl-NL"/>
              </w:rPr>
              <w:t>Điều 6. Điều khoản thi hành</w:t>
            </w:r>
          </w:p>
          <w:p w14:paraId="6EAB6C75" w14:textId="7426EC79" w:rsidR="0001613E" w:rsidRPr="00955516" w:rsidRDefault="0001613E" w:rsidP="0001613E">
            <w:pPr>
              <w:spacing w:before="100" w:line="340" w:lineRule="exact"/>
              <w:jc w:val="both"/>
              <w:rPr>
                <w:rFonts w:cs="Times New Roman"/>
                <w:b/>
                <w:bCs/>
                <w:szCs w:val="28"/>
                <w:lang w:val="vi-VN"/>
              </w:rPr>
            </w:pPr>
            <w:r w:rsidRPr="007D4E53">
              <w:rPr>
                <w:szCs w:val="28"/>
                <w:lang w:val="nl-NL"/>
              </w:rPr>
              <w:lastRenderedPageBreak/>
              <w:t xml:space="preserve">Nghị quyết này có hiệu lực từ ngày ... tháng </w:t>
            </w:r>
            <w:r w:rsidR="00AB4C3D">
              <w:rPr>
                <w:szCs w:val="28"/>
                <w:lang w:val="nl-NL"/>
              </w:rPr>
              <w:t xml:space="preserve">   </w:t>
            </w:r>
            <w:r w:rsidRPr="007D4E53">
              <w:rPr>
                <w:szCs w:val="28"/>
                <w:lang w:val="nl-NL"/>
              </w:rPr>
              <w:t xml:space="preserve"> năm 202</w:t>
            </w:r>
            <w:r w:rsidR="00AB4C3D">
              <w:rPr>
                <w:szCs w:val="28"/>
                <w:lang w:val="nl-NL"/>
              </w:rPr>
              <w:t>6</w:t>
            </w:r>
            <w:r w:rsidRPr="007D4E53">
              <w:rPr>
                <w:szCs w:val="28"/>
                <w:lang w:val="nl-NL"/>
              </w:rPr>
              <w:t>.</w:t>
            </w:r>
          </w:p>
        </w:tc>
        <w:tc>
          <w:tcPr>
            <w:tcW w:w="5103" w:type="dxa"/>
            <w:tcBorders>
              <w:top w:val="single" w:sz="8" w:space="0" w:color="auto"/>
              <w:left w:val="nil"/>
              <w:bottom w:val="single" w:sz="8" w:space="0" w:color="auto"/>
              <w:right w:val="single" w:sz="8" w:space="0" w:color="auto"/>
            </w:tcBorders>
            <w:vAlign w:val="center"/>
          </w:tcPr>
          <w:p w14:paraId="416CAC94" w14:textId="6E66FA2C" w:rsidR="0001613E" w:rsidRPr="007D4E53" w:rsidRDefault="0001613E" w:rsidP="0001613E">
            <w:pPr>
              <w:pStyle w:val="NormalWeb"/>
              <w:spacing w:before="0" w:beforeAutospacing="0" w:after="60" w:afterAutospacing="0"/>
              <w:jc w:val="both"/>
              <w:textAlignment w:val="baseline"/>
              <w:rPr>
                <w:rStyle w:val="fadeinm1hgl8"/>
                <w:b/>
                <w:bCs/>
                <w:sz w:val="28"/>
                <w:szCs w:val="28"/>
                <w:lang w:val="vi-VN"/>
              </w:rPr>
            </w:pPr>
            <w:r w:rsidRPr="007D4E53">
              <w:rPr>
                <w:sz w:val="28"/>
                <w:szCs w:val="28"/>
                <w:lang w:val="vi-VN"/>
              </w:rPr>
              <w:lastRenderedPageBreak/>
              <w:t>Tại khoản 1 Điều 67</w:t>
            </w:r>
            <w:r w:rsidRPr="00DE0322">
              <w:rPr>
                <w:rStyle w:val="FootnoteReference"/>
                <w:sz w:val="28"/>
                <w:szCs w:val="28"/>
              </w:rPr>
              <w:footnoteReference w:id="1"/>
            </w:r>
            <w:r w:rsidRPr="007D4E53">
              <w:rPr>
                <w:sz w:val="28"/>
                <w:szCs w:val="28"/>
                <w:lang w:val="vi-VN"/>
              </w:rPr>
              <w:t xml:space="preserve"> Nghị định 78/2025/NĐ-CP quy định</w:t>
            </w:r>
            <w:r w:rsidRPr="007D4E53">
              <w:rPr>
                <w:b/>
                <w:bCs/>
                <w:color w:val="000000"/>
                <w:sz w:val="28"/>
                <w:szCs w:val="28"/>
                <w:lang w:val="vi-VN"/>
              </w:rPr>
              <w:t xml:space="preserve">: </w:t>
            </w:r>
            <w:r w:rsidRPr="007D4E53">
              <w:rPr>
                <w:b/>
                <w:bCs/>
                <w:i/>
                <w:color w:val="000000"/>
                <w:sz w:val="28"/>
                <w:szCs w:val="28"/>
                <w:lang w:val="vi-VN"/>
              </w:rPr>
              <w:t>“</w:t>
            </w:r>
            <w:r w:rsidRPr="007D4E53">
              <w:rPr>
                <w:i/>
                <w:color w:val="000000"/>
                <w:sz w:val="28"/>
                <w:szCs w:val="28"/>
                <w:lang w:val="vi-VN"/>
              </w:rPr>
              <w:t xml:space="preserve">1. Quy định </w:t>
            </w:r>
            <w:r w:rsidRPr="007D4E53">
              <w:rPr>
                <w:i/>
                <w:color w:val="000000"/>
                <w:sz w:val="28"/>
                <w:szCs w:val="28"/>
                <w:lang w:val="vi-VN"/>
              </w:rPr>
              <w:lastRenderedPageBreak/>
              <w:t>chuyển tiếp được quy định thành điều riêng tại phần cuối của văn bản, được đặt tên là “Điều khoản chuyển tiếp” hoặc quy định thành khoản riêng tại các điều cần phải có quy định chuyển tiếp hoặc quy định thành khoản riêng tại điều quy định về hiệu lực thi hành.”</w:t>
            </w:r>
          </w:p>
        </w:tc>
      </w:tr>
    </w:tbl>
    <w:p w14:paraId="7B0F03BD" w14:textId="77777777" w:rsidR="00B30A5D" w:rsidRPr="007D4E53" w:rsidRDefault="00B30A5D" w:rsidP="00B30A5D">
      <w:pPr>
        <w:widowControl w:val="0"/>
        <w:spacing w:before="120" w:after="120" w:line="320" w:lineRule="exact"/>
        <w:ind w:firstLine="709"/>
        <w:jc w:val="both"/>
        <w:rPr>
          <w:rFonts w:cs="Times New Roman"/>
          <w:iCs/>
          <w:color w:val="000000"/>
          <w:szCs w:val="28"/>
          <w:lang w:val="vi-VN"/>
        </w:rPr>
      </w:pPr>
    </w:p>
    <w:p w14:paraId="24C3962A" w14:textId="2277E25F" w:rsidR="00526D5B" w:rsidRPr="007D4E53" w:rsidRDefault="00526D5B" w:rsidP="00DB6AC0">
      <w:pPr>
        <w:jc w:val="both"/>
        <w:rPr>
          <w:rFonts w:cs="Times New Roman"/>
          <w:szCs w:val="28"/>
          <w:lang w:val="vi-VN"/>
        </w:rPr>
      </w:pPr>
    </w:p>
    <w:p w14:paraId="6C341586" w14:textId="60B76A83" w:rsidR="00B30A5D" w:rsidRPr="007D4E53" w:rsidRDefault="00B30A5D" w:rsidP="00DB6AC0">
      <w:pPr>
        <w:jc w:val="both"/>
        <w:rPr>
          <w:rFonts w:cs="Times New Roman"/>
          <w:szCs w:val="28"/>
          <w:lang w:val="vi-VN"/>
        </w:rPr>
      </w:pPr>
    </w:p>
    <w:p w14:paraId="6DADECB1" w14:textId="77777777" w:rsidR="00FF23A3" w:rsidRPr="007D4E53" w:rsidRDefault="00FF23A3" w:rsidP="00FF23A3">
      <w:pPr>
        <w:jc w:val="center"/>
        <w:rPr>
          <w:rFonts w:cs="Times New Roman"/>
          <w:b/>
          <w:szCs w:val="28"/>
          <w:lang w:val="vi-VN"/>
        </w:rPr>
      </w:pPr>
    </w:p>
    <w:p w14:paraId="60606D02" w14:textId="77777777" w:rsidR="00FF23A3" w:rsidRPr="007D4E53" w:rsidRDefault="00FF23A3" w:rsidP="00FF23A3">
      <w:pPr>
        <w:jc w:val="center"/>
        <w:rPr>
          <w:rFonts w:cs="Times New Roman"/>
          <w:b/>
          <w:szCs w:val="28"/>
          <w:lang w:val="vi-VN"/>
        </w:rPr>
      </w:pPr>
    </w:p>
    <w:p w14:paraId="5F3071A6" w14:textId="77777777" w:rsidR="00FF23A3" w:rsidRPr="007D4E53" w:rsidRDefault="00FF23A3" w:rsidP="00FF23A3">
      <w:pPr>
        <w:jc w:val="center"/>
        <w:rPr>
          <w:rFonts w:cs="Times New Roman"/>
          <w:b/>
          <w:szCs w:val="28"/>
          <w:lang w:val="vi-VN"/>
        </w:rPr>
      </w:pPr>
    </w:p>
    <w:p w14:paraId="6E5A1CE1" w14:textId="77777777" w:rsidR="00FF23A3" w:rsidRPr="007D4E53" w:rsidRDefault="00FF23A3" w:rsidP="00FF23A3">
      <w:pPr>
        <w:jc w:val="center"/>
        <w:rPr>
          <w:rFonts w:cs="Times New Roman"/>
          <w:b/>
          <w:szCs w:val="28"/>
          <w:lang w:val="vi-VN"/>
        </w:rPr>
      </w:pPr>
    </w:p>
    <w:p w14:paraId="5129D5EB" w14:textId="77777777" w:rsidR="00FF23A3" w:rsidRPr="007D4E53" w:rsidRDefault="00FF23A3" w:rsidP="00FF23A3">
      <w:pPr>
        <w:jc w:val="center"/>
        <w:rPr>
          <w:rFonts w:cs="Times New Roman"/>
          <w:b/>
          <w:szCs w:val="28"/>
          <w:lang w:val="vi-VN"/>
        </w:rPr>
      </w:pPr>
    </w:p>
    <w:p w14:paraId="422AD2E7" w14:textId="77777777" w:rsidR="00FF23A3" w:rsidRPr="007D4E53" w:rsidRDefault="00FF23A3" w:rsidP="00FF23A3">
      <w:pPr>
        <w:jc w:val="center"/>
        <w:rPr>
          <w:rFonts w:cs="Times New Roman"/>
          <w:b/>
          <w:szCs w:val="28"/>
          <w:lang w:val="vi-VN"/>
        </w:rPr>
      </w:pPr>
    </w:p>
    <w:p w14:paraId="22FFF00D" w14:textId="77777777" w:rsidR="00FF23A3" w:rsidRPr="007D4E53" w:rsidRDefault="00FF23A3" w:rsidP="00FF23A3">
      <w:pPr>
        <w:jc w:val="center"/>
        <w:rPr>
          <w:rFonts w:cs="Times New Roman"/>
          <w:b/>
          <w:szCs w:val="28"/>
          <w:lang w:val="vi-VN"/>
        </w:rPr>
      </w:pPr>
    </w:p>
    <w:p w14:paraId="5CB53CF9" w14:textId="77777777" w:rsidR="00FF23A3" w:rsidRPr="007D4E53" w:rsidRDefault="00FF23A3" w:rsidP="00FF23A3">
      <w:pPr>
        <w:jc w:val="center"/>
        <w:rPr>
          <w:rFonts w:cs="Times New Roman"/>
          <w:b/>
          <w:szCs w:val="28"/>
          <w:lang w:val="vi-VN"/>
        </w:rPr>
      </w:pPr>
    </w:p>
    <w:p w14:paraId="3E0CB61D" w14:textId="77777777" w:rsidR="00FF23A3" w:rsidRPr="007D4E53" w:rsidRDefault="00FF23A3" w:rsidP="00FF23A3">
      <w:pPr>
        <w:jc w:val="center"/>
        <w:rPr>
          <w:rFonts w:cs="Times New Roman"/>
          <w:b/>
          <w:szCs w:val="28"/>
          <w:lang w:val="vi-VN"/>
        </w:rPr>
      </w:pPr>
    </w:p>
    <w:p w14:paraId="031A88FA" w14:textId="77777777" w:rsidR="00FF23A3" w:rsidRPr="007D4E53" w:rsidRDefault="00FF23A3" w:rsidP="00FF23A3">
      <w:pPr>
        <w:jc w:val="center"/>
        <w:rPr>
          <w:rFonts w:cs="Times New Roman"/>
          <w:b/>
          <w:szCs w:val="28"/>
          <w:lang w:val="vi-VN"/>
        </w:rPr>
      </w:pPr>
    </w:p>
    <w:p w14:paraId="067E8CB2" w14:textId="77777777" w:rsidR="00FF23A3" w:rsidRPr="007D4E53" w:rsidRDefault="00FF23A3" w:rsidP="00FF23A3">
      <w:pPr>
        <w:jc w:val="center"/>
        <w:rPr>
          <w:rFonts w:cs="Times New Roman"/>
          <w:b/>
          <w:szCs w:val="28"/>
          <w:lang w:val="vi-VN"/>
        </w:rPr>
      </w:pPr>
    </w:p>
    <w:p w14:paraId="2B993927" w14:textId="77777777" w:rsidR="00FF23A3" w:rsidRPr="007D4E53" w:rsidRDefault="00FF23A3" w:rsidP="00FF23A3">
      <w:pPr>
        <w:jc w:val="center"/>
        <w:rPr>
          <w:rFonts w:cs="Times New Roman"/>
          <w:b/>
          <w:szCs w:val="28"/>
          <w:lang w:val="vi-VN"/>
        </w:rPr>
      </w:pPr>
    </w:p>
    <w:p w14:paraId="7EEE4F70" w14:textId="77777777" w:rsidR="00FF23A3" w:rsidRPr="007D4E53" w:rsidRDefault="00FF23A3" w:rsidP="00FF23A3">
      <w:pPr>
        <w:jc w:val="center"/>
        <w:rPr>
          <w:rFonts w:cs="Times New Roman"/>
          <w:b/>
          <w:szCs w:val="28"/>
          <w:lang w:val="vi-VN"/>
        </w:rPr>
      </w:pPr>
    </w:p>
    <w:p w14:paraId="7975AE28" w14:textId="77777777" w:rsidR="00FF23A3" w:rsidRPr="007D4E53" w:rsidRDefault="00FF23A3" w:rsidP="00FF23A3">
      <w:pPr>
        <w:jc w:val="center"/>
        <w:rPr>
          <w:rFonts w:cs="Times New Roman"/>
          <w:b/>
          <w:szCs w:val="28"/>
          <w:lang w:val="vi-VN"/>
        </w:rPr>
      </w:pPr>
    </w:p>
    <w:p w14:paraId="101672FF" w14:textId="77777777" w:rsidR="00FF23A3" w:rsidRPr="007D4E53" w:rsidRDefault="00FF23A3" w:rsidP="00FF23A3">
      <w:pPr>
        <w:jc w:val="center"/>
        <w:rPr>
          <w:rFonts w:cs="Times New Roman"/>
          <w:b/>
          <w:szCs w:val="28"/>
          <w:lang w:val="vi-VN"/>
        </w:rPr>
      </w:pPr>
    </w:p>
    <w:p w14:paraId="0D1F8D53" w14:textId="468A89CB" w:rsidR="00FF23A3" w:rsidRPr="007D4E53" w:rsidRDefault="00FF23A3" w:rsidP="00FF23A3">
      <w:pPr>
        <w:jc w:val="center"/>
        <w:rPr>
          <w:rFonts w:cs="Times New Roman"/>
          <w:b/>
          <w:szCs w:val="28"/>
          <w:lang w:val="vi-VN"/>
        </w:rPr>
      </w:pPr>
    </w:p>
    <w:p w14:paraId="4BD4FAED" w14:textId="56CA4F24" w:rsidR="00382817" w:rsidRPr="007D4E53" w:rsidRDefault="00382817" w:rsidP="00FF23A3">
      <w:pPr>
        <w:jc w:val="center"/>
        <w:rPr>
          <w:rFonts w:cs="Times New Roman"/>
          <w:b/>
          <w:szCs w:val="28"/>
          <w:lang w:val="vi-VN"/>
        </w:rPr>
      </w:pPr>
    </w:p>
    <w:p w14:paraId="59CE9CA8" w14:textId="05CE1957" w:rsidR="00382817" w:rsidRPr="007D4E53" w:rsidRDefault="00382817" w:rsidP="00FF23A3">
      <w:pPr>
        <w:jc w:val="center"/>
        <w:rPr>
          <w:rFonts w:cs="Times New Roman"/>
          <w:b/>
          <w:szCs w:val="28"/>
          <w:lang w:val="vi-VN"/>
        </w:rPr>
      </w:pPr>
    </w:p>
    <w:p w14:paraId="4EAEBFA6" w14:textId="3BA7780E" w:rsidR="00382817" w:rsidRPr="007D4E53" w:rsidRDefault="00382817" w:rsidP="00FF23A3">
      <w:pPr>
        <w:jc w:val="center"/>
        <w:rPr>
          <w:rFonts w:cs="Times New Roman"/>
          <w:b/>
          <w:szCs w:val="28"/>
          <w:lang w:val="vi-VN"/>
        </w:rPr>
      </w:pPr>
    </w:p>
    <w:p w14:paraId="22B5914C" w14:textId="757DEC76" w:rsidR="00382817" w:rsidRPr="007D4E53" w:rsidRDefault="00382817" w:rsidP="00FF23A3">
      <w:pPr>
        <w:jc w:val="center"/>
        <w:rPr>
          <w:rFonts w:cs="Times New Roman"/>
          <w:b/>
          <w:szCs w:val="28"/>
          <w:lang w:val="vi-VN"/>
        </w:rPr>
      </w:pPr>
    </w:p>
    <w:p w14:paraId="7AE56ED0" w14:textId="1C108AD6" w:rsidR="00382817" w:rsidRPr="007D4E53" w:rsidRDefault="00382817" w:rsidP="00FF23A3">
      <w:pPr>
        <w:jc w:val="center"/>
        <w:rPr>
          <w:rFonts w:cs="Times New Roman"/>
          <w:b/>
          <w:szCs w:val="28"/>
          <w:lang w:val="vi-VN"/>
        </w:rPr>
      </w:pPr>
    </w:p>
    <w:p w14:paraId="5DF2A863" w14:textId="77777777" w:rsidR="00955516" w:rsidRPr="000844C2" w:rsidRDefault="00955516" w:rsidP="00442194">
      <w:pPr>
        <w:rPr>
          <w:rFonts w:cs="Times New Roman"/>
          <w:b/>
          <w:szCs w:val="28"/>
        </w:rPr>
      </w:pPr>
    </w:p>
    <w:sectPr w:rsidR="00955516" w:rsidRPr="000844C2" w:rsidSect="004C42DE">
      <w:headerReference w:type="default" r:id="rId12"/>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B69E2A" w14:textId="77777777" w:rsidR="0074139B" w:rsidRDefault="0074139B" w:rsidP="00BB2402">
      <w:pPr>
        <w:spacing w:after="0" w:line="240" w:lineRule="auto"/>
      </w:pPr>
      <w:r>
        <w:separator/>
      </w:r>
    </w:p>
  </w:endnote>
  <w:endnote w:type="continuationSeparator" w:id="0">
    <w:p w14:paraId="5C1D26B4" w14:textId="77777777" w:rsidR="0074139B" w:rsidRDefault="0074139B" w:rsidP="00BB2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D99F0A" w14:textId="77777777" w:rsidR="0074139B" w:rsidRDefault="0074139B" w:rsidP="00BB2402">
      <w:pPr>
        <w:spacing w:after="0" w:line="240" w:lineRule="auto"/>
      </w:pPr>
      <w:r>
        <w:separator/>
      </w:r>
    </w:p>
  </w:footnote>
  <w:footnote w:type="continuationSeparator" w:id="0">
    <w:p w14:paraId="103EC370" w14:textId="77777777" w:rsidR="0074139B" w:rsidRDefault="0074139B" w:rsidP="00BB2402">
      <w:pPr>
        <w:spacing w:after="0" w:line="240" w:lineRule="auto"/>
      </w:pPr>
      <w:r>
        <w:continuationSeparator/>
      </w:r>
    </w:p>
  </w:footnote>
  <w:footnote w:id="1">
    <w:p w14:paraId="40F31A9F" w14:textId="77777777" w:rsidR="0001613E" w:rsidRPr="00ED5ED3" w:rsidRDefault="0001613E" w:rsidP="00476A7E">
      <w:pPr>
        <w:pStyle w:val="NormalWeb"/>
        <w:spacing w:before="0" w:beforeAutospacing="0" w:after="60" w:afterAutospacing="0"/>
        <w:jc w:val="both"/>
        <w:textAlignment w:val="baseline"/>
        <w:rPr>
          <w:color w:val="000000"/>
          <w:sz w:val="20"/>
          <w:szCs w:val="20"/>
        </w:rPr>
      </w:pPr>
      <w:r w:rsidRPr="00ED5ED3">
        <w:rPr>
          <w:rStyle w:val="FootnoteReference"/>
          <w:sz w:val="20"/>
          <w:szCs w:val="20"/>
        </w:rPr>
        <w:footnoteRef/>
      </w:r>
      <w:r w:rsidRPr="00ED5ED3">
        <w:rPr>
          <w:sz w:val="20"/>
          <w:szCs w:val="20"/>
        </w:rPr>
        <w:t xml:space="preserve"> </w:t>
      </w:r>
      <w:bookmarkStart w:id="4" w:name="dieu_67"/>
      <w:r w:rsidRPr="00ED5ED3">
        <w:rPr>
          <w:b/>
          <w:bCs/>
          <w:color w:val="000000"/>
          <w:sz w:val="20"/>
          <w:szCs w:val="20"/>
        </w:rPr>
        <w:t>Điều 67. Quy định chuyển tiếp, hiệu lực thi hành, quy định chi tiết</w:t>
      </w:r>
      <w:bookmarkEnd w:id="4"/>
    </w:p>
    <w:p w14:paraId="49512572" w14:textId="77777777" w:rsidR="0001613E" w:rsidRPr="00ED5ED3" w:rsidRDefault="0001613E" w:rsidP="00476A7E">
      <w:pPr>
        <w:pStyle w:val="NormalWeb"/>
        <w:spacing w:before="0" w:beforeAutospacing="0" w:after="60" w:afterAutospacing="0"/>
        <w:jc w:val="both"/>
        <w:textAlignment w:val="baseline"/>
        <w:rPr>
          <w:rFonts w:ascii="Arial" w:hAnsi="Arial" w:cs="Arial"/>
          <w:color w:val="000000"/>
          <w:sz w:val="20"/>
          <w:szCs w:val="20"/>
        </w:rPr>
      </w:pPr>
      <w:r w:rsidRPr="00ED5ED3">
        <w:rPr>
          <w:color w:val="000000"/>
          <w:sz w:val="20"/>
          <w:szCs w:val="20"/>
        </w:rPr>
        <w:t>1. Quy định chuyển tiếp được quy định thành điều riêng tại phần cuối của văn bản, được đặt tên là “Điều khoản chuyển tiếp” hoặc quy định thành khoản riêng tại các điều cần phải có quy định chuyển tiếp hoặc quy định thành khoản riêng tại điều quy định về hiệu lực thi hành.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5689529"/>
      <w:docPartObj>
        <w:docPartGallery w:val="Page Numbers (Top of Page)"/>
        <w:docPartUnique/>
      </w:docPartObj>
    </w:sdtPr>
    <w:sdtEndPr>
      <w:rPr>
        <w:noProof/>
      </w:rPr>
    </w:sdtEndPr>
    <w:sdtContent>
      <w:p w14:paraId="1B01AA86" w14:textId="6E6F2B75" w:rsidR="00E66D4A" w:rsidRDefault="00E66D4A" w:rsidP="00256AC6">
        <w:pPr>
          <w:pStyle w:val="Header"/>
          <w:jc w:val="center"/>
        </w:pPr>
        <w:r>
          <w:fldChar w:fldCharType="begin"/>
        </w:r>
        <w:r>
          <w:instrText xml:space="preserve"> PAGE   \* MERGEFORMAT </w:instrText>
        </w:r>
        <w:r>
          <w:fldChar w:fldCharType="separate"/>
        </w:r>
        <w:r w:rsidR="00476A7E">
          <w:rPr>
            <w:noProof/>
          </w:rPr>
          <w:t>9</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32438"/>
    <w:multiLevelType w:val="hybridMultilevel"/>
    <w:tmpl w:val="8F343D10"/>
    <w:lvl w:ilvl="0" w:tplc="03122A06">
      <w:start w:val="3"/>
      <w:numFmt w:val="bullet"/>
      <w:lvlText w:val="-"/>
      <w:lvlJc w:val="left"/>
      <w:pPr>
        <w:ind w:left="1069" w:hanging="360"/>
      </w:pPr>
      <w:rPr>
        <w:rFonts w:ascii="Times New Roman" w:eastAsiaTheme="minorHAnsi"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1" w15:restartNumberingAfterBreak="0">
    <w:nsid w:val="0B3942DD"/>
    <w:multiLevelType w:val="multilevel"/>
    <w:tmpl w:val="AEA8E5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6C7F60"/>
    <w:multiLevelType w:val="hybridMultilevel"/>
    <w:tmpl w:val="C6F42A18"/>
    <w:lvl w:ilvl="0" w:tplc="2F4255E0">
      <w:start w:val="3"/>
      <w:numFmt w:val="bullet"/>
      <w:lvlText w:val="-"/>
      <w:lvlJc w:val="left"/>
      <w:pPr>
        <w:ind w:left="1069" w:hanging="360"/>
      </w:pPr>
      <w:rPr>
        <w:rFonts w:ascii="Times New Roman" w:eastAsiaTheme="minorHAnsi"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3" w15:restartNumberingAfterBreak="0">
    <w:nsid w:val="0EDC33CF"/>
    <w:multiLevelType w:val="hybridMultilevel"/>
    <w:tmpl w:val="CF823F5C"/>
    <w:lvl w:ilvl="0" w:tplc="50041062">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87742C"/>
    <w:multiLevelType w:val="hybridMultilevel"/>
    <w:tmpl w:val="AD2E535E"/>
    <w:lvl w:ilvl="0" w:tplc="49467212">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18B75BBF"/>
    <w:multiLevelType w:val="hybridMultilevel"/>
    <w:tmpl w:val="C18838EE"/>
    <w:lvl w:ilvl="0" w:tplc="FB4406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1D086F"/>
    <w:multiLevelType w:val="hybridMultilevel"/>
    <w:tmpl w:val="7D34AA36"/>
    <w:lvl w:ilvl="0" w:tplc="074ADB7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B509FC"/>
    <w:multiLevelType w:val="hybridMultilevel"/>
    <w:tmpl w:val="CBCAAABA"/>
    <w:lvl w:ilvl="0" w:tplc="D688A3B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AB6267"/>
    <w:multiLevelType w:val="multilevel"/>
    <w:tmpl w:val="8448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E9688C"/>
    <w:multiLevelType w:val="hybridMultilevel"/>
    <w:tmpl w:val="B494134A"/>
    <w:lvl w:ilvl="0" w:tplc="8288084C">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671B52AA"/>
    <w:multiLevelType w:val="hybridMultilevel"/>
    <w:tmpl w:val="6B96FC56"/>
    <w:lvl w:ilvl="0" w:tplc="6436CC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E51AAF"/>
    <w:multiLevelType w:val="multilevel"/>
    <w:tmpl w:val="D74A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037D47"/>
    <w:multiLevelType w:val="multilevel"/>
    <w:tmpl w:val="D00C1A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61672648">
    <w:abstractNumId w:val="0"/>
  </w:num>
  <w:num w:numId="2" w16cid:durableId="1042243048">
    <w:abstractNumId w:val="2"/>
  </w:num>
  <w:num w:numId="3" w16cid:durableId="1193148770">
    <w:abstractNumId w:val="4"/>
  </w:num>
  <w:num w:numId="4" w16cid:durableId="126974902">
    <w:abstractNumId w:val="9"/>
  </w:num>
  <w:num w:numId="5" w16cid:durableId="330916289">
    <w:abstractNumId w:val="5"/>
  </w:num>
  <w:num w:numId="6" w16cid:durableId="1702507427">
    <w:abstractNumId w:val="7"/>
  </w:num>
  <w:num w:numId="7" w16cid:durableId="870804212">
    <w:abstractNumId w:val="10"/>
  </w:num>
  <w:num w:numId="8" w16cid:durableId="541526847">
    <w:abstractNumId w:val="1"/>
  </w:num>
  <w:num w:numId="9" w16cid:durableId="135533557">
    <w:abstractNumId w:val="12"/>
  </w:num>
  <w:num w:numId="10" w16cid:durableId="1139112804">
    <w:abstractNumId w:val="3"/>
  </w:num>
  <w:num w:numId="11" w16cid:durableId="308291416">
    <w:abstractNumId w:val="6"/>
  </w:num>
  <w:num w:numId="12" w16cid:durableId="328598448">
    <w:abstractNumId w:val="11"/>
  </w:num>
  <w:num w:numId="13" w16cid:durableId="6874859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9AA"/>
    <w:rsid w:val="0000343B"/>
    <w:rsid w:val="00007729"/>
    <w:rsid w:val="00012F8C"/>
    <w:rsid w:val="00013885"/>
    <w:rsid w:val="00015ED2"/>
    <w:rsid w:val="0001613E"/>
    <w:rsid w:val="000252B6"/>
    <w:rsid w:val="00036487"/>
    <w:rsid w:val="00037D6A"/>
    <w:rsid w:val="00041535"/>
    <w:rsid w:val="00041CA1"/>
    <w:rsid w:val="00046D0D"/>
    <w:rsid w:val="000548AE"/>
    <w:rsid w:val="00056C44"/>
    <w:rsid w:val="00056DE1"/>
    <w:rsid w:val="000669E6"/>
    <w:rsid w:val="00066E2E"/>
    <w:rsid w:val="00066F38"/>
    <w:rsid w:val="00081A88"/>
    <w:rsid w:val="00083ED2"/>
    <w:rsid w:val="000844C2"/>
    <w:rsid w:val="00090953"/>
    <w:rsid w:val="00095340"/>
    <w:rsid w:val="000A1227"/>
    <w:rsid w:val="000A7C4A"/>
    <w:rsid w:val="000B0CF3"/>
    <w:rsid w:val="000D1CDB"/>
    <w:rsid w:val="000D4817"/>
    <w:rsid w:val="000D6BCE"/>
    <w:rsid w:val="000E16E6"/>
    <w:rsid w:val="000E5356"/>
    <w:rsid w:val="000E712B"/>
    <w:rsid w:val="000F33C7"/>
    <w:rsid w:val="000F556A"/>
    <w:rsid w:val="001179FA"/>
    <w:rsid w:val="00132E9C"/>
    <w:rsid w:val="00135BB7"/>
    <w:rsid w:val="0015606E"/>
    <w:rsid w:val="001756F4"/>
    <w:rsid w:val="001819EF"/>
    <w:rsid w:val="001A5157"/>
    <w:rsid w:val="001B139B"/>
    <w:rsid w:val="001B301D"/>
    <w:rsid w:val="001B4AFD"/>
    <w:rsid w:val="001B696F"/>
    <w:rsid w:val="001B79B6"/>
    <w:rsid w:val="001C1BA8"/>
    <w:rsid w:val="001C2EC4"/>
    <w:rsid w:val="001C5C99"/>
    <w:rsid w:val="001D62EB"/>
    <w:rsid w:val="001D6BEA"/>
    <w:rsid w:val="001E6C12"/>
    <w:rsid w:val="001F26B2"/>
    <w:rsid w:val="0020233F"/>
    <w:rsid w:val="0020446F"/>
    <w:rsid w:val="00213693"/>
    <w:rsid w:val="0021547B"/>
    <w:rsid w:val="0021662B"/>
    <w:rsid w:val="00217776"/>
    <w:rsid w:val="00226D37"/>
    <w:rsid w:val="002300A0"/>
    <w:rsid w:val="002359AA"/>
    <w:rsid w:val="00245B48"/>
    <w:rsid w:val="00250F7A"/>
    <w:rsid w:val="00256AC6"/>
    <w:rsid w:val="0027052A"/>
    <w:rsid w:val="00270631"/>
    <w:rsid w:val="00270BEA"/>
    <w:rsid w:val="0027684A"/>
    <w:rsid w:val="00292AF4"/>
    <w:rsid w:val="00293CCF"/>
    <w:rsid w:val="002A4EA6"/>
    <w:rsid w:val="002B17A6"/>
    <w:rsid w:val="002B1C63"/>
    <w:rsid w:val="002B645A"/>
    <w:rsid w:val="002C05F0"/>
    <w:rsid w:val="002E0006"/>
    <w:rsid w:val="002E15F9"/>
    <w:rsid w:val="002E6E05"/>
    <w:rsid w:val="002F1961"/>
    <w:rsid w:val="002F2F48"/>
    <w:rsid w:val="002F5037"/>
    <w:rsid w:val="00306B38"/>
    <w:rsid w:val="00306D96"/>
    <w:rsid w:val="0032617C"/>
    <w:rsid w:val="00344910"/>
    <w:rsid w:val="00346276"/>
    <w:rsid w:val="00347987"/>
    <w:rsid w:val="00361EF2"/>
    <w:rsid w:val="003656FE"/>
    <w:rsid w:val="00367830"/>
    <w:rsid w:val="0036796E"/>
    <w:rsid w:val="00382817"/>
    <w:rsid w:val="00387A04"/>
    <w:rsid w:val="003921D6"/>
    <w:rsid w:val="003B5C4C"/>
    <w:rsid w:val="003D3407"/>
    <w:rsid w:val="003D6C60"/>
    <w:rsid w:val="003E07DE"/>
    <w:rsid w:val="003F022C"/>
    <w:rsid w:val="003F0BD3"/>
    <w:rsid w:val="0040346C"/>
    <w:rsid w:val="0041293C"/>
    <w:rsid w:val="00413BDD"/>
    <w:rsid w:val="00431916"/>
    <w:rsid w:val="00440478"/>
    <w:rsid w:val="00442194"/>
    <w:rsid w:val="00442673"/>
    <w:rsid w:val="00445745"/>
    <w:rsid w:val="004477EC"/>
    <w:rsid w:val="00452BC8"/>
    <w:rsid w:val="004604F7"/>
    <w:rsid w:val="00461667"/>
    <w:rsid w:val="00473B45"/>
    <w:rsid w:val="00476A7E"/>
    <w:rsid w:val="00493A22"/>
    <w:rsid w:val="00493CD1"/>
    <w:rsid w:val="004A01BF"/>
    <w:rsid w:val="004A75B9"/>
    <w:rsid w:val="004B3B4F"/>
    <w:rsid w:val="004B3F3C"/>
    <w:rsid w:val="004B43B3"/>
    <w:rsid w:val="004C42DE"/>
    <w:rsid w:val="004E0FA4"/>
    <w:rsid w:val="005159FB"/>
    <w:rsid w:val="00526D5B"/>
    <w:rsid w:val="005301ED"/>
    <w:rsid w:val="00531C48"/>
    <w:rsid w:val="00532F4F"/>
    <w:rsid w:val="00552463"/>
    <w:rsid w:val="00554B99"/>
    <w:rsid w:val="00557372"/>
    <w:rsid w:val="00566E4C"/>
    <w:rsid w:val="00574687"/>
    <w:rsid w:val="005842A9"/>
    <w:rsid w:val="00590C04"/>
    <w:rsid w:val="005912B5"/>
    <w:rsid w:val="005B5B8A"/>
    <w:rsid w:val="005B788C"/>
    <w:rsid w:val="006173F9"/>
    <w:rsid w:val="00625256"/>
    <w:rsid w:val="00631F99"/>
    <w:rsid w:val="00632820"/>
    <w:rsid w:val="00645209"/>
    <w:rsid w:val="0066703A"/>
    <w:rsid w:val="00670117"/>
    <w:rsid w:val="00676EB7"/>
    <w:rsid w:val="00685EE4"/>
    <w:rsid w:val="00687E6E"/>
    <w:rsid w:val="00692807"/>
    <w:rsid w:val="00692898"/>
    <w:rsid w:val="0069516A"/>
    <w:rsid w:val="006976A7"/>
    <w:rsid w:val="006A098B"/>
    <w:rsid w:val="006A4B61"/>
    <w:rsid w:val="006B4516"/>
    <w:rsid w:val="006B5C5B"/>
    <w:rsid w:val="006B6170"/>
    <w:rsid w:val="006B7B14"/>
    <w:rsid w:val="006C4C8B"/>
    <w:rsid w:val="006D020C"/>
    <w:rsid w:val="006E68CE"/>
    <w:rsid w:val="006F5D99"/>
    <w:rsid w:val="007045DD"/>
    <w:rsid w:val="00707D50"/>
    <w:rsid w:val="00711998"/>
    <w:rsid w:val="00714CB5"/>
    <w:rsid w:val="00714F8B"/>
    <w:rsid w:val="0071561C"/>
    <w:rsid w:val="0072755D"/>
    <w:rsid w:val="00737911"/>
    <w:rsid w:val="00740DE6"/>
    <w:rsid w:val="0074139B"/>
    <w:rsid w:val="00754526"/>
    <w:rsid w:val="007646F9"/>
    <w:rsid w:val="00764CB0"/>
    <w:rsid w:val="007947EE"/>
    <w:rsid w:val="007A6319"/>
    <w:rsid w:val="007B31E0"/>
    <w:rsid w:val="007B53EE"/>
    <w:rsid w:val="007C38DB"/>
    <w:rsid w:val="007D4E53"/>
    <w:rsid w:val="007E1DE4"/>
    <w:rsid w:val="007E3585"/>
    <w:rsid w:val="007E6197"/>
    <w:rsid w:val="007F0144"/>
    <w:rsid w:val="008006B2"/>
    <w:rsid w:val="00820713"/>
    <w:rsid w:val="00832F13"/>
    <w:rsid w:val="00833F17"/>
    <w:rsid w:val="00834D55"/>
    <w:rsid w:val="0084058D"/>
    <w:rsid w:val="00844BA8"/>
    <w:rsid w:val="0085063E"/>
    <w:rsid w:val="0085299F"/>
    <w:rsid w:val="00854C07"/>
    <w:rsid w:val="00873854"/>
    <w:rsid w:val="00890BF2"/>
    <w:rsid w:val="008C0BAF"/>
    <w:rsid w:val="008C0E4C"/>
    <w:rsid w:val="008D0ED9"/>
    <w:rsid w:val="008D65F6"/>
    <w:rsid w:val="008F3525"/>
    <w:rsid w:val="008F6E2C"/>
    <w:rsid w:val="008F7AD5"/>
    <w:rsid w:val="00901E22"/>
    <w:rsid w:val="009028B2"/>
    <w:rsid w:val="00903866"/>
    <w:rsid w:val="00903A84"/>
    <w:rsid w:val="00912EC3"/>
    <w:rsid w:val="00916B9A"/>
    <w:rsid w:val="00923391"/>
    <w:rsid w:val="00923848"/>
    <w:rsid w:val="009437F6"/>
    <w:rsid w:val="00951093"/>
    <w:rsid w:val="00955516"/>
    <w:rsid w:val="0095751B"/>
    <w:rsid w:val="00960235"/>
    <w:rsid w:val="00967B02"/>
    <w:rsid w:val="00983106"/>
    <w:rsid w:val="00986D46"/>
    <w:rsid w:val="00993B0C"/>
    <w:rsid w:val="0099412F"/>
    <w:rsid w:val="0099747E"/>
    <w:rsid w:val="009A3BA8"/>
    <w:rsid w:val="009A3D1D"/>
    <w:rsid w:val="009A5770"/>
    <w:rsid w:val="009A67E5"/>
    <w:rsid w:val="009A7F9F"/>
    <w:rsid w:val="009B2ECE"/>
    <w:rsid w:val="009B3697"/>
    <w:rsid w:val="009B5F7B"/>
    <w:rsid w:val="009B6D57"/>
    <w:rsid w:val="009F3599"/>
    <w:rsid w:val="00A216E8"/>
    <w:rsid w:val="00A2727C"/>
    <w:rsid w:val="00A35D98"/>
    <w:rsid w:val="00A42E02"/>
    <w:rsid w:val="00A44BE3"/>
    <w:rsid w:val="00A61C05"/>
    <w:rsid w:val="00A83821"/>
    <w:rsid w:val="00A860D1"/>
    <w:rsid w:val="00A86E13"/>
    <w:rsid w:val="00A91DAA"/>
    <w:rsid w:val="00AA06DA"/>
    <w:rsid w:val="00AA0B4B"/>
    <w:rsid w:val="00AA42B1"/>
    <w:rsid w:val="00AA4EB8"/>
    <w:rsid w:val="00AA7AA4"/>
    <w:rsid w:val="00AB4C3D"/>
    <w:rsid w:val="00AD7F2F"/>
    <w:rsid w:val="00AE4900"/>
    <w:rsid w:val="00AF3715"/>
    <w:rsid w:val="00AF50D6"/>
    <w:rsid w:val="00AF537E"/>
    <w:rsid w:val="00AF56D0"/>
    <w:rsid w:val="00AF677F"/>
    <w:rsid w:val="00B00D24"/>
    <w:rsid w:val="00B10688"/>
    <w:rsid w:val="00B22E27"/>
    <w:rsid w:val="00B276E1"/>
    <w:rsid w:val="00B30A5D"/>
    <w:rsid w:val="00B346D4"/>
    <w:rsid w:val="00B45777"/>
    <w:rsid w:val="00B47D0F"/>
    <w:rsid w:val="00B52167"/>
    <w:rsid w:val="00B6540F"/>
    <w:rsid w:val="00B66FB1"/>
    <w:rsid w:val="00B67C62"/>
    <w:rsid w:val="00B71A31"/>
    <w:rsid w:val="00B8479C"/>
    <w:rsid w:val="00B85479"/>
    <w:rsid w:val="00B93C9F"/>
    <w:rsid w:val="00B95E40"/>
    <w:rsid w:val="00BA1952"/>
    <w:rsid w:val="00BB2402"/>
    <w:rsid w:val="00BB3B56"/>
    <w:rsid w:val="00BC7A35"/>
    <w:rsid w:val="00BE3249"/>
    <w:rsid w:val="00C02C95"/>
    <w:rsid w:val="00C05976"/>
    <w:rsid w:val="00C204C6"/>
    <w:rsid w:val="00C5057F"/>
    <w:rsid w:val="00C52D0F"/>
    <w:rsid w:val="00C64B16"/>
    <w:rsid w:val="00C70B3A"/>
    <w:rsid w:val="00C72495"/>
    <w:rsid w:val="00C7280E"/>
    <w:rsid w:val="00C765D9"/>
    <w:rsid w:val="00C77B3F"/>
    <w:rsid w:val="00C9652A"/>
    <w:rsid w:val="00CB45DD"/>
    <w:rsid w:val="00CB6ED4"/>
    <w:rsid w:val="00CB7CDD"/>
    <w:rsid w:val="00CD43AA"/>
    <w:rsid w:val="00CD5A51"/>
    <w:rsid w:val="00CE50D1"/>
    <w:rsid w:val="00CF032F"/>
    <w:rsid w:val="00CF65F1"/>
    <w:rsid w:val="00D037F5"/>
    <w:rsid w:val="00D06647"/>
    <w:rsid w:val="00D06ED6"/>
    <w:rsid w:val="00D14E2F"/>
    <w:rsid w:val="00D153EE"/>
    <w:rsid w:val="00D3127D"/>
    <w:rsid w:val="00D3783D"/>
    <w:rsid w:val="00D41EA4"/>
    <w:rsid w:val="00D43572"/>
    <w:rsid w:val="00D474F4"/>
    <w:rsid w:val="00D64189"/>
    <w:rsid w:val="00D651E2"/>
    <w:rsid w:val="00D66EA7"/>
    <w:rsid w:val="00D67273"/>
    <w:rsid w:val="00D67DD7"/>
    <w:rsid w:val="00D71BAF"/>
    <w:rsid w:val="00D80580"/>
    <w:rsid w:val="00D86F69"/>
    <w:rsid w:val="00D87EDF"/>
    <w:rsid w:val="00DA1EAC"/>
    <w:rsid w:val="00DB6AC0"/>
    <w:rsid w:val="00DC4FF7"/>
    <w:rsid w:val="00DD1E4D"/>
    <w:rsid w:val="00DE0322"/>
    <w:rsid w:val="00DF1C47"/>
    <w:rsid w:val="00E0054B"/>
    <w:rsid w:val="00E129FC"/>
    <w:rsid w:val="00E13412"/>
    <w:rsid w:val="00E14ECD"/>
    <w:rsid w:val="00E17CD9"/>
    <w:rsid w:val="00E46F97"/>
    <w:rsid w:val="00E56DAC"/>
    <w:rsid w:val="00E62525"/>
    <w:rsid w:val="00E66D4A"/>
    <w:rsid w:val="00E85412"/>
    <w:rsid w:val="00E8736E"/>
    <w:rsid w:val="00E90887"/>
    <w:rsid w:val="00EA3151"/>
    <w:rsid w:val="00EA5473"/>
    <w:rsid w:val="00EA73B2"/>
    <w:rsid w:val="00EB2047"/>
    <w:rsid w:val="00EC77CB"/>
    <w:rsid w:val="00ED013A"/>
    <w:rsid w:val="00ED0C46"/>
    <w:rsid w:val="00ED2E2D"/>
    <w:rsid w:val="00EE27EE"/>
    <w:rsid w:val="00EE5DC7"/>
    <w:rsid w:val="00EF0C61"/>
    <w:rsid w:val="00EF23D7"/>
    <w:rsid w:val="00F060B7"/>
    <w:rsid w:val="00F10B64"/>
    <w:rsid w:val="00F225D9"/>
    <w:rsid w:val="00F24E0A"/>
    <w:rsid w:val="00F31D98"/>
    <w:rsid w:val="00F54B03"/>
    <w:rsid w:val="00F623F6"/>
    <w:rsid w:val="00F63EFC"/>
    <w:rsid w:val="00F643A9"/>
    <w:rsid w:val="00F81E90"/>
    <w:rsid w:val="00F87993"/>
    <w:rsid w:val="00F90F34"/>
    <w:rsid w:val="00F9166E"/>
    <w:rsid w:val="00F97677"/>
    <w:rsid w:val="00FA16CB"/>
    <w:rsid w:val="00FA757E"/>
    <w:rsid w:val="00FB4D17"/>
    <w:rsid w:val="00FB7150"/>
    <w:rsid w:val="00FC1EF5"/>
    <w:rsid w:val="00FC5571"/>
    <w:rsid w:val="00FC738D"/>
    <w:rsid w:val="00FF0CFF"/>
    <w:rsid w:val="00FF2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7EEE7"/>
  <w15:chartTrackingRefBased/>
  <w15:docId w15:val="{FE148FB4-DCD8-4796-ABCC-BBF1FED37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00" w:line="24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5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68CE"/>
    <w:pPr>
      <w:ind w:left="720"/>
      <w:contextualSpacing/>
    </w:pPr>
  </w:style>
  <w:style w:type="character" w:customStyle="1" w:styleId="apple-style-span">
    <w:name w:val="apple-style-span"/>
    <w:rsid w:val="000252B6"/>
  </w:style>
  <w:style w:type="paragraph" w:styleId="FootnoteText">
    <w:name w:val="footnote text"/>
    <w:basedOn w:val="Normal"/>
    <w:link w:val="FootnoteTextChar"/>
    <w:uiPriority w:val="99"/>
    <w:semiHidden/>
    <w:unhideWhenUsed/>
    <w:rsid w:val="00BB24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2402"/>
    <w:rPr>
      <w:sz w:val="20"/>
      <w:szCs w:val="20"/>
    </w:rPr>
  </w:style>
  <w:style w:type="character" w:styleId="FootnoteReference">
    <w:name w:val="footnote reference"/>
    <w:aliases w:val="Footnote text,ftref,Footnote Text1,Footnote Text Char Char Char Char Char Char Ch Char Char Char,Footnote Text Char Char Char Char Char Char Ch Char Char Char Char Char Char C,f,Footnote,16 Point,Superscript 6 Point,BVI fnr,fr,Re,Ref"/>
    <w:basedOn w:val="DefaultParagraphFont"/>
    <w:link w:val="FootnoteCharCharChar"/>
    <w:uiPriority w:val="99"/>
    <w:unhideWhenUsed/>
    <w:qFormat/>
    <w:rsid w:val="00BB2402"/>
    <w:rPr>
      <w:vertAlign w:val="superscript"/>
    </w:rPr>
  </w:style>
  <w:style w:type="character" w:styleId="Hyperlink">
    <w:name w:val="Hyperlink"/>
    <w:basedOn w:val="DefaultParagraphFont"/>
    <w:uiPriority w:val="99"/>
    <w:unhideWhenUsed/>
    <w:rsid w:val="00037D6A"/>
    <w:rPr>
      <w:color w:val="0563C1" w:themeColor="hyperlink"/>
      <w:u w:val="single"/>
    </w:rPr>
  </w:style>
  <w:style w:type="character" w:customStyle="1" w:styleId="UnresolvedMention1">
    <w:name w:val="Unresolved Mention1"/>
    <w:basedOn w:val="DefaultParagraphFont"/>
    <w:uiPriority w:val="99"/>
    <w:semiHidden/>
    <w:unhideWhenUsed/>
    <w:rsid w:val="00037D6A"/>
    <w:rPr>
      <w:color w:val="605E5C"/>
      <w:shd w:val="clear" w:color="auto" w:fill="E1DFDD"/>
    </w:rPr>
  </w:style>
  <w:style w:type="paragraph" w:styleId="Header">
    <w:name w:val="header"/>
    <w:basedOn w:val="Normal"/>
    <w:link w:val="HeaderChar"/>
    <w:uiPriority w:val="99"/>
    <w:unhideWhenUsed/>
    <w:rsid w:val="00037D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D6A"/>
  </w:style>
  <w:style w:type="paragraph" w:styleId="Footer">
    <w:name w:val="footer"/>
    <w:basedOn w:val="Normal"/>
    <w:link w:val="FooterChar"/>
    <w:uiPriority w:val="99"/>
    <w:unhideWhenUsed/>
    <w:rsid w:val="00037D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D6A"/>
  </w:style>
  <w:style w:type="paragraph" w:styleId="BodyText">
    <w:name w:val="Body Text"/>
    <w:basedOn w:val="Normal"/>
    <w:link w:val="BodyTextChar"/>
    <w:rsid w:val="00F54B03"/>
    <w:pPr>
      <w:spacing w:after="0" w:line="240" w:lineRule="auto"/>
      <w:jc w:val="both"/>
    </w:pPr>
    <w:rPr>
      <w:rFonts w:ascii=".VnTime" w:eastAsia="Times New Roman" w:hAnsi=".VnTime" w:cs="Times New Roman"/>
      <w:color w:val="0000FF"/>
      <w:szCs w:val="28"/>
      <w:lang w:val="en-AU" w:eastAsia="zh-CN"/>
    </w:rPr>
  </w:style>
  <w:style w:type="character" w:customStyle="1" w:styleId="BodyTextChar">
    <w:name w:val="Body Text Char"/>
    <w:basedOn w:val="DefaultParagraphFont"/>
    <w:link w:val="BodyText"/>
    <w:rsid w:val="00F54B03"/>
    <w:rPr>
      <w:rFonts w:ascii=".VnTime" w:eastAsia="Times New Roman" w:hAnsi=".VnTime" w:cs="Times New Roman"/>
      <w:color w:val="0000FF"/>
      <w:szCs w:val="28"/>
      <w:lang w:val="en-AU" w:eastAsia="zh-CN"/>
    </w:rPr>
  </w:style>
  <w:style w:type="character" w:customStyle="1" w:styleId="fontstyle01">
    <w:name w:val="fontstyle01"/>
    <w:basedOn w:val="DefaultParagraphFont"/>
    <w:rsid w:val="00692807"/>
    <w:rPr>
      <w:rFonts w:ascii="TimesNewRomanPSMT" w:hAnsi="TimesNewRomanPSMT" w:hint="default"/>
      <w:b w:val="0"/>
      <w:bCs w:val="0"/>
      <w:i w:val="0"/>
      <w:iCs w:val="0"/>
      <w:color w:val="000000"/>
      <w:sz w:val="24"/>
      <w:szCs w:val="24"/>
    </w:rPr>
  </w:style>
  <w:style w:type="character" w:customStyle="1" w:styleId="fontstyle11">
    <w:name w:val="fontstyle11"/>
    <w:basedOn w:val="DefaultParagraphFont"/>
    <w:rsid w:val="00692807"/>
    <w:rPr>
      <w:rFonts w:ascii="TimesNewRomanPSMT" w:hAnsi="TimesNewRomanPSMT" w:hint="default"/>
      <w:b w:val="0"/>
      <w:bCs w:val="0"/>
      <w:i w:val="0"/>
      <w:iCs w:val="0"/>
      <w:color w:val="000000"/>
      <w:sz w:val="36"/>
      <w:szCs w:val="36"/>
    </w:rPr>
  </w:style>
  <w:style w:type="paragraph" w:customStyle="1" w:styleId="Default">
    <w:name w:val="Default"/>
    <w:rsid w:val="002E15F9"/>
    <w:pPr>
      <w:autoSpaceDE w:val="0"/>
      <w:autoSpaceDN w:val="0"/>
      <w:adjustRightInd w:val="0"/>
      <w:spacing w:after="0" w:line="240" w:lineRule="auto"/>
    </w:pPr>
    <w:rPr>
      <w:rFonts w:cs="Times New Roman"/>
      <w:color w:val="000000"/>
      <w:sz w:val="24"/>
      <w:szCs w:val="24"/>
    </w:rPr>
  </w:style>
  <w:style w:type="character" w:customStyle="1" w:styleId="Vnbnnidung">
    <w:name w:val="Văn bản nội dung_"/>
    <w:basedOn w:val="DefaultParagraphFont"/>
    <w:link w:val="Vnbnnidung0"/>
    <w:rsid w:val="009A3D1D"/>
    <w:rPr>
      <w:rFonts w:eastAsia="Times New Roman" w:cs="Times New Roman"/>
      <w:sz w:val="26"/>
      <w:szCs w:val="26"/>
    </w:rPr>
  </w:style>
  <w:style w:type="paragraph" w:customStyle="1" w:styleId="Vnbnnidung0">
    <w:name w:val="Văn bản nội dung"/>
    <w:basedOn w:val="Normal"/>
    <w:link w:val="Vnbnnidung"/>
    <w:rsid w:val="009A3D1D"/>
    <w:pPr>
      <w:widowControl w:val="0"/>
      <w:spacing w:after="60" w:line="259" w:lineRule="auto"/>
      <w:ind w:firstLine="400"/>
    </w:pPr>
    <w:rPr>
      <w:rFonts w:eastAsia="Times New Roman" w:cs="Times New Roman"/>
      <w:sz w:val="26"/>
      <w:szCs w:val="26"/>
    </w:rPr>
  </w:style>
  <w:style w:type="paragraph" w:styleId="BalloonText">
    <w:name w:val="Balloon Text"/>
    <w:basedOn w:val="Normal"/>
    <w:link w:val="BalloonTextChar"/>
    <w:uiPriority w:val="99"/>
    <w:semiHidden/>
    <w:unhideWhenUsed/>
    <w:rsid w:val="00FA16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6CB"/>
    <w:rPr>
      <w:rFonts w:ascii="Segoe UI" w:hAnsi="Segoe UI" w:cs="Segoe UI"/>
      <w:sz w:val="18"/>
      <w:szCs w:val="18"/>
    </w:rPr>
  </w:style>
  <w:style w:type="paragraph" w:styleId="NormalWeb">
    <w:name w:val="Normal (Web)"/>
    <w:aliases w:val="Normal (Web) Char,Char Char Char, Char Char Char, Char Char"/>
    <w:basedOn w:val="Normal"/>
    <w:link w:val="NormalWebChar1"/>
    <w:uiPriority w:val="99"/>
    <w:rsid w:val="00CB45DD"/>
    <w:pPr>
      <w:spacing w:before="100" w:beforeAutospacing="1" w:afterAutospacing="1" w:line="240" w:lineRule="auto"/>
    </w:pPr>
    <w:rPr>
      <w:rFonts w:eastAsia="Times New Roman" w:cs="Times New Roman"/>
      <w:sz w:val="24"/>
      <w:szCs w:val="24"/>
    </w:rPr>
  </w:style>
  <w:style w:type="character" w:customStyle="1" w:styleId="NormalWebChar1">
    <w:name w:val="Normal (Web) Char1"/>
    <w:aliases w:val="Normal (Web) Char Char,Char Char Char Char2, Char Char Char Char, Char Char Char2"/>
    <w:link w:val="NormalWeb"/>
    <w:rsid w:val="00CB45DD"/>
    <w:rPr>
      <w:rFonts w:eastAsia="Times New Roman" w:cs="Times New Roman"/>
      <w:sz w:val="24"/>
      <w:szCs w:val="24"/>
    </w:rPr>
  </w:style>
  <w:style w:type="character" w:styleId="Strong">
    <w:name w:val="Strong"/>
    <w:basedOn w:val="DefaultParagraphFont"/>
    <w:uiPriority w:val="22"/>
    <w:qFormat/>
    <w:rsid w:val="00B10688"/>
    <w:rPr>
      <w:b/>
      <w:bCs/>
    </w:rPr>
  </w:style>
  <w:style w:type="character" w:customStyle="1" w:styleId="fadeinm1hgl8">
    <w:name w:val="_fadein_m1hgl_8"/>
    <w:basedOn w:val="DefaultParagraphFont"/>
    <w:rsid w:val="009028B2"/>
  </w:style>
  <w:style w:type="character" w:customStyle="1" w:styleId="CharCharCharChar1">
    <w:name w:val="Char Char Char Char1"/>
    <w:aliases w:val="Char Char Char Char, Char Char Char1"/>
    <w:uiPriority w:val="99"/>
    <w:locked/>
    <w:rsid w:val="00476A7E"/>
    <w:rPr>
      <w:sz w:val="24"/>
      <w:szCs w:val="24"/>
    </w:rPr>
  </w:style>
  <w:style w:type="paragraph" w:customStyle="1" w:styleId="FootnoteCharCharChar">
    <w:name w:val="Footnote Char Char Char"/>
    <w:aliases w:val="Footnote text Char Char Char,ftref Char Char Char,BearingPoint Char Char Char,16 Point Char Char Char,Superscript 6 Point Char Char Char,fr Char Char Char,Footnote Text1 Char Char Char,f Char1 Char Char"/>
    <w:basedOn w:val="Normal"/>
    <w:next w:val="Normal"/>
    <w:link w:val="FootnoteReference"/>
    <w:uiPriority w:val="99"/>
    <w:rsid w:val="00476A7E"/>
    <w:pPr>
      <w:spacing w:after="160" w:line="240" w:lineRule="exact"/>
    </w:pPr>
    <w:rPr>
      <w:vertAlign w:val="superscript"/>
    </w:rPr>
  </w:style>
  <w:style w:type="paragraph" w:customStyle="1" w:styleId="Bodytext6">
    <w:name w:val="Body text (6)"/>
    <w:basedOn w:val="Normal"/>
    <w:qFormat/>
    <w:rsid w:val="00B6540F"/>
    <w:pPr>
      <w:widowControl w:val="0"/>
      <w:shd w:val="clear" w:color="auto" w:fill="FFFFFF"/>
      <w:spacing w:after="660" w:line="322" w:lineRule="exact"/>
      <w:jc w:val="center"/>
    </w:pPr>
    <w:rPr>
      <w:rFonts w:eastAsia="Times New Roman" w:cs="Times New Roman"/>
      <w:b/>
      <w:b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0907823">
      <w:bodyDiv w:val="1"/>
      <w:marLeft w:val="0"/>
      <w:marRight w:val="0"/>
      <w:marTop w:val="0"/>
      <w:marBottom w:val="0"/>
      <w:divBdr>
        <w:top w:val="none" w:sz="0" w:space="0" w:color="auto"/>
        <w:left w:val="none" w:sz="0" w:space="0" w:color="auto"/>
        <w:bottom w:val="none" w:sz="0" w:space="0" w:color="auto"/>
        <w:right w:val="none" w:sz="0" w:space="0" w:color="auto"/>
      </w:divBdr>
    </w:div>
    <w:div w:id="526598021">
      <w:bodyDiv w:val="1"/>
      <w:marLeft w:val="0"/>
      <w:marRight w:val="0"/>
      <w:marTop w:val="0"/>
      <w:marBottom w:val="0"/>
      <w:divBdr>
        <w:top w:val="none" w:sz="0" w:space="0" w:color="auto"/>
        <w:left w:val="none" w:sz="0" w:space="0" w:color="auto"/>
        <w:bottom w:val="none" w:sz="0" w:space="0" w:color="auto"/>
        <w:right w:val="none" w:sz="0" w:space="0" w:color="auto"/>
      </w:divBdr>
    </w:div>
    <w:div w:id="1017076372">
      <w:bodyDiv w:val="1"/>
      <w:marLeft w:val="0"/>
      <w:marRight w:val="0"/>
      <w:marTop w:val="0"/>
      <w:marBottom w:val="0"/>
      <w:divBdr>
        <w:top w:val="none" w:sz="0" w:space="0" w:color="auto"/>
        <w:left w:val="none" w:sz="0" w:space="0" w:color="auto"/>
        <w:bottom w:val="none" w:sz="0" w:space="0" w:color="auto"/>
        <w:right w:val="none" w:sz="0" w:space="0" w:color="auto"/>
      </w:divBdr>
    </w:div>
    <w:div w:id="1453475865">
      <w:bodyDiv w:val="1"/>
      <w:marLeft w:val="0"/>
      <w:marRight w:val="0"/>
      <w:marTop w:val="0"/>
      <w:marBottom w:val="0"/>
      <w:divBdr>
        <w:top w:val="none" w:sz="0" w:space="0" w:color="auto"/>
        <w:left w:val="none" w:sz="0" w:space="0" w:color="auto"/>
        <w:bottom w:val="none" w:sz="0" w:space="0" w:color="auto"/>
        <w:right w:val="none" w:sz="0" w:space="0" w:color="auto"/>
      </w:divBdr>
    </w:div>
    <w:div w:id="211296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chinh-nha-nuoc/thong-tu-lien-tich-14-2014-ttlt-btc-btp-pho-bien-giao-duc-phap-luat-chuan-tiep-can-phap-luat-220705.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tai-chinh-nha-nuoc/thong-tu-109-2016-tt-btc-lap-du-toan-su-dung-quyet-toan-kinh-phi-thuc-hien-dieu-tra-thong-ke-316840.aspx" TargetMode="External"/><Relationship Id="rId5" Type="http://schemas.openxmlformats.org/officeDocument/2006/relationships/webSettings" Target="webSettings.xml"/><Relationship Id="rId10" Type="http://schemas.openxmlformats.org/officeDocument/2006/relationships/hyperlink" Target="https://thuvienphapluat.vn/van-ban/tai-chinh-nha-nuoc/thong-tu-109-2016-tt-btc-lap-du-toan-su-dung-quyet-toan-kinh-phi-thuc-hien-dieu-tra-thong-ke-316840.aspx" TargetMode="External"/><Relationship Id="rId4" Type="http://schemas.openxmlformats.org/officeDocument/2006/relationships/settings" Target="settings.xml"/><Relationship Id="rId9" Type="http://schemas.openxmlformats.org/officeDocument/2006/relationships/hyperlink" Target="https://thuvienphapluat.vn/van-ban/tai-chinh-nha-nuoc/thong-tu-lien-tich-14-2014-ttlt-btc-btp-pho-bien-giao-duc-phap-luat-chuan-tiep-can-phap-luat-220705.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6239B-D546-4F91-AC2C-06A2307EA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8</Pages>
  <Words>2722</Words>
  <Characters>15518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Sơn Đinh Ngọc</dc:creator>
  <cp:keywords/>
  <dc:description/>
  <cp:lastModifiedBy>Vũ Thị Mỹ Phượng</cp:lastModifiedBy>
  <cp:revision>25</cp:revision>
  <cp:lastPrinted>2025-03-12T01:06:00Z</cp:lastPrinted>
  <dcterms:created xsi:type="dcterms:W3CDTF">2026-08-10T12:45:00Z</dcterms:created>
  <dcterms:modified xsi:type="dcterms:W3CDTF">2026-10-27T15:18:00Z</dcterms:modified>
</cp:coreProperties>
</file>