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Ind w:w="-294" w:type="dxa"/>
        <w:tblLook w:val="00A0"/>
      </w:tblPr>
      <w:tblGrid>
        <w:gridCol w:w="4734"/>
        <w:gridCol w:w="5449"/>
      </w:tblGrid>
      <w:tr w:rsidR="00AB7833" w:rsidRPr="00DD0668" w:rsidTr="00F117B6">
        <w:trPr>
          <w:trHeight w:val="2536"/>
        </w:trPr>
        <w:tc>
          <w:tcPr>
            <w:tcW w:w="4734" w:type="dxa"/>
          </w:tcPr>
          <w:p w:rsidR="00AB7833" w:rsidRDefault="00AB7833" w:rsidP="00F117B6">
            <w:pPr>
              <w:tabs>
                <w:tab w:val="center" w:pos="1985"/>
                <w:tab w:val="center" w:pos="6804"/>
              </w:tabs>
              <w:jc w:val="center"/>
              <w:rPr>
                <w:bCs/>
              </w:rPr>
            </w:pPr>
            <w:r>
              <w:rPr>
                <w:bCs/>
              </w:rPr>
              <w:t>ĐẢNG ỦY KHỐI CÁC CƠ QUAN</w:t>
            </w:r>
          </w:p>
          <w:p w:rsidR="00AB7833" w:rsidRDefault="00AB7833" w:rsidP="00F117B6">
            <w:pPr>
              <w:tabs>
                <w:tab w:val="center" w:pos="1985"/>
                <w:tab w:val="center" w:pos="6804"/>
              </w:tabs>
              <w:jc w:val="center"/>
              <w:rPr>
                <w:b/>
              </w:rPr>
            </w:pPr>
            <w:r>
              <w:t>TỈNH ĐẮK LẮK</w:t>
            </w:r>
          </w:p>
          <w:p w:rsidR="00AB7833" w:rsidRDefault="00AB7833" w:rsidP="00F117B6">
            <w:pPr>
              <w:tabs>
                <w:tab w:val="center" w:pos="1985"/>
                <w:tab w:val="center" w:pos="68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 TUYÊN GIÁO</w:t>
            </w:r>
          </w:p>
          <w:p w:rsidR="00AB7833" w:rsidRDefault="00AB7833" w:rsidP="00F117B6">
            <w:pPr>
              <w:tabs>
                <w:tab w:val="center" w:pos="1985"/>
                <w:tab w:val="center" w:pos="6804"/>
              </w:tabs>
            </w:pPr>
            <w:r>
              <w:t xml:space="preserve">                           *</w:t>
            </w:r>
          </w:p>
          <w:p w:rsidR="00AB7833" w:rsidRDefault="00AB7833" w:rsidP="00F117B6">
            <w:pPr>
              <w:tabs>
                <w:tab w:val="center" w:pos="1985"/>
                <w:tab w:val="center" w:pos="6804"/>
              </w:tabs>
              <w:jc w:val="center"/>
            </w:pPr>
            <w:r>
              <w:t xml:space="preserve">Số  </w:t>
            </w:r>
            <w:r w:rsidR="004B2E5F">
              <w:t>41</w:t>
            </w:r>
            <w:r>
              <w:t xml:space="preserve"> CV/BTG</w:t>
            </w:r>
          </w:p>
          <w:p w:rsidR="00AB7833" w:rsidRDefault="00AB7833" w:rsidP="00AB7833">
            <w:pPr>
              <w:tabs>
                <w:tab w:val="center" w:pos="1985"/>
                <w:tab w:val="center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V/v treo cờ Đảng, cờ Tổ quốc,</w:t>
            </w:r>
          </w:p>
          <w:p w:rsidR="00AB7833" w:rsidRPr="001B2199" w:rsidRDefault="00AB7833" w:rsidP="00AB7833">
            <w:pPr>
              <w:tabs>
                <w:tab w:val="center" w:pos="1985"/>
                <w:tab w:val="center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khẩu hiệu tuyên truyền   </w:t>
            </w:r>
          </w:p>
        </w:tc>
        <w:tc>
          <w:tcPr>
            <w:tcW w:w="5449" w:type="dxa"/>
          </w:tcPr>
          <w:p w:rsidR="00AB7833" w:rsidRPr="00DD0668" w:rsidRDefault="00AB7833" w:rsidP="00F117B6">
            <w:pPr>
              <w:tabs>
                <w:tab w:val="center" w:pos="1985"/>
                <w:tab w:val="center" w:pos="6804"/>
              </w:tabs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D0668">
              <w:rPr>
                <w:b/>
                <w:bCs/>
                <w:sz w:val="30"/>
                <w:szCs w:val="30"/>
                <w:u w:val="single"/>
              </w:rPr>
              <w:t>ĐẢNG CỘNG SẢN VIỆT NAM</w:t>
            </w:r>
          </w:p>
          <w:p w:rsidR="00AB7833" w:rsidRPr="00DD0668" w:rsidRDefault="00AB7833" w:rsidP="00AB7833">
            <w:pPr>
              <w:tabs>
                <w:tab w:val="center" w:pos="1985"/>
                <w:tab w:val="center" w:pos="6804"/>
              </w:tabs>
              <w:rPr>
                <w:b/>
                <w:bCs/>
                <w:u w:val="single"/>
              </w:rPr>
            </w:pPr>
            <w:r w:rsidRPr="00DD0668">
              <w:rPr>
                <w:i/>
                <w:iCs/>
              </w:rPr>
              <w:t xml:space="preserve">Buôn Ma Thuột, ngày </w:t>
            </w:r>
            <w:r>
              <w:rPr>
                <w:i/>
                <w:iCs/>
              </w:rPr>
              <w:t>17</w:t>
            </w:r>
            <w:r w:rsidRPr="00DD0668">
              <w:rPr>
                <w:i/>
                <w:iCs/>
              </w:rPr>
              <w:t xml:space="preserve">  tháng  </w:t>
            </w:r>
            <w:r>
              <w:rPr>
                <w:i/>
                <w:iCs/>
              </w:rPr>
              <w:t>4</w:t>
            </w:r>
            <w:r w:rsidRPr="00DD0668">
              <w:rPr>
                <w:i/>
                <w:iCs/>
              </w:rPr>
              <w:t xml:space="preserve">  năm 2017</w:t>
            </w:r>
          </w:p>
        </w:tc>
      </w:tr>
    </w:tbl>
    <w:p w:rsidR="00AB7833" w:rsidRPr="006F08C7" w:rsidRDefault="00AB7833" w:rsidP="00AB7833">
      <w:pPr>
        <w:tabs>
          <w:tab w:val="center" w:pos="1985"/>
          <w:tab w:val="center" w:pos="6804"/>
        </w:tabs>
        <w:rPr>
          <w:b/>
        </w:rPr>
      </w:pPr>
      <w:r>
        <w:tab/>
      </w:r>
      <w:r>
        <w:rPr>
          <w:b/>
        </w:rPr>
        <w:t xml:space="preserve"> </w:t>
      </w:r>
      <w:r w:rsidRPr="006F08C7">
        <w:rPr>
          <w:b/>
        </w:rPr>
        <w:t xml:space="preserve">                   </w:t>
      </w:r>
    </w:p>
    <w:p w:rsidR="00AB7833" w:rsidRDefault="00AB7833" w:rsidP="00AB7833">
      <w:pPr>
        <w:tabs>
          <w:tab w:val="left" w:pos="1276"/>
          <w:tab w:val="center" w:pos="6804"/>
        </w:tabs>
        <w:rPr>
          <w:b/>
          <w:bCs/>
        </w:rPr>
      </w:pPr>
      <w:r>
        <w:rPr>
          <w:b/>
          <w:bCs/>
        </w:rPr>
        <w:tab/>
        <w:t xml:space="preserve"> </w:t>
      </w:r>
      <w:r w:rsidRPr="000B09CD">
        <w:rPr>
          <w:b/>
          <w:bCs/>
          <w:i/>
          <w:iCs/>
          <w:u w:val="single"/>
        </w:rPr>
        <w:t>Kính gửi</w:t>
      </w:r>
      <w:r>
        <w:rPr>
          <w:b/>
          <w:bCs/>
          <w:i/>
          <w:iCs/>
        </w:rPr>
        <w:t>:</w:t>
      </w:r>
      <w:r>
        <w:t xml:space="preserve">  </w:t>
      </w:r>
      <w:r>
        <w:rPr>
          <w:b/>
          <w:bCs/>
        </w:rPr>
        <w:t>Cấp uỷ các TCCS Đảng trực thuộc.</w:t>
      </w:r>
    </w:p>
    <w:p w:rsidR="00AB7833" w:rsidRDefault="00AB7833" w:rsidP="00AB7833">
      <w:pPr>
        <w:tabs>
          <w:tab w:val="left" w:pos="1276"/>
          <w:tab w:val="center" w:pos="6804"/>
        </w:tabs>
        <w:rPr>
          <w:b/>
          <w:bCs/>
        </w:rPr>
      </w:pPr>
    </w:p>
    <w:p w:rsidR="005F57DE" w:rsidRDefault="00AB7833" w:rsidP="004B2E5F">
      <w:pPr>
        <w:tabs>
          <w:tab w:val="center" w:pos="1985"/>
          <w:tab w:val="center" w:pos="6804"/>
        </w:tabs>
        <w:jc w:val="both"/>
        <w:rPr>
          <w:i/>
        </w:rPr>
      </w:pPr>
      <w:r>
        <w:rPr>
          <w:bCs/>
        </w:rPr>
        <w:t xml:space="preserve">         Căn cứ Công văn số 459 - CV/TG, ngày 10/4/2017 của Ban Tuyên giáo </w:t>
      </w:r>
      <w:r w:rsidR="004B2E5F">
        <w:rPr>
          <w:bCs/>
        </w:rPr>
        <w:t>Tỉnh ủy về việc</w:t>
      </w:r>
      <w:r w:rsidRPr="004B2E5F">
        <w:rPr>
          <w:i/>
        </w:rPr>
        <w:t>“treo cờ Đảng, cờ Tổ quốc,</w:t>
      </w:r>
      <w:r w:rsidR="009B641C" w:rsidRPr="004B2E5F">
        <w:rPr>
          <w:i/>
        </w:rPr>
        <w:t xml:space="preserve"> </w:t>
      </w:r>
      <w:r w:rsidRPr="004B2E5F">
        <w:rPr>
          <w:i/>
        </w:rPr>
        <w:t>khẩu hiệu tuyên truyền”</w:t>
      </w:r>
      <w:r w:rsidR="005F57DE">
        <w:rPr>
          <w:i/>
        </w:rPr>
        <w:t>.</w:t>
      </w:r>
    </w:p>
    <w:p w:rsidR="00AB7833" w:rsidRPr="005F57DE" w:rsidRDefault="005F57DE" w:rsidP="004B2E5F">
      <w:pPr>
        <w:tabs>
          <w:tab w:val="center" w:pos="1985"/>
          <w:tab w:val="center" w:pos="6804"/>
        </w:tabs>
        <w:jc w:val="both"/>
      </w:pPr>
      <w:r>
        <w:t xml:space="preserve">         Để tạo không khí thi đua sôi nổi, phấn khởi, chào mừng kỷ niệm các ngày lễ lớn</w:t>
      </w:r>
      <w:r w:rsidR="009B641C">
        <w:rPr>
          <w:i/>
          <w:sz w:val="24"/>
          <w:szCs w:val="24"/>
        </w:rPr>
        <w:t xml:space="preserve"> </w:t>
      </w:r>
      <w:r w:rsidRPr="005F57DE">
        <w:t>trong năm 2017</w:t>
      </w:r>
      <w:r>
        <w:rPr>
          <w:i/>
          <w:sz w:val="24"/>
          <w:szCs w:val="24"/>
        </w:rPr>
        <w:t>.</w:t>
      </w:r>
      <w:r>
        <w:t xml:space="preserve"> </w:t>
      </w:r>
      <w:r w:rsidR="00AB7833">
        <w:t xml:space="preserve">Ban Tuyên giáo Đảng ủy khối </w:t>
      </w:r>
      <w:r>
        <w:t>đề nghị:</w:t>
      </w:r>
      <w:r w:rsidR="00AB7833">
        <w:t xml:space="preserve"> </w:t>
      </w:r>
    </w:p>
    <w:p w:rsidR="00AB7833" w:rsidRPr="004B2E5F" w:rsidRDefault="004B2E5F" w:rsidP="004B2E5F">
      <w:pPr>
        <w:tabs>
          <w:tab w:val="center" w:pos="1985"/>
          <w:tab w:val="center" w:pos="6804"/>
        </w:tabs>
        <w:spacing w:before="120"/>
        <w:jc w:val="both"/>
        <w:rPr>
          <w:b/>
        </w:rPr>
      </w:pPr>
      <w:r>
        <w:rPr>
          <w:b/>
        </w:rPr>
        <w:tab/>
        <w:t xml:space="preserve">         1. </w:t>
      </w:r>
      <w:r w:rsidR="00AB7833" w:rsidRPr="004B2E5F">
        <w:rPr>
          <w:b/>
        </w:rPr>
        <w:t xml:space="preserve">Kỷ </w:t>
      </w:r>
      <w:r w:rsidR="003759DC" w:rsidRPr="004B2E5F">
        <w:rPr>
          <w:b/>
        </w:rPr>
        <w:t>n</w:t>
      </w:r>
      <w:r w:rsidR="00AB7833" w:rsidRPr="004B2E5F">
        <w:rPr>
          <w:b/>
        </w:rPr>
        <w:t>iệm 42 năm Ngày giải phóng</w:t>
      </w:r>
      <w:r w:rsidR="003759DC" w:rsidRPr="004B2E5F">
        <w:rPr>
          <w:b/>
        </w:rPr>
        <w:t xml:space="preserve"> miền Nam, thống nhất đất nước (30/4/1975</w:t>
      </w:r>
      <w:r>
        <w:rPr>
          <w:b/>
        </w:rPr>
        <w:t xml:space="preserve"> </w:t>
      </w:r>
      <w:r w:rsidR="003759DC" w:rsidRPr="004B2E5F">
        <w:rPr>
          <w:b/>
        </w:rPr>
        <w:t>- 30/4/2017) và 131 năm Ngày Quốc tế lao động (01/5/1886- 01/5/2017)</w:t>
      </w:r>
    </w:p>
    <w:p w:rsidR="003759DC" w:rsidRPr="005F57DE" w:rsidRDefault="003759DC" w:rsidP="004B2E5F">
      <w:pPr>
        <w:tabs>
          <w:tab w:val="center" w:pos="1985"/>
          <w:tab w:val="center" w:pos="6804"/>
        </w:tabs>
        <w:spacing w:before="120"/>
        <w:jc w:val="both"/>
      </w:pPr>
      <w:r>
        <w:rPr>
          <w:b/>
        </w:rPr>
        <w:t xml:space="preserve">           </w:t>
      </w:r>
      <w:r w:rsidR="005F57DE">
        <w:t xml:space="preserve">Các cơ quan, đơn vị treo cờ Đảng, cờ Tổ quốc; khẩu hiệu chào mừng trước trụ sở cơ quan; </w:t>
      </w:r>
      <w:r w:rsidRPr="003759DC">
        <w:t xml:space="preserve">nhắc nhở cán bộ, đảng viên treo cờ Đảng, cờ Tổ quốc từ </w:t>
      </w:r>
      <w:r>
        <w:rPr>
          <w:b/>
        </w:rPr>
        <w:t>ngày 28/4 đến ngày 02/5/2017.</w:t>
      </w:r>
    </w:p>
    <w:p w:rsidR="000F32C5" w:rsidRDefault="003759DC" w:rsidP="004B2E5F">
      <w:pPr>
        <w:tabs>
          <w:tab w:val="center" w:pos="1985"/>
          <w:tab w:val="center" w:pos="6804"/>
        </w:tabs>
        <w:spacing w:before="120"/>
        <w:jc w:val="both"/>
        <w:rPr>
          <w:b/>
        </w:rPr>
      </w:pPr>
      <w:r>
        <w:rPr>
          <w:b/>
        </w:rPr>
        <w:t xml:space="preserve">           2. </w:t>
      </w:r>
      <w:r w:rsidR="000F32C5">
        <w:rPr>
          <w:b/>
        </w:rPr>
        <w:t>Kỷ niệm 127 năm Ngày sinh Chủ tịch Hồ Chí Minh (19/5/1890- 19/5/2017</w:t>
      </w:r>
      <w:r w:rsidR="009B641C">
        <w:rPr>
          <w:b/>
        </w:rPr>
        <w:t>)</w:t>
      </w:r>
    </w:p>
    <w:p w:rsidR="009B641C" w:rsidRDefault="009B641C" w:rsidP="004B2E5F">
      <w:pPr>
        <w:tabs>
          <w:tab w:val="center" w:pos="1985"/>
          <w:tab w:val="center" w:pos="6804"/>
        </w:tabs>
        <w:spacing w:before="1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</w:t>
      </w:r>
      <w:r w:rsidR="005F57DE">
        <w:t xml:space="preserve">Các cơ quan, đơn vị treo cờ Đảng, cờ Tổ quốc; khẩu hiệu chào mừng trước trụ sở cơ quan; </w:t>
      </w:r>
      <w:r w:rsidR="005F57DE" w:rsidRPr="003759DC">
        <w:t>nhắc nhở cán bộ, đảng v</w:t>
      </w:r>
      <w:r w:rsidR="005F57DE">
        <w:t>iên treo cờ Đảng, cờ Tổ quốc từ</w:t>
      </w:r>
      <w:r w:rsidRPr="003759DC">
        <w:t xml:space="preserve"> </w:t>
      </w:r>
      <w:r>
        <w:rPr>
          <w:b/>
        </w:rPr>
        <w:t>ngày 18/5 đến ngày 20/5/2017.</w:t>
      </w:r>
    </w:p>
    <w:p w:rsidR="009B641C" w:rsidRDefault="009B641C" w:rsidP="004B2E5F">
      <w:pPr>
        <w:tabs>
          <w:tab w:val="center" w:pos="1985"/>
          <w:tab w:val="center" w:pos="6804"/>
        </w:tabs>
        <w:spacing w:before="120"/>
        <w:jc w:val="both"/>
        <w:rPr>
          <w:b/>
        </w:rPr>
      </w:pPr>
      <w:r>
        <w:rPr>
          <w:b/>
        </w:rPr>
        <w:t xml:space="preserve">          3. Khẩu hiệu tuyên truyền : </w:t>
      </w:r>
    </w:p>
    <w:p w:rsidR="003759DC" w:rsidRPr="009B641C" w:rsidRDefault="009B641C" w:rsidP="004B2E5F">
      <w:pPr>
        <w:tabs>
          <w:tab w:val="center" w:pos="1985"/>
          <w:tab w:val="center" w:pos="6804"/>
        </w:tabs>
        <w:spacing w:before="120"/>
        <w:jc w:val="both"/>
        <w:rPr>
          <w:i/>
        </w:rPr>
      </w:pPr>
      <w:r w:rsidRPr="009B641C">
        <w:rPr>
          <w:i/>
        </w:rPr>
        <w:t xml:space="preserve">         + Nhiệt liệt chào mừng 42 năm Ngày giải phóng miền Nam, thống nhất đất nước (30/4/1975 - 30/4/2017)</w:t>
      </w:r>
      <w:r w:rsidR="005F57DE">
        <w:rPr>
          <w:i/>
        </w:rPr>
        <w:t>!</w:t>
      </w:r>
    </w:p>
    <w:p w:rsidR="009B641C" w:rsidRPr="009B641C" w:rsidRDefault="009B641C" w:rsidP="004B2E5F">
      <w:pPr>
        <w:tabs>
          <w:tab w:val="center" w:pos="1985"/>
          <w:tab w:val="center" w:pos="6804"/>
        </w:tabs>
        <w:spacing w:before="120"/>
        <w:jc w:val="both"/>
        <w:rPr>
          <w:i/>
        </w:rPr>
      </w:pPr>
      <w:r w:rsidRPr="009B641C">
        <w:rPr>
          <w:i/>
        </w:rPr>
        <w:t xml:space="preserve">          + Đại thắng mùa xuân 1975</w:t>
      </w:r>
      <w:r w:rsidR="005F57DE">
        <w:rPr>
          <w:i/>
        </w:rPr>
        <w:t xml:space="preserve"> </w:t>
      </w:r>
      <w:r w:rsidRPr="009B641C">
        <w:rPr>
          <w:i/>
        </w:rPr>
        <w:t>- Sức mạnh của ý chí thống nhất đất nước và khát vọng hòa bình</w:t>
      </w:r>
      <w:r w:rsidR="005F57DE">
        <w:rPr>
          <w:i/>
        </w:rPr>
        <w:t>!</w:t>
      </w:r>
    </w:p>
    <w:p w:rsidR="009B641C" w:rsidRPr="009B641C" w:rsidRDefault="009B641C" w:rsidP="003759DC">
      <w:pPr>
        <w:tabs>
          <w:tab w:val="center" w:pos="1985"/>
          <w:tab w:val="center" w:pos="6804"/>
        </w:tabs>
        <w:jc w:val="both"/>
        <w:rPr>
          <w:i/>
        </w:rPr>
      </w:pPr>
      <w:r w:rsidRPr="009B641C">
        <w:rPr>
          <w:i/>
        </w:rPr>
        <w:t xml:space="preserve">          + Nhiệt liệt chào mừng 131 năm Ngày Quốc tế lao động (01/5/1886- 01/5/2017)</w:t>
      </w:r>
      <w:r w:rsidR="005F57DE">
        <w:rPr>
          <w:i/>
        </w:rPr>
        <w:t>!</w:t>
      </w:r>
    </w:p>
    <w:p w:rsidR="009B641C" w:rsidRPr="009B641C" w:rsidRDefault="009B641C" w:rsidP="003759DC">
      <w:pPr>
        <w:tabs>
          <w:tab w:val="center" w:pos="1985"/>
          <w:tab w:val="center" w:pos="6804"/>
        </w:tabs>
        <w:jc w:val="both"/>
        <w:rPr>
          <w:i/>
        </w:rPr>
      </w:pPr>
      <w:r w:rsidRPr="009B641C">
        <w:rPr>
          <w:i/>
        </w:rPr>
        <w:t xml:space="preserve">            + Nhiệt liệt chào mừng 127 năm Ngày sinh Chủ tịch Hồ Chí Minh (19/5/1890</w:t>
      </w:r>
      <w:r w:rsidR="005F57DE">
        <w:rPr>
          <w:i/>
        </w:rPr>
        <w:t xml:space="preserve"> </w:t>
      </w:r>
      <w:r w:rsidRPr="009B641C">
        <w:rPr>
          <w:i/>
        </w:rPr>
        <w:t>- 19/5/2017)</w:t>
      </w:r>
      <w:r w:rsidR="005F57DE">
        <w:rPr>
          <w:i/>
        </w:rPr>
        <w:t>!</w:t>
      </w:r>
    </w:p>
    <w:p w:rsidR="009B641C" w:rsidRPr="009B641C" w:rsidRDefault="009B641C" w:rsidP="003759DC">
      <w:pPr>
        <w:tabs>
          <w:tab w:val="center" w:pos="1985"/>
          <w:tab w:val="center" w:pos="6804"/>
        </w:tabs>
        <w:jc w:val="both"/>
        <w:rPr>
          <w:i/>
        </w:rPr>
      </w:pPr>
      <w:r w:rsidRPr="009B641C">
        <w:rPr>
          <w:i/>
        </w:rPr>
        <w:t xml:space="preserve">            + Chủ tịch Hồ Chí Minh</w:t>
      </w:r>
      <w:r w:rsidR="005F57DE">
        <w:rPr>
          <w:i/>
        </w:rPr>
        <w:t xml:space="preserve"> </w:t>
      </w:r>
      <w:r w:rsidRPr="009B641C">
        <w:rPr>
          <w:i/>
        </w:rPr>
        <w:t>- Anh hùng giải phóng dân tộc, Danh văn văn hóa thế giới</w:t>
      </w:r>
      <w:r w:rsidR="005F57DE">
        <w:rPr>
          <w:i/>
        </w:rPr>
        <w:t>!</w:t>
      </w:r>
      <w:r w:rsidRPr="009B641C">
        <w:rPr>
          <w:i/>
        </w:rPr>
        <w:t xml:space="preserve"> </w:t>
      </w:r>
    </w:p>
    <w:p w:rsidR="009B641C" w:rsidRDefault="009B641C" w:rsidP="004B2E5F">
      <w:pPr>
        <w:tabs>
          <w:tab w:val="center" w:pos="1985"/>
          <w:tab w:val="center" w:pos="6804"/>
        </w:tabs>
        <w:spacing w:before="120"/>
        <w:jc w:val="both"/>
        <w:rPr>
          <w:i/>
        </w:rPr>
      </w:pPr>
      <w:r w:rsidRPr="009B641C">
        <w:rPr>
          <w:i/>
        </w:rPr>
        <w:t xml:space="preserve">           + Học tập và làm theo tư tưởng, đạo đức, phong cách Hồ Chí Minh góp phần xây dựng Đảng trong sạch, vững mạnh.</w:t>
      </w:r>
    </w:p>
    <w:p w:rsidR="004B2E5F" w:rsidRPr="00BF1C48" w:rsidRDefault="004B2E5F" w:rsidP="004B2E5F">
      <w:pPr>
        <w:shd w:val="clear" w:color="auto" w:fill="FFFFFF"/>
        <w:spacing w:before="120"/>
        <w:jc w:val="both"/>
        <w:rPr>
          <w:i/>
          <w:color w:val="000000"/>
        </w:rPr>
      </w:pPr>
      <w:r>
        <w:rPr>
          <w:i/>
        </w:rPr>
        <w:t xml:space="preserve">           </w:t>
      </w:r>
      <w:r>
        <w:rPr>
          <w:i/>
          <w:color w:val="000000"/>
        </w:rPr>
        <w:t xml:space="preserve"> + </w:t>
      </w:r>
      <w:r w:rsidRPr="00BF1C48">
        <w:rPr>
          <w:i/>
          <w:color w:val="000000"/>
        </w:rPr>
        <w:t xml:space="preserve">Đảng Cộng sản Việt </w:t>
      </w:r>
      <w:smartTag w:uri="urn:schemas-microsoft-com:office:smarttags" w:element="place">
        <w:smartTag w:uri="urn:schemas-microsoft-com:office:smarttags" w:element="country-region">
          <w:r w:rsidRPr="00BF1C48">
            <w:rPr>
              <w:i/>
              <w:color w:val="000000"/>
            </w:rPr>
            <w:t>Nam</w:t>
          </w:r>
        </w:smartTag>
      </w:smartTag>
      <w:r w:rsidRPr="00BF1C48">
        <w:rPr>
          <w:i/>
          <w:color w:val="000000"/>
        </w:rPr>
        <w:t xml:space="preserve"> quang vinh muôn năm !</w:t>
      </w:r>
    </w:p>
    <w:p w:rsidR="004B2E5F" w:rsidRPr="00BF1C48" w:rsidRDefault="004B2E5F" w:rsidP="004B2E5F">
      <w:pPr>
        <w:shd w:val="clear" w:color="auto" w:fill="FFFFFF"/>
        <w:spacing w:before="120"/>
        <w:ind w:firstLine="720"/>
        <w:jc w:val="both"/>
        <w:rPr>
          <w:i/>
          <w:color w:val="000000"/>
        </w:rPr>
      </w:pPr>
      <w:r>
        <w:rPr>
          <w:i/>
          <w:color w:val="000000"/>
        </w:rPr>
        <w:t>+</w:t>
      </w:r>
      <w:r w:rsidRPr="00BF1C48">
        <w:rPr>
          <w:i/>
          <w:color w:val="000000"/>
        </w:rPr>
        <w:t xml:space="preserve">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BF1C48">
            <w:rPr>
              <w:i/>
              <w:color w:val="000000"/>
            </w:rPr>
            <w:t>Nam</w:t>
          </w:r>
        </w:smartTag>
      </w:smartTag>
      <w:r w:rsidRPr="00BF1C48">
        <w:rPr>
          <w:i/>
          <w:color w:val="000000"/>
        </w:rPr>
        <w:t xml:space="preserve"> muôn năm !</w:t>
      </w:r>
    </w:p>
    <w:p w:rsidR="004B2E5F" w:rsidRPr="00BF1C48" w:rsidRDefault="004B2E5F" w:rsidP="004B2E5F">
      <w:pPr>
        <w:shd w:val="clear" w:color="auto" w:fill="FFFFFF"/>
        <w:spacing w:before="120"/>
        <w:ind w:firstLine="72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+</w:t>
      </w:r>
      <w:r w:rsidRPr="00BF1C48">
        <w:rPr>
          <w:i/>
          <w:color w:val="000000"/>
        </w:rPr>
        <w:t>Chủ tịch Hồ Chí Minh vĩ đại sống mãi trong sự nghiệp của chúng ta !</w:t>
      </w:r>
    </w:p>
    <w:p w:rsidR="00AB7833" w:rsidRPr="0060673F" w:rsidRDefault="004B2E5F" w:rsidP="00AB7833">
      <w:pPr>
        <w:tabs>
          <w:tab w:val="center" w:pos="0"/>
        </w:tabs>
        <w:spacing w:before="120"/>
        <w:jc w:val="both"/>
      </w:pPr>
      <w:r>
        <w:rPr>
          <w:b/>
        </w:rPr>
        <w:tab/>
      </w:r>
      <w:r w:rsidR="00AB7833">
        <w:t xml:space="preserve">Nhận được công văn này, đề nghị cấp uỷ các đơn vị triển khai thực hiện./. </w:t>
      </w:r>
      <w:r w:rsidR="003759DC">
        <w:t xml:space="preserve"> </w:t>
      </w:r>
    </w:p>
    <w:p w:rsidR="00AB7833" w:rsidRPr="00C27445" w:rsidRDefault="00AB7833" w:rsidP="00AB7833">
      <w:pPr>
        <w:jc w:val="both"/>
      </w:pPr>
    </w:p>
    <w:p w:rsidR="00AB7833" w:rsidRDefault="00AB7833" w:rsidP="00AB7833"/>
    <w:p w:rsidR="00AB7833" w:rsidRDefault="00AB7833" w:rsidP="00AB7833"/>
    <w:p w:rsidR="00AB7833" w:rsidRDefault="00AB7833" w:rsidP="00AB7833">
      <w:r w:rsidRPr="00542150">
        <w:rPr>
          <w:u w:val="single"/>
        </w:rPr>
        <w:t>Nơi nhận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F57DE">
        <w:t xml:space="preserve"> </w:t>
      </w:r>
      <w:r>
        <w:t xml:space="preserve"> </w:t>
      </w:r>
      <w:r w:rsidRPr="006F08C7">
        <w:rPr>
          <w:b/>
        </w:rPr>
        <w:t>K/T</w:t>
      </w:r>
      <w:r>
        <w:t xml:space="preserve"> </w:t>
      </w:r>
      <w:r w:rsidRPr="00542150">
        <w:rPr>
          <w:b/>
        </w:rPr>
        <w:t>TRƯỞNG BAN</w:t>
      </w:r>
    </w:p>
    <w:p w:rsidR="00AB7833" w:rsidRPr="005F57DE" w:rsidRDefault="00AB7833" w:rsidP="00AB7833">
      <w:r w:rsidRPr="00542150">
        <w:rPr>
          <w:sz w:val="24"/>
          <w:szCs w:val="24"/>
        </w:rPr>
        <w:t>- Như trên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5F57DE">
        <w:t>PHÓ TRƯỞNG BAN</w:t>
      </w:r>
    </w:p>
    <w:p w:rsidR="00AB7833" w:rsidRPr="005F57DE" w:rsidRDefault="00AB7833" w:rsidP="00AB7833">
      <w:r w:rsidRPr="005F57DE">
        <w:t>- Lưu BTG</w:t>
      </w:r>
      <w:r w:rsidR="005F57DE" w:rsidRPr="005F57DE">
        <w:tab/>
      </w:r>
      <w:r w:rsidR="005F57DE" w:rsidRPr="005F57DE">
        <w:tab/>
      </w:r>
      <w:r w:rsidR="005F57DE" w:rsidRPr="005F57DE">
        <w:tab/>
      </w:r>
      <w:r w:rsidR="005F57DE" w:rsidRPr="005F57DE">
        <w:tab/>
      </w:r>
      <w:r w:rsidR="005F57DE" w:rsidRPr="005F57DE">
        <w:tab/>
      </w:r>
      <w:r w:rsidR="005F57DE" w:rsidRPr="005F57DE">
        <w:tab/>
      </w:r>
      <w:r w:rsidR="005F57DE" w:rsidRPr="005F57DE">
        <w:tab/>
      </w:r>
      <w:r w:rsidR="005F57DE" w:rsidRPr="005F57DE">
        <w:tab/>
        <w:t xml:space="preserve">     (đã ký)</w:t>
      </w:r>
    </w:p>
    <w:p w:rsidR="00AB7833" w:rsidRDefault="00AB7833" w:rsidP="00AB7833"/>
    <w:p w:rsidR="00AB7833" w:rsidRDefault="00AB7833" w:rsidP="00AB7833"/>
    <w:p w:rsidR="00AB7833" w:rsidRDefault="00AB7833" w:rsidP="00AB7833"/>
    <w:p w:rsidR="00AB7833" w:rsidRPr="00542150" w:rsidRDefault="00AB7833" w:rsidP="00AB7833">
      <w:pPr>
        <w:ind w:left="5040" w:firstLine="720"/>
        <w:rPr>
          <w:b/>
        </w:rPr>
      </w:pPr>
      <w:r>
        <w:rPr>
          <w:b/>
        </w:rPr>
        <w:t xml:space="preserve">         Phan Thị Soa</w:t>
      </w:r>
    </w:p>
    <w:p w:rsidR="00877146" w:rsidRDefault="00877146"/>
    <w:sectPr w:rsidR="00877146" w:rsidSect="004B2E5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7E6"/>
    <w:multiLevelType w:val="hybridMultilevel"/>
    <w:tmpl w:val="906AD41A"/>
    <w:lvl w:ilvl="0" w:tplc="F16EC83E">
      <w:start w:val="1"/>
      <w:numFmt w:val="decimal"/>
      <w:lvlText w:val="%1)"/>
      <w:lvlJc w:val="left"/>
      <w:pPr>
        <w:ind w:left="126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EF6952"/>
    <w:multiLevelType w:val="hybridMultilevel"/>
    <w:tmpl w:val="FDDA2022"/>
    <w:lvl w:ilvl="0" w:tplc="F9CA67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30" w:hanging="360"/>
      </w:pPr>
    </w:lvl>
    <w:lvl w:ilvl="2" w:tplc="042A001B" w:tentative="1">
      <w:start w:val="1"/>
      <w:numFmt w:val="lowerRoman"/>
      <w:lvlText w:val="%3."/>
      <w:lvlJc w:val="right"/>
      <w:pPr>
        <w:ind w:left="2550" w:hanging="180"/>
      </w:pPr>
    </w:lvl>
    <w:lvl w:ilvl="3" w:tplc="042A000F" w:tentative="1">
      <w:start w:val="1"/>
      <w:numFmt w:val="decimal"/>
      <w:lvlText w:val="%4."/>
      <w:lvlJc w:val="left"/>
      <w:pPr>
        <w:ind w:left="3270" w:hanging="360"/>
      </w:pPr>
    </w:lvl>
    <w:lvl w:ilvl="4" w:tplc="042A0019" w:tentative="1">
      <w:start w:val="1"/>
      <w:numFmt w:val="lowerLetter"/>
      <w:lvlText w:val="%5."/>
      <w:lvlJc w:val="left"/>
      <w:pPr>
        <w:ind w:left="3990" w:hanging="360"/>
      </w:pPr>
    </w:lvl>
    <w:lvl w:ilvl="5" w:tplc="042A001B" w:tentative="1">
      <w:start w:val="1"/>
      <w:numFmt w:val="lowerRoman"/>
      <w:lvlText w:val="%6."/>
      <w:lvlJc w:val="right"/>
      <w:pPr>
        <w:ind w:left="4710" w:hanging="180"/>
      </w:pPr>
    </w:lvl>
    <w:lvl w:ilvl="6" w:tplc="042A000F" w:tentative="1">
      <w:start w:val="1"/>
      <w:numFmt w:val="decimal"/>
      <w:lvlText w:val="%7."/>
      <w:lvlJc w:val="left"/>
      <w:pPr>
        <w:ind w:left="5430" w:hanging="360"/>
      </w:pPr>
    </w:lvl>
    <w:lvl w:ilvl="7" w:tplc="042A0019" w:tentative="1">
      <w:start w:val="1"/>
      <w:numFmt w:val="lowerLetter"/>
      <w:lvlText w:val="%8."/>
      <w:lvlJc w:val="left"/>
      <w:pPr>
        <w:ind w:left="6150" w:hanging="360"/>
      </w:pPr>
    </w:lvl>
    <w:lvl w:ilvl="8" w:tplc="042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3355BBC"/>
    <w:multiLevelType w:val="hybridMultilevel"/>
    <w:tmpl w:val="0BC03522"/>
    <w:lvl w:ilvl="0" w:tplc="FEC0D2B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30" w:hanging="360"/>
      </w:pPr>
    </w:lvl>
    <w:lvl w:ilvl="2" w:tplc="042A001B" w:tentative="1">
      <w:start w:val="1"/>
      <w:numFmt w:val="lowerRoman"/>
      <w:lvlText w:val="%3."/>
      <w:lvlJc w:val="right"/>
      <w:pPr>
        <w:ind w:left="2850" w:hanging="180"/>
      </w:pPr>
    </w:lvl>
    <w:lvl w:ilvl="3" w:tplc="042A000F" w:tentative="1">
      <w:start w:val="1"/>
      <w:numFmt w:val="decimal"/>
      <w:lvlText w:val="%4."/>
      <w:lvlJc w:val="left"/>
      <w:pPr>
        <w:ind w:left="3570" w:hanging="360"/>
      </w:pPr>
    </w:lvl>
    <w:lvl w:ilvl="4" w:tplc="042A0019" w:tentative="1">
      <w:start w:val="1"/>
      <w:numFmt w:val="lowerLetter"/>
      <w:lvlText w:val="%5."/>
      <w:lvlJc w:val="left"/>
      <w:pPr>
        <w:ind w:left="4290" w:hanging="360"/>
      </w:pPr>
    </w:lvl>
    <w:lvl w:ilvl="5" w:tplc="042A001B" w:tentative="1">
      <w:start w:val="1"/>
      <w:numFmt w:val="lowerRoman"/>
      <w:lvlText w:val="%6."/>
      <w:lvlJc w:val="right"/>
      <w:pPr>
        <w:ind w:left="5010" w:hanging="180"/>
      </w:pPr>
    </w:lvl>
    <w:lvl w:ilvl="6" w:tplc="042A000F" w:tentative="1">
      <w:start w:val="1"/>
      <w:numFmt w:val="decimal"/>
      <w:lvlText w:val="%7."/>
      <w:lvlJc w:val="left"/>
      <w:pPr>
        <w:ind w:left="5730" w:hanging="360"/>
      </w:pPr>
    </w:lvl>
    <w:lvl w:ilvl="7" w:tplc="042A0019" w:tentative="1">
      <w:start w:val="1"/>
      <w:numFmt w:val="lowerLetter"/>
      <w:lvlText w:val="%8."/>
      <w:lvlJc w:val="left"/>
      <w:pPr>
        <w:ind w:left="6450" w:hanging="360"/>
      </w:pPr>
    </w:lvl>
    <w:lvl w:ilvl="8" w:tplc="042A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B7833"/>
    <w:rsid w:val="000F32C5"/>
    <w:rsid w:val="003759DC"/>
    <w:rsid w:val="004B2E5F"/>
    <w:rsid w:val="005F57DE"/>
    <w:rsid w:val="00877146"/>
    <w:rsid w:val="009B641C"/>
    <w:rsid w:val="00AB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Techzone</dc:creator>
  <cp:lastModifiedBy>Techzone</cp:lastModifiedBy>
  <cp:revision>6</cp:revision>
  <dcterms:created xsi:type="dcterms:W3CDTF">2017-04-17T03:46:00Z</dcterms:created>
  <dcterms:modified xsi:type="dcterms:W3CDTF">2017-04-17T07:35:00Z</dcterms:modified>
</cp:coreProperties>
</file>